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2.wmf" ContentType="image/x-wmf"/>
  <Override PartName="/word/media/image3.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uppressAutoHyphens w:val="true"/>
        <w:jc w:val="center"/>
        <w:rPr/>
      </w:pPr>
      <w:bookmarkStart w:id="0" w:name="_GoBack"/>
      <w:bookmarkEnd w:id="0"/>
      <w:r>
        <w:rPr>
          <w:rFonts w:cs="Times New Roman" w:ascii="Times New Roman" w:hAnsi="Times New Roman"/>
          <w:b/>
          <w:sz w:val="24"/>
          <w:szCs w:val="24"/>
        </w:rPr>
        <w:t>ПАСПОРТ</w:t>
      </w:r>
    </w:p>
    <w:p>
      <w:pPr>
        <w:pStyle w:val="Normal"/>
        <w:jc w:val="center"/>
        <w:rPr/>
      </w:pPr>
      <w:r>
        <w:rPr>
          <w:rFonts w:cs="Times New Roman" w:ascii="Times New Roman" w:hAnsi="Times New Roman"/>
          <w:b/>
          <w:sz w:val="24"/>
          <w:szCs w:val="24"/>
        </w:rPr>
        <w:t>муниципальной программы Верхнехавского муниципального района</w:t>
      </w:r>
    </w:p>
    <w:p>
      <w:pPr>
        <w:pStyle w:val="Normal"/>
        <w:jc w:val="center"/>
        <w:rPr/>
      </w:pPr>
      <w:bookmarkStart w:id="1" w:name="sub_1000"/>
      <w:r>
        <w:rPr>
          <w:rFonts w:cs="Times New Roman" w:ascii="Times New Roman" w:hAnsi="Times New Roman"/>
          <w:b/>
          <w:sz w:val="24"/>
          <w:szCs w:val="24"/>
        </w:rPr>
        <w:t>"Развитие сельского хозяйства, производства пищевых продуктов и инфраструктуры агропродовольственного рынка</w:t>
      </w:r>
      <w:bookmarkEnd w:id="1"/>
      <w:r>
        <w:rPr>
          <w:rFonts w:cs="Times New Roman" w:ascii="Times New Roman" w:hAnsi="Times New Roman"/>
          <w:b/>
          <w:sz w:val="24"/>
          <w:szCs w:val="24"/>
        </w:rPr>
        <w:t>»</w:t>
      </w:r>
    </w:p>
    <w:p>
      <w:pPr>
        <w:pStyle w:val="Normal"/>
        <w:ind w:firstLine="720"/>
        <w:jc w:val="both"/>
        <w:rPr>
          <w:rFonts w:ascii="Times New Roman" w:hAnsi="Times New Roman" w:cs="Times New Roman"/>
          <w:sz w:val="24"/>
          <w:szCs w:val="24"/>
        </w:rPr>
      </w:pPr>
      <w:r>
        <w:rPr>
          <w:rFonts w:cs="Times New Roman" w:ascii="Times New Roman" w:hAnsi="Times New Roman"/>
          <w:sz w:val="24"/>
          <w:szCs w:val="24"/>
        </w:rPr>
      </w:r>
    </w:p>
    <w:tbl>
      <w:tblPr>
        <w:tblW w:w="10440" w:type="dxa"/>
        <w:jc w:val="left"/>
        <w:tblInd w:w="-47" w:type="dxa"/>
        <w:tblCellMar>
          <w:top w:w="0" w:type="dxa"/>
          <w:left w:w="108" w:type="dxa"/>
          <w:bottom w:w="0" w:type="dxa"/>
          <w:right w:w="108" w:type="dxa"/>
        </w:tblCellMar>
        <w:tblLook w:firstRow="0" w:noVBand="0" w:lastRow="0" w:firstColumn="0" w:lastColumn="0" w:noHBand="0" w:val="0000"/>
      </w:tblPr>
      <w:tblGrid>
        <w:gridCol w:w="2509"/>
        <w:gridCol w:w="7930"/>
      </w:tblGrid>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pPr>
            <w:r>
              <w:rPr>
                <w:rFonts w:cs="Times New Roman" w:ascii="Times New Roman" w:hAnsi="Times New Roman"/>
              </w:rPr>
              <w:t>Ответственный исполнитель муниципальной 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Style69"/>
              <w:shd w:val="clear" w:color="auto" w:fill="FFFFFF"/>
              <w:snapToGrid w:val="false"/>
              <w:jc w:val="both"/>
              <w:rPr/>
            </w:pPr>
            <w:r>
              <w:rPr>
                <w:rFonts w:cs="Times New Roman" w:ascii="Times New Roman" w:hAnsi="Times New Roman"/>
                <w:shd w:fill="FFFFFF" w:val="clear"/>
              </w:rPr>
              <w:t>Сектор программ и развития сельской территории администрации  Верхнехавского муниципального района</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pPr>
            <w:r>
              <w:rPr>
                <w:rFonts w:cs="Times New Roman" w:ascii="Times New Roman" w:hAnsi="Times New Roman"/>
              </w:rPr>
              <w:t>Исполнители муниципальной  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Style69"/>
              <w:snapToGrid w:val="false"/>
              <w:rPr/>
            </w:pPr>
            <w:r>
              <w:rPr>
                <w:rFonts w:cs="Times New Roman" w:ascii="Times New Roman" w:hAnsi="Times New Roman"/>
              </w:rPr>
              <w:t>Сектор программ и развития сельской территории администрации Верхнехавского муниципального района;</w:t>
            </w:r>
          </w:p>
          <w:p>
            <w:pPr>
              <w:pStyle w:val="Style69"/>
              <w:snapToGrid w:val="false"/>
              <w:jc w:val="both"/>
              <w:rPr/>
            </w:pPr>
            <w:r>
              <w:rPr>
                <w:rFonts w:cs="Times New Roman" w:ascii="Times New Roman" w:hAnsi="Times New Roman"/>
              </w:rPr>
              <w:t>Муниципальное бюджетное учреждение  «Верхняя Хава - ИКЦ»</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pPr>
            <w:r>
              <w:rPr>
                <w:rFonts w:cs="Times New Roman" w:ascii="Times New Roman" w:hAnsi="Times New Roman"/>
              </w:rPr>
              <w:t>Основные разработчики муниципальной 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Style69"/>
              <w:snapToGrid w:val="false"/>
              <w:rPr/>
            </w:pPr>
            <w:r>
              <w:rPr>
                <w:rFonts w:cs="Times New Roman" w:ascii="Times New Roman" w:hAnsi="Times New Roman"/>
              </w:rPr>
              <w:t xml:space="preserve">Сектор программ и развития сельской территории администрации Верхнехавского муниципального района           </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pPr>
            <w:r>
              <w:rPr>
                <w:rFonts w:cs="Times New Roman" w:ascii="Times New Roman" w:hAnsi="Times New Roman"/>
              </w:rPr>
              <w:t xml:space="preserve">Подпрограммы муниципальной программы и основные мероприятия </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rPr/>
            </w:pPr>
            <w:r>
              <w:rPr>
                <w:rFonts w:cs="Times New Roman" w:ascii="Times New Roman" w:hAnsi="Times New Roman"/>
                <w:b/>
                <w:bCs/>
                <w:color w:val="000000"/>
                <w:sz w:val="24"/>
                <w:szCs w:val="24"/>
              </w:rPr>
              <w:t>Подпрограммы:</w:t>
            </w:r>
          </w:p>
          <w:p>
            <w:pPr>
              <w:pStyle w:val="Normal"/>
              <w:rPr/>
            </w:pPr>
            <w:r>
              <w:rPr>
                <w:rFonts w:cs="Times New Roman" w:ascii="Times New Roman" w:hAnsi="Times New Roman"/>
                <w:color w:val="000000"/>
                <w:sz w:val="24"/>
                <w:szCs w:val="24"/>
              </w:rPr>
              <w:t>2. «Развитие подотрасли  растениеводства,  переработки  и реализации продукции растениеводства»;</w:t>
            </w:r>
          </w:p>
          <w:p>
            <w:pPr>
              <w:pStyle w:val="Normal"/>
              <w:rPr/>
            </w:pPr>
            <w:r>
              <w:rPr>
                <w:rFonts w:cs="Times New Roman" w:ascii="Times New Roman" w:hAnsi="Times New Roman"/>
                <w:color w:val="000000"/>
                <w:sz w:val="24"/>
                <w:szCs w:val="24"/>
              </w:rPr>
              <w:t>3. «Развитие подотрасли  животноводства,   переработки   и реализации продукции животноводства»;</w:t>
            </w:r>
          </w:p>
          <w:p>
            <w:pPr>
              <w:pStyle w:val="Normal"/>
              <w:rPr/>
            </w:pPr>
            <w:r>
              <w:rPr>
                <w:rFonts w:cs="Times New Roman" w:ascii="Times New Roman" w:hAnsi="Times New Roman"/>
                <w:color w:val="000000"/>
                <w:sz w:val="24"/>
                <w:szCs w:val="24"/>
              </w:rPr>
              <w:t>4. «Поддержка малых форм хозяйствования»;</w:t>
            </w:r>
          </w:p>
          <w:p>
            <w:pPr>
              <w:pStyle w:val="Normal"/>
              <w:rPr/>
            </w:pPr>
            <w:r>
              <w:rPr>
                <w:rFonts w:cs="Times New Roman" w:ascii="Times New Roman" w:hAnsi="Times New Roman"/>
                <w:color w:val="000000"/>
                <w:sz w:val="24"/>
                <w:szCs w:val="24"/>
              </w:rPr>
              <w:t>5. «Техническая и технологическая модернизация, инновационное развитие»;</w:t>
            </w:r>
          </w:p>
          <w:p>
            <w:pPr>
              <w:pStyle w:val="Normal"/>
              <w:rPr/>
            </w:pPr>
            <w:r>
              <w:rPr>
                <w:rFonts w:cs="Times New Roman" w:ascii="Times New Roman" w:hAnsi="Times New Roman"/>
                <w:color w:val="000000"/>
                <w:sz w:val="24"/>
                <w:szCs w:val="24"/>
              </w:rPr>
              <w:t>6.«Развитие  комплексной   мелиорации   сельскохозяйственных  земель».</w:t>
            </w:r>
          </w:p>
          <w:p>
            <w:pPr>
              <w:pStyle w:val="Normal"/>
              <w:rPr/>
            </w:pPr>
            <w:r>
              <w:rPr>
                <w:rFonts w:cs="Times New Roman" w:ascii="Times New Roman" w:hAnsi="Times New Roman"/>
                <w:color w:val="000000"/>
                <w:sz w:val="24"/>
                <w:szCs w:val="24"/>
              </w:rPr>
              <w:t>7.«Улучшение эпизоотического и ветеринарно-санитарного благополучия на территории Верхнехавского муниципального района на 2014-2024 годы».</w:t>
            </w:r>
          </w:p>
          <w:p>
            <w:pPr>
              <w:pStyle w:val="Normal"/>
              <w:rPr/>
            </w:pPr>
            <w:r>
              <w:rPr>
                <w:rFonts w:cs="Times New Roman" w:ascii="Times New Roman" w:hAnsi="Times New Roman"/>
                <w:color w:val="000000"/>
                <w:sz w:val="24"/>
                <w:szCs w:val="24"/>
              </w:rPr>
              <w:t>8. «Обеспечение реализации муниципальной программы»;</w:t>
            </w:r>
          </w:p>
          <w:p>
            <w:pPr>
              <w:pStyle w:val="Normal"/>
              <w:rPr/>
            </w:pPr>
            <w:r>
              <w:rPr>
                <w:rFonts w:cs="Times New Roman" w:ascii="Times New Roman" w:hAnsi="Times New Roman"/>
                <w:color w:val="000000"/>
                <w:sz w:val="24"/>
                <w:szCs w:val="24"/>
              </w:rPr>
              <w:t>9.«Комплексное развитие сельских территорий Верхнехавского муниципального района на 2020 – 2024 годы»;</w:t>
            </w:r>
          </w:p>
          <w:p>
            <w:pPr>
              <w:pStyle w:val="Normal"/>
              <w:rPr/>
            </w:pPr>
            <w:r>
              <w:rPr>
                <w:rFonts w:cs="Times New Roman" w:ascii="Times New Roman" w:hAnsi="Times New Roman"/>
                <w:color w:val="000000"/>
                <w:sz w:val="24"/>
                <w:szCs w:val="24"/>
              </w:rPr>
              <w:t>Основные мероприятия подпрограмм:</w:t>
            </w:r>
          </w:p>
          <w:p>
            <w:pPr>
              <w:pStyle w:val="Normal"/>
              <w:rPr/>
            </w:pPr>
            <w:r>
              <w:rPr>
                <w:rFonts w:cs="Times New Roman" w:ascii="Times New Roman" w:hAnsi="Times New Roman"/>
                <w:color w:val="000000"/>
                <w:sz w:val="24"/>
                <w:szCs w:val="24"/>
              </w:rPr>
              <w:t>1.комплексное развитие сельских территорий</w:t>
            </w:r>
          </w:p>
          <w:p>
            <w:pPr>
              <w:pStyle w:val="Normal"/>
              <w:rPr/>
            </w:pPr>
            <w:r>
              <w:rPr>
                <w:rFonts w:cs="Times New Roman" w:ascii="Times New Roman" w:hAnsi="Times New Roman"/>
                <w:color w:val="000000"/>
                <w:sz w:val="24"/>
                <w:szCs w:val="24"/>
              </w:rPr>
              <w:t>2. развитие элитного семеноводства;</w:t>
            </w:r>
          </w:p>
          <w:p>
            <w:pPr>
              <w:pStyle w:val="Normal"/>
              <w:rPr/>
            </w:pPr>
            <w:r>
              <w:rPr>
                <w:rFonts w:cs="Times New Roman" w:ascii="Times New Roman" w:hAnsi="Times New Roman"/>
                <w:color w:val="000000"/>
                <w:sz w:val="24"/>
                <w:szCs w:val="24"/>
              </w:rPr>
              <w:t>3.поддержка экономически значимых программ в области растениеводства и животноводства;</w:t>
            </w:r>
          </w:p>
          <w:p>
            <w:pPr>
              <w:pStyle w:val="Normal"/>
              <w:rPr/>
            </w:pPr>
            <w:r>
              <w:rPr>
                <w:rFonts w:cs="Times New Roman" w:ascii="Times New Roman" w:hAnsi="Times New Roman"/>
                <w:color w:val="000000"/>
                <w:sz w:val="24"/>
                <w:szCs w:val="24"/>
              </w:rPr>
              <w:t>4. государственная поддержка кредитования подотрасли растениеводства и животноводства;</w:t>
            </w:r>
          </w:p>
          <w:p>
            <w:pPr>
              <w:pStyle w:val="Normal"/>
              <w:rPr/>
            </w:pPr>
            <w:r>
              <w:rPr>
                <w:rFonts w:cs="Times New Roman" w:ascii="Times New Roman" w:hAnsi="Times New Roman"/>
                <w:color w:val="000000"/>
                <w:sz w:val="24"/>
                <w:szCs w:val="24"/>
              </w:rPr>
              <w:t>5. управление рисками в подотраслях растениеводства и животноводства;</w:t>
            </w:r>
          </w:p>
          <w:p>
            <w:pPr>
              <w:pStyle w:val="Normal"/>
              <w:rPr/>
            </w:pPr>
            <w:r>
              <w:rPr>
                <w:rFonts w:cs="Times New Roman" w:ascii="Times New Roman" w:hAnsi="Times New Roman"/>
                <w:color w:val="000000"/>
                <w:sz w:val="24"/>
                <w:szCs w:val="24"/>
              </w:rPr>
              <w:t>6.поддержка доходов сельскохозяйственных производителей в области растениеводства;</w:t>
            </w:r>
          </w:p>
          <w:p>
            <w:pPr>
              <w:pStyle w:val="Normal"/>
              <w:rPr/>
            </w:pPr>
            <w:r>
              <w:rPr>
                <w:rFonts w:cs="Times New Roman" w:ascii="Times New Roman" w:hAnsi="Times New Roman"/>
                <w:color w:val="000000"/>
                <w:sz w:val="24"/>
                <w:szCs w:val="24"/>
              </w:rPr>
              <w:t>7. племенное животноводство;</w:t>
            </w:r>
          </w:p>
          <w:p>
            <w:pPr>
              <w:pStyle w:val="Normal"/>
              <w:rPr/>
            </w:pPr>
            <w:r>
              <w:rPr>
                <w:rFonts w:cs="Times New Roman" w:ascii="Times New Roman" w:hAnsi="Times New Roman"/>
                <w:color w:val="000000"/>
                <w:sz w:val="24"/>
                <w:szCs w:val="24"/>
              </w:rPr>
              <w:t>8. развитие молочного скотоводства;</w:t>
            </w:r>
          </w:p>
          <w:p>
            <w:pPr>
              <w:pStyle w:val="Normal"/>
              <w:rPr/>
            </w:pPr>
            <w:r>
              <w:rPr>
                <w:rFonts w:cs="Times New Roman" w:ascii="Times New Roman" w:hAnsi="Times New Roman"/>
                <w:color w:val="000000"/>
                <w:sz w:val="24"/>
                <w:szCs w:val="24"/>
              </w:rPr>
              <w:t>9. развитие овцеводства и козоводства;</w:t>
            </w:r>
          </w:p>
          <w:p>
            <w:pPr>
              <w:pStyle w:val="Normal"/>
              <w:rPr/>
            </w:pPr>
            <w:r>
              <w:rPr>
                <w:rFonts w:cs="Times New Roman" w:ascii="Times New Roman" w:hAnsi="Times New Roman"/>
                <w:color w:val="000000"/>
                <w:sz w:val="24"/>
                <w:szCs w:val="24"/>
              </w:rPr>
              <w:t>10. модернизация отрасли животноводства;</w:t>
            </w:r>
          </w:p>
          <w:p>
            <w:pPr>
              <w:pStyle w:val="Normal"/>
              <w:rPr/>
            </w:pPr>
            <w:r>
              <w:rPr>
                <w:rFonts w:cs="Times New Roman" w:ascii="Times New Roman" w:hAnsi="Times New Roman"/>
                <w:color w:val="000000"/>
                <w:sz w:val="24"/>
                <w:szCs w:val="24"/>
              </w:rPr>
              <w:t xml:space="preserve">11. обеспечение проведения противоэпизоотических мероприятий в Верхнехавском муниципальном районе.  </w:t>
            </w:r>
          </w:p>
          <w:p>
            <w:pPr>
              <w:pStyle w:val="Normal"/>
              <w:rPr/>
            </w:pPr>
            <w:r>
              <w:rPr>
                <w:rFonts w:cs="Times New Roman" w:ascii="Times New Roman" w:hAnsi="Times New Roman"/>
                <w:color w:val="000000"/>
                <w:sz w:val="24"/>
                <w:szCs w:val="24"/>
              </w:rPr>
              <w:t>12. агрохимические мероприятия, агролесомелиоративное   обустройство    земель сельскохозяйственного назначения;</w:t>
            </w:r>
          </w:p>
          <w:p>
            <w:pPr>
              <w:pStyle w:val="Normal"/>
              <w:rPr/>
            </w:pPr>
            <w:r>
              <w:rPr>
                <w:rFonts w:cs="Times New Roman" w:ascii="Times New Roman" w:hAnsi="Times New Roman"/>
                <w:color w:val="000000"/>
                <w:sz w:val="24"/>
                <w:szCs w:val="24"/>
              </w:rPr>
              <w:t>13. Обеспечение деятельности муниципальных учреждений.</w:t>
            </w:r>
          </w:p>
          <w:p>
            <w:pPr>
              <w:pStyle w:val="Normal"/>
              <w:rPr/>
            </w:pPr>
            <w:r>
              <w:rPr>
                <w:rFonts w:cs="Times New Roman" w:ascii="Times New Roman" w:hAnsi="Times New Roman"/>
                <w:bCs/>
                <w:sz w:val="24"/>
                <w:szCs w:val="24"/>
              </w:rPr>
              <w:t>14. Создание условий для обеспечения доступным и комфортным жильем сельского населения</w:t>
            </w:r>
            <w:r>
              <w:rPr>
                <w:rFonts w:cs="Times New Roman" w:ascii="Times New Roman" w:hAnsi="Times New Roman"/>
                <w:color w:val="000000"/>
                <w:sz w:val="24"/>
                <w:szCs w:val="24"/>
              </w:rPr>
              <w:t xml:space="preserve"> ;</w:t>
            </w:r>
          </w:p>
          <w:p>
            <w:pPr>
              <w:pStyle w:val="Normal"/>
              <w:rPr/>
            </w:pPr>
            <w:r>
              <w:rPr>
                <w:rFonts w:cs="Times New Roman" w:ascii="Times New Roman" w:hAnsi="Times New Roman"/>
                <w:bCs/>
                <w:sz w:val="24"/>
                <w:szCs w:val="24"/>
              </w:rPr>
              <w:t>15.Создание и развитие инфраструктуры на сельских территориях.</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pPr>
            <w:r>
              <w:rPr>
                <w:rFonts w:cs="Times New Roman" w:ascii="Times New Roman" w:hAnsi="Times New Roman"/>
              </w:rPr>
              <w:t>Цели муниципальной 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both"/>
              <w:rPr/>
            </w:pPr>
            <w:r>
              <w:rPr>
                <w:rFonts w:cs="Times New Roman" w:ascii="Times New Roman" w:hAnsi="Times New Roman"/>
                <w:color w:val="000000"/>
                <w:sz w:val="24"/>
                <w:szCs w:val="24"/>
              </w:rPr>
              <w:t xml:space="preserve">Основными целями программы являются:            </w:t>
              <w:br/>
              <w:t>- обеспечение продовольственной независимости, насыщение муниципального рынка продукцией, произведенной в районе;</w:t>
            </w:r>
          </w:p>
          <w:p>
            <w:pPr>
              <w:pStyle w:val="Normal"/>
              <w:jc w:val="both"/>
              <w:rPr/>
            </w:pPr>
            <w:r>
              <w:rPr>
                <w:rFonts w:cs="Times New Roman" w:ascii="Times New Roman" w:hAnsi="Times New Roman"/>
                <w:color w:val="000000"/>
                <w:sz w:val="24"/>
                <w:szCs w:val="24"/>
              </w:rPr>
              <w:t>- повышение финансовой устойчивости предприятий агропромышленного комплекса;</w:t>
            </w:r>
          </w:p>
          <w:p>
            <w:pPr>
              <w:pStyle w:val="Normal"/>
              <w:jc w:val="both"/>
              <w:rPr/>
            </w:pPr>
            <w:r>
              <w:rPr>
                <w:rFonts w:cs="Times New Roman" w:ascii="Times New Roman" w:hAnsi="Times New Roman"/>
                <w:color w:val="000000"/>
                <w:sz w:val="24"/>
                <w:szCs w:val="24"/>
              </w:rPr>
              <w:t>- комплексное развитие сельских территорий;</w:t>
            </w:r>
          </w:p>
          <w:p>
            <w:pPr>
              <w:pStyle w:val="Normal"/>
              <w:jc w:val="both"/>
              <w:rPr/>
            </w:pPr>
            <w:r>
              <w:rPr>
                <w:rFonts w:cs="Times New Roman" w:ascii="Times New Roman" w:hAnsi="Times New Roman"/>
                <w:color w:val="000000"/>
                <w:sz w:val="24"/>
                <w:szCs w:val="24"/>
              </w:rPr>
              <w:t>-воспроизводство и повышение эффективности  использования в  сельском  хозяйстве  земельных  и  других   ресурсов.</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pPr>
            <w:r>
              <w:rPr>
                <w:rFonts w:cs="Times New Roman" w:ascii="Times New Roman" w:hAnsi="Times New Roman"/>
              </w:rPr>
              <w:t>Задачи муниципальной 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both"/>
              <w:rPr/>
            </w:pPr>
            <w:r>
              <w:rPr>
                <w:rFonts w:cs="Times New Roman" w:ascii="Times New Roman" w:hAnsi="Times New Roman"/>
                <w:color w:val="000000"/>
                <w:sz w:val="24"/>
                <w:szCs w:val="24"/>
              </w:rPr>
              <w:t xml:space="preserve">Основными задачами программы являются:          </w:t>
              <w:br/>
              <w:t>- стимулирование   роста   производства   основных   видов сельскохозяйственной  продукции;</w:t>
            </w:r>
          </w:p>
          <w:p>
            <w:pPr>
              <w:pStyle w:val="Normal"/>
              <w:jc w:val="both"/>
              <w:rPr/>
            </w:pPr>
            <w:r>
              <w:rPr>
                <w:rFonts w:cs="Times New Roman" w:ascii="Times New Roman" w:hAnsi="Times New Roman"/>
                <w:color w:val="000000"/>
                <w:sz w:val="24"/>
                <w:szCs w:val="24"/>
              </w:rPr>
              <w:t>-осуществление   противоэпизоотических   мероприятий    в отношении карантинных и особо опасных болезней животных;</w:t>
            </w:r>
          </w:p>
          <w:p>
            <w:pPr>
              <w:pStyle w:val="Normal"/>
              <w:jc w:val="both"/>
              <w:rPr/>
            </w:pPr>
            <w:r>
              <w:rPr>
                <w:rFonts w:cs="Times New Roman" w:ascii="Times New Roman" w:hAnsi="Times New Roman"/>
                <w:color w:val="000000"/>
                <w:sz w:val="24"/>
                <w:szCs w:val="24"/>
              </w:rPr>
              <w:t>- поддержка малых форм хозяйствования;</w:t>
            </w:r>
          </w:p>
          <w:p>
            <w:pPr>
              <w:pStyle w:val="Normal"/>
              <w:jc w:val="both"/>
              <w:rPr/>
            </w:pPr>
            <w:r>
              <w:rPr>
                <w:rFonts w:cs="Times New Roman" w:ascii="Times New Roman" w:hAnsi="Times New Roman"/>
                <w:color w:val="000000"/>
                <w:sz w:val="24"/>
                <w:szCs w:val="24"/>
              </w:rPr>
              <w:t>-повышение уровня рентабельности в сельском хозяйстве для обеспечения его устойчивого развития;</w:t>
            </w:r>
          </w:p>
          <w:p>
            <w:pPr>
              <w:pStyle w:val="Normal"/>
              <w:jc w:val="both"/>
              <w:rPr/>
            </w:pPr>
            <w:r>
              <w:rPr>
                <w:rFonts w:cs="Times New Roman" w:ascii="Times New Roman" w:hAnsi="Times New Roman"/>
                <w:color w:val="000000"/>
                <w:sz w:val="24"/>
                <w:szCs w:val="24"/>
              </w:rPr>
              <w:t>- повышение качества жизни сельского населения;</w:t>
            </w:r>
          </w:p>
          <w:p>
            <w:pPr>
              <w:pStyle w:val="Normal"/>
              <w:jc w:val="both"/>
              <w:rPr/>
            </w:pPr>
            <w:r>
              <w:rPr>
                <w:rFonts w:cs="Times New Roman" w:ascii="Times New Roman" w:hAnsi="Times New Roman"/>
                <w:color w:val="000000"/>
                <w:sz w:val="24"/>
                <w:szCs w:val="24"/>
              </w:rPr>
              <w:t>-стимулирование     инновационной     деятельности      и инновационного  развития  агропромышленного   комплекса;</w:t>
            </w:r>
          </w:p>
          <w:p>
            <w:pPr>
              <w:pStyle w:val="Normal"/>
              <w:jc w:val="both"/>
              <w:rPr/>
            </w:pPr>
            <w:r>
              <w:rPr>
                <w:rFonts w:cs="Times New Roman" w:ascii="Times New Roman" w:hAnsi="Times New Roman"/>
                <w:color w:val="000000"/>
                <w:sz w:val="24"/>
                <w:szCs w:val="24"/>
              </w:rPr>
              <w:t>- создание условий для эффективного  использования  земель сельскохозяйственного назначения;</w:t>
            </w:r>
          </w:p>
          <w:p>
            <w:pPr>
              <w:pStyle w:val="Normal"/>
              <w:ind w:right="-66" w:hanging="0"/>
              <w:jc w:val="both"/>
              <w:rPr/>
            </w:pPr>
            <w:r>
              <w:rPr>
                <w:rFonts w:cs="Times New Roman" w:ascii="Times New Roman" w:hAnsi="Times New Roman"/>
                <w:color w:val="000000"/>
                <w:sz w:val="24"/>
                <w:szCs w:val="24"/>
              </w:rPr>
              <w:t>-развитие мелиорации    сельскохозяйственных    земель;</w:t>
            </w:r>
          </w:p>
          <w:p>
            <w:pPr>
              <w:pStyle w:val="Normal"/>
              <w:jc w:val="both"/>
              <w:rPr/>
            </w:pPr>
            <w:r>
              <w:rPr>
                <w:rFonts w:cs="Times New Roman" w:ascii="Times New Roman" w:hAnsi="Times New Roman"/>
                <w:color w:val="000000"/>
                <w:sz w:val="24"/>
                <w:szCs w:val="24"/>
              </w:rPr>
              <w:t>- 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pPr>
            <w:r>
              <w:rPr>
                <w:rFonts w:cs="Times New Roman" w:ascii="Times New Roman" w:hAnsi="Times New Roman"/>
              </w:rPr>
              <w:t>Целевые индикаторы и показатели  муниципальной</w:t>
            </w:r>
          </w:p>
          <w:p>
            <w:pPr>
              <w:pStyle w:val="Style69"/>
              <w:rPr/>
            </w:pPr>
            <w:r>
              <w:rPr>
                <w:rFonts w:cs="Times New Roman" w:ascii="Times New Roman" w:hAnsi="Times New Roman"/>
              </w:rPr>
              <w:t>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Style69"/>
              <w:snapToGrid w:val="false"/>
              <w:rPr/>
            </w:pPr>
            <w:r>
              <w:rPr>
                <w:rFonts w:cs="Times New Roman" w:ascii="Times New Roman" w:hAnsi="Times New Roman"/>
                <w:color w:val="000000"/>
              </w:rPr>
              <w:t>Целевые индикаторы и показатели сгруппированы  в соответствии    с    основными     направлениями реализации программы:</w:t>
            </w:r>
          </w:p>
          <w:p>
            <w:pPr>
              <w:pStyle w:val="Style69"/>
              <w:snapToGrid w:val="false"/>
              <w:rPr/>
            </w:pPr>
            <w:r>
              <w:rPr>
                <w:rFonts w:cs="Times New Roman" w:ascii="Times New Roman" w:hAnsi="Times New Roman"/>
                <w:color w:val="000000"/>
              </w:rPr>
              <w:t>- индекс производства продукции сельского хозяйства в хозяйствах всех категорий (в сопоставимых ценах);</w:t>
            </w:r>
          </w:p>
          <w:p>
            <w:pPr>
              <w:pStyle w:val="Style69"/>
              <w:rPr/>
            </w:pPr>
            <w:r>
              <w:rPr>
                <w:rFonts w:cs="Times New Roman" w:ascii="Times New Roman" w:hAnsi="Times New Roman"/>
                <w:color w:val="000000"/>
              </w:rPr>
              <w:t>- индекс производства продукции растениеводства (в сопоставимых ценах);</w:t>
            </w:r>
          </w:p>
          <w:p>
            <w:pPr>
              <w:pStyle w:val="Style69"/>
              <w:rPr/>
            </w:pPr>
            <w:r>
              <w:rPr>
                <w:rFonts w:cs="Times New Roman" w:ascii="Times New Roman" w:hAnsi="Times New Roman"/>
                <w:color w:val="000000"/>
              </w:rPr>
              <w:t>- индекс производства продукции животноводства (в сопоставимых ценах);</w:t>
            </w:r>
          </w:p>
          <w:p>
            <w:pPr>
              <w:pStyle w:val="Style69"/>
              <w:rPr/>
            </w:pPr>
            <w:r>
              <w:rPr>
                <w:rFonts w:cs="Times New Roman" w:ascii="Times New Roman" w:hAnsi="Times New Roman"/>
                <w:color w:val="000000"/>
              </w:rPr>
              <w:t>- индекс производства пищевых продуктов, включая напитки (в сопоставимых ценах);</w:t>
            </w:r>
          </w:p>
          <w:p>
            <w:pPr>
              <w:pStyle w:val="Style69"/>
              <w:rPr/>
            </w:pPr>
            <w:r>
              <w:rPr>
                <w:rFonts w:cs="Times New Roman" w:ascii="Times New Roman" w:hAnsi="Times New Roman"/>
                <w:color w:val="000000"/>
              </w:rPr>
              <w:t>- индекс физического объема инвестиций в основной капитал сельского хозяйства;</w:t>
            </w:r>
          </w:p>
          <w:p>
            <w:pPr>
              <w:pStyle w:val="Style69"/>
              <w:rPr/>
            </w:pPr>
            <w:r>
              <w:rPr>
                <w:rFonts w:cs="Times New Roman" w:ascii="Times New Roman" w:hAnsi="Times New Roman"/>
                <w:color w:val="000000"/>
              </w:rPr>
              <w:t>- рентабельность сельскохозяйственных организаций;</w:t>
            </w:r>
          </w:p>
          <w:p>
            <w:pPr>
              <w:pStyle w:val="Style69"/>
              <w:rPr/>
            </w:pPr>
            <w:r>
              <w:rPr>
                <w:rFonts w:cs="Times New Roman" w:ascii="Times New Roman" w:hAnsi="Times New Roman"/>
                <w:color w:val="000000"/>
              </w:rPr>
              <w:t>- 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pPr>
            <w:r>
              <w:rPr>
                <w:rFonts w:cs="Times New Roman" w:ascii="Times New Roman" w:hAnsi="Times New Roman"/>
              </w:rPr>
              <w:t>Этапы и сроки реализации  муниципальной</w:t>
            </w:r>
          </w:p>
          <w:p>
            <w:pPr>
              <w:pStyle w:val="Style69"/>
              <w:rPr/>
            </w:pPr>
            <w:r>
              <w:rPr>
                <w:rFonts w:cs="Times New Roman" w:ascii="Times New Roman" w:hAnsi="Times New Roman"/>
              </w:rPr>
              <w:t>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rPr>
                <w:rFonts w:ascii="Times New Roman" w:hAnsi="Times New Roman" w:cs="Times New Roman"/>
                <w:sz w:val="24"/>
                <w:szCs w:val="24"/>
              </w:rPr>
            </w:pPr>
            <w:r>
              <w:rPr>
                <w:rFonts w:cs="Times New Roman" w:ascii="Times New Roman" w:hAnsi="Times New Roman"/>
                <w:sz w:val="24"/>
                <w:szCs w:val="24"/>
              </w:rPr>
            </w:r>
          </w:p>
          <w:p>
            <w:pPr>
              <w:pStyle w:val="Normal"/>
              <w:snapToGrid w:val="false"/>
              <w:rPr/>
            </w:pPr>
            <w:r>
              <w:rPr>
                <w:rFonts w:cs="Times New Roman" w:ascii="Times New Roman" w:hAnsi="Times New Roman"/>
                <w:sz w:val="24"/>
                <w:szCs w:val="24"/>
              </w:rPr>
              <w:t>2014-2024 годы</w:t>
            </w:r>
          </w:p>
          <w:p>
            <w:pPr>
              <w:pStyle w:val="Normal"/>
              <w:rPr/>
            </w:pPr>
            <w:r>
              <w:rPr/>
            </w:r>
          </w:p>
          <w:p>
            <w:pPr>
              <w:pStyle w:val="Normal"/>
              <w:snapToGrid w:val="false"/>
              <w:rPr>
                <w:rFonts w:ascii="Times New Roman" w:hAnsi="Times New Roman" w:cs="Times New Roman"/>
                <w:sz w:val="24"/>
                <w:szCs w:val="24"/>
              </w:rPr>
            </w:pPr>
            <w:r>
              <w:rPr>
                <w:rFonts w:cs="Times New Roman" w:ascii="Times New Roman" w:hAnsi="Times New Roman"/>
                <w:sz w:val="24"/>
                <w:szCs w:val="24"/>
              </w:rPr>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pPr>
            <w:bookmarkStart w:id="2" w:name="sub_1000000001"/>
            <w:r>
              <w:rPr>
                <w:rFonts w:cs="Times New Roman" w:ascii="Times New Roman" w:hAnsi="Times New Roman"/>
              </w:rPr>
              <w:t>Объемы и источники финансирования  муниципальной программы</w:t>
            </w:r>
            <w:bookmarkEnd w:id="2"/>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rPr/>
            </w:pPr>
            <w:r>
              <w:rPr>
                <w:rFonts w:cs="Times New Roman" w:ascii="Times New Roman" w:hAnsi="Times New Roman"/>
                <w:sz w:val="24"/>
                <w:szCs w:val="24"/>
              </w:rPr>
              <w:t xml:space="preserve">Общий объем финансирования муниципальной  программы составляет </w:t>
            </w:r>
          </w:p>
          <w:p>
            <w:pPr>
              <w:pStyle w:val="Normal"/>
              <w:rPr/>
            </w:pPr>
            <w:r>
              <w:rPr>
                <w:rFonts w:eastAsia="Times New Roman" w:cs="Times New Roman" w:ascii="Times New Roman" w:hAnsi="Times New Roman"/>
                <w:color w:val="auto"/>
                <w:kern w:val="0"/>
                <w:sz w:val="24"/>
                <w:szCs w:val="24"/>
                <w:lang w:val="ru-RU" w:eastAsia="zh-CN" w:bidi="ar-SA"/>
              </w:rPr>
              <w:t>38200,20</w:t>
            </w:r>
            <w:r>
              <w:rPr>
                <w:rFonts w:cs="Times New Roman" w:ascii="Times New Roman" w:hAnsi="Times New Roman"/>
                <w:sz w:val="24"/>
                <w:szCs w:val="24"/>
              </w:rPr>
              <w:t xml:space="preserve"> тыс. рублей, в том числе:</w:t>
            </w:r>
          </w:p>
          <w:p>
            <w:pPr>
              <w:pStyle w:val="ConsPlusCell"/>
              <w:rPr/>
            </w:pPr>
            <w:r>
              <w:rPr>
                <w:rFonts w:cs="Times New Roman" w:ascii="Times New Roman" w:hAnsi="Times New Roman"/>
                <w:sz w:val="24"/>
                <w:szCs w:val="24"/>
              </w:rPr>
              <w:t xml:space="preserve">средства федерального бюджета –  </w:t>
            </w:r>
            <w:r>
              <w:rPr>
                <w:rFonts w:eastAsia="Arial" w:cs="Times New Roman" w:ascii="Times New Roman" w:hAnsi="Times New Roman"/>
                <w:color w:val="auto"/>
                <w:kern w:val="0"/>
                <w:sz w:val="24"/>
                <w:szCs w:val="24"/>
                <w:lang w:val="ru-RU" w:eastAsia="zh-CN" w:bidi="ar-SA"/>
              </w:rPr>
              <w:t>7485,30</w:t>
            </w:r>
            <w:r>
              <w:rPr>
                <w:rFonts w:cs="Times New Roman" w:ascii="Times New Roman" w:hAnsi="Times New Roman"/>
                <w:sz w:val="24"/>
                <w:szCs w:val="24"/>
              </w:rPr>
              <w:t xml:space="preserve"> тыс.рублей ;</w:t>
              <w:br/>
              <w:t xml:space="preserve">средства областного бюджета– </w:t>
            </w:r>
            <w:r>
              <w:rPr>
                <w:rFonts w:eastAsia="Arial" w:cs="Times New Roman" w:ascii="Times New Roman" w:hAnsi="Times New Roman"/>
                <w:color w:val="auto"/>
                <w:kern w:val="0"/>
                <w:sz w:val="24"/>
                <w:szCs w:val="24"/>
                <w:lang w:val="ru-RU" w:eastAsia="zh-CN" w:bidi="ar-SA"/>
              </w:rPr>
              <w:t>3083,00</w:t>
            </w:r>
            <w:r>
              <w:rPr>
                <w:rFonts w:cs="Times New Roman" w:ascii="Times New Roman" w:hAnsi="Times New Roman"/>
                <w:sz w:val="24"/>
                <w:szCs w:val="24"/>
              </w:rPr>
              <w:t xml:space="preserve"> тыс.рублей ;</w:t>
              <w:br/>
              <w:t xml:space="preserve">средства муниципального бюджета-  </w:t>
            </w:r>
            <w:r>
              <w:rPr>
                <w:rFonts w:eastAsia="Arial" w:cs="Times New Roman" w:ascii="Times New Roman" w:hAnsi="Times New Roman"/>
                <w:color w:val="auto"/>
                <w:kern w:val="0"/>
                <w:sz w:val="24"/>
                <w:szCs w:val="24"/>
                <w:lang w:val="ru-RU" w:eastAsia="zh-CN" w:bidi="ar-SA"/>
              </w:rPr>
              <w:t>27631,90</w:t>
            </w:r>
            <w:r>
              <w:rPr>
                <w:rFonts w:cs="Times New Roman" w:ascii="Times New Roman" w:hAnsi="Times New Roman"/>
                <w:sz w:val="24"/>
                <w:szCs w:val="24"/>
              </w:rPr>
              <w:t xml:space="preserve"> тыс.рублей ,</w:t>
              <w:br/>
              <w:t xml:space="preserve">средства внебюджетных источников –  </w:t>
            </w:r>
            <w:r>
              <w:rPr>
                <w:rFonts w:eastAsia="Arial" w:cs="Times New Roman" w:ascii="Times New Roman" w:hAnsi="Times New Roman"/>
                <w:sz w:val="24"/>
                <w:szCs w:val="24"/>
                <w:lang w:eastAsia="zh-CN"/>
              </w:rPr>
              <w:t>0,00</w:t>
            </w:r>
            <w:r>
              <w:rPr>
                <w:rFonts w:cs="Times New Roman" w:ascii="Times New Roman" w:hAnsi="Times New Roman"/>
                <w:sz w:val="24"/>
                <w:szCs w:val="24"/>
              </w:rPr>
              <w:t xml:space="preserve"> тыс.рублей                                                                                                                              2014 год-  2236,20 тыс.руб.                                                                                                                                                                                                                                 2015 год - 1559,30 тыс.руб.                                                                                                                                                                                                                             2016 год - 2855,70  тыс.руб.                                                                                                                                                                                                                         2017 год – 2678,50 тыс.руб.                                                                                                                                          2018 год -  2302,80 тыс.руб.                                                                                                                                                                                                           2019 год -  2476,90 тыс.руб.                                                                                                                                                                                                                          2020 год -  </w:t>
            </w:r>
            <w:r>
              <w:rPr>
                <w:rFonts w:eastAsia="Arial" w:cs="Times New Roman" w:ascii="Times New Roman" w:hAnsi="Times New Roman"/>
                <w:sz w:val="24"/>
                <w:szCs w:val="24"/>
                <w:lang w:eastAsia="zh-CN"/>
              </w:rPr>
              <w:t>4097,9</w:t>
            </w:r>
            <w:r>
              <w:rPr>
                <w:rFonts w:cs="Times New Roman" w:ascii="Times New Roman" w:hAnsi="Times New Roman"/>
                <w:sz w:val="24"/>
                <w:szCs w:val="24"/>
              </w:rPr>
              <w:t>0 тыс.руб.</w:t>
            </w:r>
          </w:p>
          <w:p>
            <w:pPr>
              <w:pStyle w:val="ConsPlusCell"/>
              <w:rPr/>
            </w:pPr>
            <w:r>
              <w:rPr>
                <w:rFonts w:cs="Times New Roman" w:ascii="Times New Roman" w:hAnsi="Times New Roman"/>
                <w:sz w:val="24"/>
                <w:szCs w:val="24"/>
              </w:rPr>
              <w:t xml:space="preserve">2021 год -  </w:t>
            </w:r>
            <w:r>
              <w:rPr>
                <w:rFonts w:eastAsia="Arial" w:cs="Times New Roman" w:ascii="Times New Roman" w:hAnsi="Times New Roman"/>
                <w:color w:val="auto"/>
                <w:kern w:val="0"/>
                <w:sz w:val="24"/>
                <w:szCs w:val="24"/>
                <w:lang w:val="ru-RU" w:eastAsia="zh-CN" w:bidi="ar-SA"/>
              </w:rPr>
              <w:t>12686,40</w:t>
            </w:r>
            <w:r>
              <w:rPr>
                <w:rFonts w:cs="Times New Roman" w:ascii="Times New Roman" w:hAnsi="Times New Roman"/>
                <w:sz w:val="24"/>
                <w:szCs w:val="24"/>
              </w:rPr>
              <w:t xml:space="preserve"> тыс.руб.</w:t>
            </w:r>
          </w:p>
          <w:p>
            <w:pPr>
              <w:pStyle w:val="ConsPlusCell"/>
              <w:rPr/>
            </w:pPr>
            <w:r>
              <w:rPr>
                <w:rFonts w:cs="Times New Roman" w:ascii="Times New Roman" w:hAnsi="Times New Roman"/>
                <w:sz w:val="24"/>
                <w:szCs w:val="24"/>
              </w:rPr>
              <w:t xml:space="preserve">2022 год -  </w:t>
            </w:r>
            <w:r>
              <w:rPr>
                <w:rFonts w:eastAsia="Arial" w:cs="Times New Roman" w:ascii="Times New Roman" w:hAnsi="Times New Roman"/>
                <w:color w:val="auto"/>
                <w:kern w:val="0"/>
                <w:sz w:val="24"/>
                <w:szCs w:val="24"/>
                <w:lang w:val="ru-RU" w:eastAsia="zh-CN" w:bidi="ar-SA"/>
              </w:rPr>
              <w:t>4248,30</w:t>
            </w:r>
            <w:r>
              <w:rPr>
                <w:rFonts w:cs="Times New Roman" w:ascii="Times New Roman" w:hAnsi="Times New Roman"/>
                <w:sz w:val="24"/>
                <w:szCs w:val="24"/>
              </w:rPr>
              <w:t xml:space="preserve"> тыс.руб.</w:t>
            </w:r>
          </w:p>
          <w:p>
            <w:pPr>
              <w:pStyle w:val="ConsPlusCell"/>
              <w:rPr>
                <w:rFonts w:ascii="Times New Roman" w:hAnsi="Times New Roman" w:cs="Times New Roman"/>
                <w:sz w:val="24"/>
                <w:szCs w:val="24"/>
              </w:rPr>
            </w:pPr>
            <w:r>
              <w:rPr>
                <w:rFonts w:cs="Times New Roman" w:ascii="Times New Roman" w:hAnsi="Times New Roman"/>
                <w:sz w:val="24"/>
                <w:szCs w:val="24"/>
              </w:rPr>
              <w:t xml:space="preserve">2023 год- </w:t>
            </w:r>
            <w:r>
              <w:rPr>
                <w:rFonts w:eastAsia="Arial" w:cs="Times New Roman" w:ascii="Times New Roman" w:hAnsi="Times New Roman"/>
                <w:color w:val="auto"/>
                <w:kern w:val="0"/>
                <w:sz w:val="24"/>
                <w:szCs w:val="24"/>
                <w:lang w:val="ru-RU" w:eastAsia="zh-CN" w:bidi="ar-SA"/>
              </w:rPr>
              <w:t>1521,80</w:t>
            </w:r>
            <w:r>
              <w:rPr>
                <w:rFonts w:cs="Times New Roman" w:ascii="Times New Roman" w:hAnsi="Times New Roman"/>
                <w:sz w:val="24"/>
                <w:szCs w:val="24"/>
              </w:rPr>
              <w:t xml:space="preserve"> тыс.руб.</w:t>
            </w:r>
          </w:p>
          <w:p>
            <w:pPr>
              <w:pStyle w:val="ConsPlusCell"/>
              <w:rPr>
                <w:rFonts w:ascii="Times New Roman" w:hAnsi="Times New Roman" w:cs="Times New Roman"/>
                <w:sz w:val="24"/>
                <w:szCs w:val="24"/>
              </w:rPr>
            </w:pPr>
            <w:r>
              <w:rPr>
                <w:rFonts w:cs="Times New Roman" w:ascii="Times New Roman" w:hAnsi="Times New Roman"/>
                <w:sz w:val="24"/>
                <w:szCs w:val="24"/>
              </w:rPr>
              <w:t>2024 год- 1536,40 тыс.руб.</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pPr>
            <w:bookmarkStart w:id="3" w:name="sub_1000000002"/>
            <w:r>
              <w:rPr>
                <w:rFonts w:cs="Times New Roman" w:ascii="Times New Roman" w:hAnsi="Times New Roman"/>
              </w:rPr>
              <w:t>Ожидаемые конечные результаты реализации муниципальной программы</w:t>
            </w:r>
            <w:bookmarkEnd w:id="3"/>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rPr/>
            </w:pPr>
            <w:r>
              <w:rPr>
                <w:rFonts w:cs="Times New Roman" w:ascii="Times New Roman" w:hAnsi="Times New Roman"/>
                <w:color w:val="000000"/>
                <w:sz w:val="24"/>
                <w:szCs w:val="24"/>
              </w:rPr>
              <w:t>-индекс производства продукции сельского хозяйства в хозяйствах всех категорий в 2024 году к 2012 году — 102,2 процента, ,</w:t>
            </w:r>
          </w:p>
          <w:p>
            <w:pPr>
              <w:pStyle w:val="Normal"/>
              <w:rPr/>
            </w:pPr>
            <w:r>
              <w:rPr>
                <w:rFonts w:cs="Times New Roman" w:ascii="Times New Roman" w:hAnsi="Times New Roman"/>
                <w:color w:val="000000"/>
                <w:sz w:val="24"/>
                <w:szCs w:val="24"/>
              </w:rPr>
              <w:t>- обеспечение   среднегодового   темпа   прироста   объема инвестиций в  основной  капитал  сельского  хозяйства  в размере не менее 6,0 процента;</w:t>
            </w:r>
          </w:p>
          <w:p>
            <w:pPr>
              <w:pStyle w:val="Normal"/>
              <w:rPr/>
            </w:pPr>
            <w:r>
              <w:rPr>
                <w:rFonts w:cs="Times New Roman" w:ascii="Times New Roman" w:hAnsi="Times New Roman"/>
                <w:color w:val="000000"/>
                <w:sz w:val="24"/>
                <w:szCs w:val="24"/>
              </w:rPr>
              <w:t>-повышение  уровня  рентабельности  сельскохозяйственных организаций до 38 процентов (с учетом субсидий);</w:t>
            </w:r>
          </w:p>
          <w:p>
            <w:pPr>
              <w:pStyle w:val="Normal"/>
              <w:rPr/>
            </w:pPr>
            <w:r>
              <w:rPr>
                <w:rFonts w:cs="Times New Roman" w:ascii="Times New Roman" w:hAnsi="Times New Roman"/>
                <w:color w:val="000000"/>
                <w:sz w:val="24"/>
                <w:szCs w:val="24"/>
              </w:rPr>
              <w:t>- доведение  соотношения  уровней   заработной   платы   в сельском хозяйстве района и в сельском хозяйстве области  до 189  процентов;</w:t>
            </w:r>
          </w:p>
          <w:p>
            <w:pPr>
              <w:pStyle w:val="ConsPlusCell"/>
              <w:widowControl/>
              <w:snapToGrid w:val="false"/>
              <w:rPr/>
            </w:pPr>
            <w:r>
              <w:rPr>
                <w:rFonts w:cs="Times New Roman" w:ascii="Times New Roman" w:hAnsi="Times New Roman"/>
                <w:color w:val="000000"/>
                <w:sz w:val="24"/>
                <w:szCs w:val="24"/>
              </w:rPr>
              <w:t>- улучшение жилищных условий  в сельской местности 11 семей.</w:t>
            </w:r>
          </w:p>
        </w:tc>
      </w:tr>
    </w:tbl>
    <w:p>
      <w:pPr>
        <w:pStyle w:val="Normal"/>
        <w:ind w:firstLine="720"/>
        <w:jc w:val="both"/>
        <w:rPr/>
      </w:pPr>
      <w:r>
        <w:rPr/>
      </w:r>
    </w:p>
    <w:p>
      <w:pPr>
        <w:pStyle w:val="1"/>
        <w:numPr>
          <w:ilvl w:val="0"/>
          <w:numId w:val="1"/>
        </w:numPr>
        <w:spacing w:before="0" w:after="0"/>
        <w:rPr>
          <w:rFonts w:ascii="Times New Roman" w:hAnsi="Times New Roman" w:cs="Times New Roman"/>
        </w:rPr>
      </w:pPr>
      <w:r>
        <w:rPr>
          <w:rFonts w:cs="Times New Roman" w:ascii="Times New Roman" w:hAnsi="Times New Roman"/>
        </w:rPr>
      </w:r>
    </w:p>
    <w:p>
      <w:pPr>
        <w:pStyle w:val="Normal"/>
        <w:rPr/>
      </w:pPr>
      <w:r>
        <w:rPr>
          <w:rFonts w:cs="Times New Roman" w:ascii="Times New Roman" w:hAnsi="Times New Roman"/>
          <w:b/>
          <w:bCs/>
          <w:sz w:val="24"/>
          <w:szCs w:val="24"/>
        </w:rPr>
        <w:t>I. Общая характеристика сферы реализации муниципальной программы, основные проблемы развития агропромышленного комплекса на период до 2024 года</w:t>
      </w:r>
    </w:p>
    <w:p>
      <w:pPr>
        <w:pStyle w:val="ConsPlusCell"/>
        <w:rPr>
          <w:rFonts w:ascii="Times New Roman" w:hAnsi="Times New Roman" w:cs="Times New Roman"/>
          <w:b/>
          <w:b/>
          <w:bCs/>
          <w:sz w:val="24"/>
          <w:szCs w:val="24"/>
        </w:rPr>
      </w:pPr>
      <w:r>
        <w:rPr>
          <w:rFonts w:cs="Times New Roman" w:ascii="Times New Roman" w:hAnsi="Times New Roman"/>
          <w:b/>
          <w:bCs/>
          <w:sz w:val="24"/>
          <w:szCs w:val="24"/>
        </w:rPr>
      </w:r>
    </w:p>
    <w:p>
      <w:pPr>
        <w:pStyle w:val="Normal"/>
        <w:ind w:firstLine="540"/>
        <w:jc w:val="both"/>
        <w:rPr/>
      </w:pPr>
      <w:r>
        <w:rPr>
          <w:rFonts w:cs="Times New Roman" w:ascii="Times New Roman" w:hAnsi="Times New Roman"/>
          <w:sz w:val="24"/>
          <w:szCs w:val="24"/>
        </w:rPr>
        <w:t xml:space="preserve">Муниципальная программа "Развитие сельского хозяйства, производства пищевых продуктов и инфраструктуры агропродовольственного рынка " (далее – муниципальная программа) разработана в соответствии с постановлением Правительства Российской Федерации от 14.07.2012г. N 717 (ред. от 08.02.2019) "О Государственной программе развития сельского хозяйства и регулирования рынков сельскохозяйственной продукции, сырья и </w:t>
      </w:r>
      <w:r>
        <w:rPr>
          <w:rFonts w:cs="Times New Roman" w:ascii="Times New Roman" w:hAnsi="Times New Roman"/>
          <w:color w:val="000000"/>
          <w:sz w:val="24"/>
          <w:szCs w:val="24"/>
        </w:rPr>
        <w:t xml:space="preserve">продовольствия на 2013 - 2025 годы", Постановлением Правительства Воронежской обл. от 13.12.2013 N 1088 (ред. от 22.11.2019)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w:t>
      </w:r>
      <w:r>
        <w:rPr>
          <w:rFonts w:cs="Times New Roman" w:ascii="Times New Roman" w:hAnsi="Times New Roman"/>
          <w:sz w:val="24"/>
          <w:szCs w:val="24"/>
        </w:rPr>
        <w:t xml:space="preserve">и распоряжением администрации  Верхнехавского муниципального района </w:t>
      </w:r>
      <w:r>
        <w:rPr>
          <w:rFonts w:cs="Times New Roman" w:ascii="Times New Roman" w:hAnsi="Times New Roman"/>
          <w:sz w:val="24"/>
          <w:szCs w:val="24"/>
          <w:shd w:fill="FFFFFF" w:val="clear"/>
        </w:rPr>
        <w:t>№187-р от 26.09.2013 г.  «Об утверждении перечня муниципальных программ Верхнехавского муниципального района Воронежской области».</w:t>
      </w:r>
    </w:p>
    <w:p>
      <w:pPr>
        <w:pStyle w:val="Normal"/>
        <w:ind w:firstLine="540"/>
        <w:jc w:val="both"/>
        <w:rPr/>
      </w:pPr>
      <w:r>
        <w:rPr>
          <w:rFonts w:cs="Times New Roman" w:ascii="Times New Roman" w:hAnsi="Times New Roman"/>
          <w:sz w:val="24"/>
          <w:szCs w:val="24"/>
        </w:rPr>
        <w:t>Приоритетами муниципальной программы являются: повышение благосостояния, уровня жизни и занятости граждан, комплексное развитие сельских территорий, сохранение территориальной целостности и обеспечение национальной безопасности.</w:t>
      </w:r>
    </w:p>
    <w:p>
      <w:pPr>
        <w:pStyle w:val="Normal"/>
        <w:ind w:firstLine="540"/>
        <w:jc w:val="both"/>
        <w:rPr/>
      </w:pPr>
      <w:r>
        <w:rPr>
          <w:rFonts w:cs="Times New Roman" w:ascii="Times New Roman" w:hAnsi="Times New Roman"/>
          <w:sz w:val="24"/>
          <w:szCs w:val="24"/>
        </w:rPr>
        <w:t>Агропромышленный комплекс и его базовая отрасль - сельское хозяйство являются ведущими системообразующими сферами экономики района, формирующими агропродовольственный рынок, продовольственную и экономическую безопасность, трудовой и поселенческий потенциал сельских территорий.</w:t>
      </w:r>
    </w:p>
    <w:p>
      <w:pPr>
        <w:pStyle w:val="Normal"/>
        <w:ind w:firstLine="540"/>
        <w:jc w:val="both"/>
        <w:rPr/>
      </w:pPr>
      <w:r>
        <w:rPr>
          <w:rFonts w:cs="Times New Roman" w:ascii="Times New Roman" w:hAnsi="Times New Roman"/>
          <w:sz w:val="24"/>
          <w:szCs w:val="24"/>
        </w:rPr>
        <w:t>Муниципальная программа определяет цели, задачи и направления развития сельского хозяйства, финансовое обеспечение и механизмы реализации предусмотренных мероприятий, показатели их результативности.</w:t>
      </w:r>
    </w:p>
    <w:p>
      <w:pPr>
        <w:pStyle w:val="Normal"/>
        <w:shd w:val="clear" w:color="auto" w:fill="FFFFFF"/>
        <w:ind w:firstLine="540"/>
        <w:jc w:val="both"/>
        <w:rPr/>
      </w:pPr>
      <w:r>
        <w:rPr>
          <w:rFonts w:cs="Times New Roman" w:ascii="Times New Roman" w:hAnsi="Times New Roman"/>
          <w:color w:val="000000"/>
          <w:sz w:val="24"/>
          <w:szCs w:val="24"/>
          <w:shd w:fill="FFFFFF" w:val="clear"/>
        </w:rPr>
        <w:t xml:space="preserve">За период реализации приоритетного национального проекта "Развитие агропромышленного комплекса", областной целевой программы "Развитие сельского хозяйства на территории Воронежской области на 2008 - 2012 годы", утвержденной постановлением Воронежской областной Думы от 22.11.2007 N 1107-IV-ОД, муниципальной целевой программы «Развитие сельского хозяйства на территории Верхнехавского муниципального района на 2008 – 2012 годы», утвержденной решением Совета народных депутатов Верхнехавского муниципального района от 17.12.2008г № 54-IV-СНД был обеспечен рост продукции сельского хозяйства. </w:t>
      </w:r>
    </w:p>
    <w:p>
      <w:pPr>
        <w:pStyle w:val="Normal"/>
        <w:ind w:firstLine="540"/>
        <w:jc w:val="both"/>
        <w:rPr/>
      </w:pPr>
      <w:r>
        <w:rPr>
          <w:rFonts w:cs="Times New Roman" w:ascii="Times New Roman" w:hAnsi="Times New Roman"/>
          <w:sz w:val="24"/>
          <w:szCs w:val="24"/>
          <w:highlight w:val="white"/>
        </w:rPr>
        <w:t>Улучшилась экономика сельскохозяйственных организаций, активи</w:t>
      </w:r>
      <w:r>
        <w:rPr>
          <w:rFonts w:cs="Times New Roman" w:ascii="Times New Roman" w:hAnsi="Times New Roman"/>
          <w:sz w:val="24"/>
          <w:szCs w:val="24"/>
        </w:rPr>
        <w:t>зировалась работа по социальному развитию сельских территорий.</w:t>
      </w:r>
    </w:p>
    <w:p>
      <w:pPr>
        <w:pStyle w:val="Normal"/>
        <w:ind w:firstLine="540"/>
        <w:jc w:val="both"/>
        <w:rPr/>
      </w:pPr>
      <w:r>
        <w:rPr>
          <w:rFonts w:cs="Times New Roman" w:ascii="Times New Roman" w:hAnsi="Times New Roman"/>
          <w:sz w:val="24"/>
          <w:szCs w:val="24"/>
        </w:rPr>
        <w:t>Вместе с тем последствия мирового финансового и экономического кризиса 2008 года, а также жестокая засуха 2010 года негативно отразились на инвестиционном климате в агропромышленном комплексе, динамике развития сельскохозяйственного производства.</w:t>
      </w:r>
    </w:p>
    <w:p>
      <w:pPr>
        <w:pStyle w:val="Normal"/>
        <w:ind w:firstLine="540"/>
        <w:jc w:val="both"/>
        <w:rPr/>
      </w:pPr>
      <w:r>
        <w:rPr>
          <w:rFonts w:cs="Times New Roman" w:ascii="Times New Roman" w:hAnsi="Times New Roman"/>
          <w:sz w:val="24"/>
          <w:szCs w:val="24"/>
        </w:rPr>
        <w:t>Основными проблемами развития агропромышленного комплекса являются:</w:t>
      </w:r>
    </w:p>
    <w:p>
      <w:pPr>
        <w:pStyle w:val="Normal"/>
        <w:ind w:firstLine="540"/>
        <w:jc w:val="both"/>
        <w:rPr/>
      </w:pPr>
      <w:r>
        <w:rPr>
          <w:rFonts w:cs="Times New Roman" w:ascii="Times New Roman" w:hAnsi="Times New Roman"/>
          <w:sz w:val="24"/>
          <w:szCs w:val="24"/>
        </w:rPr>
        <w:t>технико-технологическое отставание сельского хозяйства из-за недостаточного уровня доходов сельскохозяйственных товаропроизводителей для осуществления модернизации, стагнация машиностроения для сельского хозяйства и пищевой промышленности;</w:t>
      </w:r>
    </w:p>
    <w:p>
      <w:pPr>
        <w:pStyle w:val="Normal"/>
        <w:ind w:firstLine="540"/>
        <w:jc w:val="both"/>
        <w:rPr/>
      </w:pPr>
      <w:r>
        <w:rPr>
          <w:rFonts w:cs="Times New Roman"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возрастающей монополизации торговых сетей;</w:t>
      </w:r>
    </w:p>
    <w:p>
      <w:pPr>
        <w:pStyle w:val="Normal"/>
        <w:ind w:firstLine="540"/>
        <w:jc w:val="both"/>
        <w:rPr/>
      </w:pPr>
      <w:r>
        <w:rPr>
          <w:rFonts w:cs="Times New Roman" w:ascii="Times New Roman" w:hAnsi="Times New Roman"/>
          <w:sz w:val="24"/>
          <w:szCs w:val="24"/>
        </w:rPr>
        <w:t>медленные темпы социального развития сельских территорий, определяющие ухудшение социально-демографической ситуации, отток трудоспособного населения, особенно молодежи, сокращение сельской поселенческой сети.</w:t>
      </w:r>
    </w:p>
    <w:p>
      <w:pPr>
        <w:pStyle w:val="Normal"/>
        <w:ind w:firstLine="540"/>
        <w:jc w:val="both"/>
        <w:rPr/>
      </w:pPr>
      <w:r>
        <w:rPr>
          <w:rFonts w:cs="Times New Roman" w:ascii="Times New Roman" w:hAnsi="Times New Roman"/>
          <w:sz w:val="24"/>
          <w:szCs w:val="24"/>
        </w:rPr>
        <w:t>Динамика развития агропромышленного комплекса на период до 2024 года будет формироваться под воздействием разнонаправленных факторов. С одной стороны, скажутся меры, которые были приняты в последние годы по повышению устойчивости агропромышленного производства, с другой - сохраняется сложная макроэкономическая обстановка в связи с последствиями кризиса и засухи 2010 года, что усиливает вероятность проявления рисков для устойчивого и динамичного развития аграрного сектора экономики.</w:t>
      </w:r>
    </w:p>
    <w:p>
      <w:pPr>
        <w:pStyle w:val="Normal"/>
        <w:ind w:firstLine="540"/>
        <w:jc w:val="both"/>
        <w:rPr/>
      </w:pPr>
      <w:r>
        <w:rPr>
          <w:rFonts w:cs="Times New Roman" w:ascii="Times New Roman" w:hAnsi="Times New Roman"/>
          <w:sz w:val="24"/>
          <w:szCs w:val="24"/>
        </w:rPr>
        <w:t>В прогнозном периоде наметятся следующие значимые тенденции:</w:t>
      </w:r>
    </w:p>
    <w:p>
      <w:pPr>
        <w:pStyle w:val="Normal"/>
        <w:ind w:firstLine="540"/>
        <w:jc w:val="both"/>
        <w:rPr/>
      </w:pPr>
      <w:r>
        <w:rPr>
          <w:rFonts w:cs="Times New Roman" w:ascii="Times New Roman" w:hAnsi="Times New Roman"/>
          <w:sz w:val="24"/>
          <w:szCs w:val="24"/>
        </w:rPr>
        <w:t>увеличение инвестиций на повышение плодородия и развитие мелиорации сельскохозяйственных земель, стимулирование улучшения использования земельных угодий;</w:t>
      </w:r>
    </w:p>
    <w:p>
      <w:pPr>
        <w:pStyle w:val="Normal"/>
        <w:ind w:firstLine="540"/>
        <w:jc w:val="both"/>
        <w:rPr/>
      </w:pPr>
      <w:r>
        <w:rPr>
          <w:rFonts w:cs="Times New Roman" w:ascii="Times New Roman" w:hAnsi="Times New Roman"/>
          <w:sz w:val="24"/>
          <w:szCs w:val="24"/>
        </w:rPr>
        <w:t>ускорение обновления технической базы агропромышленного производства;</w:t>
      </w:r>
    </w:p>
    <w:p>
      <w:pPr>
        <w:pStyle w:val="Normal"/>
        <w:ind w:firstLine="540"/>
        <w:jc w:val="both"/>
        <w:rPr/>
      </w:pPr>
      <w:r>
        <w:rPr>
          <w:rFonts w:cs="Times New Roman" w:ascii="Times New Roman" w:hAnsi="Times New Roman"/>
          <w:sz w:val="24"/>
          <w:szCs w:val="24"/>
        </w:rPr>
        <w:t>экологизация и биологизация агропромышленного производства на основе применения новых технологий в растениеводстве, животноводстве в целях сохранения природного потенциала и повышения безопасности пищевых продуктов.</w:t>
      </w:r>
    </w:p>
    <w:p>
      <w:pPr>
        <w:pStyle w:val="Normal"/>
        <w:ind w:firstLine="540"/>
        <w:jc w:val="both"/>
        <w:rPr/>
      </w:pPr>
      <w:r>
        <w:rPr>
          <w:rFonts w:cs="Times New Roman" w:ascii="Times New Roman" w:hAnsi="Times New Roman"/>
          <w:sz w:val="24"/>
          <w:szCs w:val="24"/>
        </w:rPr>
        <w:t>Прогноз реализации муниципальной программы основывается на достижении уровней ее основных показателей (индикаторов), а также частных индикаторов подпрограмм и областных, муниципальных целевых программ, включенных в данную программу.</w:t>
      </w:r>
    </w:p>
    <w:p>
      <w:pPr>
        <w:pStyle w:val="Normal"/>
        <w:ind w:firstLine="540"/>
        <w:jc w:val="both"/>
        <w:rPr/>
      </w:pPr>
      <w:r>
        <w:rPr>
          <w:rFonts w:cs="Times New Roman" w:ascii="Times New Roman" w:hAnsi="Times New Roman"/>
          <w:sz w:val="24"/>
          <w:szCs w:val="24"/>
        </w:rPr>
        <w:t>В части основных показателей муниципальной программы прогнозируются:</w:t>
      </w:r>
    </w:p>
    <w:p>
      <w:pPr>
        <w:pStyle w:val="Normal"/>
        <w:ind w:firstLine="540"/>
        <w:jc w:val="both"/>
        <w:rPr/>
      </w:pPr>
      <w:r>
        <w:rPr>
          <w:rFonts w:cs="Times New Roman" w:ascii="Times New Roman" w:hAnsi="Times New Roman"/>
          <w:sz w:val="24"/>
          <w:szCs w:val="24"/>
        </w:rPr>
        <w:t xml:space="preserve">индекс производства продукции сельского хозяйства в хозяйствах всех категорий в 2024 году </w:t>
      </w:r>
      <w:r>
        <w:rPr>
          <w:rFonts w:cs="Times New Roman" w:ascii="Times New Roman" w:hAnsi="Times New Roman"/>
          <w:color w:val="000000"/>
          <w:sz w:val="24"/>
          <w:szCs w:val="24"/>
        </w:rPr>
        <w:t>к 2012 году — 102,2 процента, в том числе продукции растениеводства – 102,1 процента, продукции животноводства – 102,3 процента;</w:t>
      </w:r>
    </w:p>
    <w:p>
      <w:pPr>
        <w:pStyle w:val="Normal"/>
        <w:ind w:firstLine="540"/>
        <w:jc w:val="both"/>
        <w:rPr/>
      </w:pPr>
      <w:r>
        <w:rPr>
          <w:rFonts w:cs="Times New Roman" w:ascii="Times New Roman" w:hAnsi="Times New Roman"/>
          <w:color w:val="000000"/>
          <w:sz w:val="24"/>
          <w:szCs w:val="24"/>
        </w:rPr>
        <w:t>среднегодовой   темп  прироста   физического объема инвестиций в  основной  капитал  сельского  хозяйства  в размере не менее 6,0 процентов;</w:t>
      </w:r>
    </w:p>
    <w:p>
      <w:pPr>
        <w:pStyle w:val="Normal"/>
        <w:ind w:firstLine="540"/>
        <w:jc w:val="both"/>
        <w:rPr/>
      </w:pPr>
      <w:r>
        <w:rPr>
          <w:rFonts w:cs="Times New Roman" w:ascii="Times New Roman" w:hAnsi="Times New Roman"/>
          <w:color w:val="000000"/>
          <w:sz w:val="24"/>
          <w:szCs w:val="24"/>
        </w:rPr>
        <w:t>уровень рентабельности по всей хозяйственной деятельности сельскохозяйственных организаций к 2024 году - 38 процентов (с учетом субсидий);</w:t>
      </w:r>
    </w:p>
    <w:p>
      <w:pPr>
        <w:pStyle w:val="Normal"/>
        <w:ind w:firstLine="540"/>
        <w:jc w:val="both"/>
        <w:rPr/>
      </w:pPr>
      <w:r>
        <w:rPr>
          <w:rFonts w:cs="Times New Roman" w:ascii="Times New Roman" w:hAnsi="Times New Roman"/>
          <w:color w:val="000000"/>
          <w:sz w:val="24"/>
          <w:szCs w:val="24"/>
        </w:rPr>
        <w:t>достижение соотношения уровней заработной платы в сельскохозяйственных организациях района и в целом в сельскохозяйственных организациях области к 2023 году до 189 процентов.</w:t>
      </w:r>
    </w:p>
    <w:p>
      <w:pPr>
        <w:pStyle w:val="Normal"/>
        <w:ind w:firstLine="540"/>
        <w:jc w:val="both"/>
        <w:rPr/>
      </w:pPr>
      <w:r>
        <w:rPr>
          <w:rFonts w:cs="Times New Roman" w:ascii="Times New Roman" w:hAnsi="Times New Roman"/>
          <w:color w:val="000000"/>
          <w:sz w:val="24"/>
          <w:szCs w:val="24"/>
        </w:rPr>
        <w:t>В растениеводстве предстоит освоить интенсивные технологии, базирующиеся на новом поколении тракторов и сельскохозяйственных машин, увеличить объемы внесения минеральных и органических удобрений, осуществить переход на посев перспективными высокоурожайными сортами и гибридами отечественного производства.</w:t>
      </w:r>
    </w:p>
    <w:p>
      <w:pPr>
        <w:pStyle w:val="Normal"/>
        <w:ind w:firstLine="540"/>
        <w:jc w:val="both"/>
        <w:rPr/>
      </w:pPr>
      <w:r>
        <w:rPr>
          <w:rFonts w:cs="Times New Roman" w:ascii="Times New Roman" w:hAnsi="Times New Roman"/>
          <w:color w:val="000000"/>
          <w:sz w:val="24"/>
          <w:szCs w:val="24"/>
        </w:rPr>
        <w:t>В отношении отдельных культур необходимо расширение посевных площадей.</w:t>
      </w:r>
    </w:p>
    <w:p>
      <w:pPr>
        <w:pStyle w:val="Normal"/>
        <w:ind w:firstLine="540"/>
        <w:jc w:val="both"/>
        <w:rPr/>
      </w:pPr>
      <w:r>
        <w:rPr>
          <w:rFonts w:cs="Times New Roman" w:ascii="Times New Roman" w:hAnsi="Times New Roman"/>
          <w:color w:val="000000"/>
          <w:sz w:val="24"/>
          <w:szCs w:val="24"/>
        </w:rPr>
        <w:t>В животноводстве решение задачи ускоренного наращивания производства мяса и молока позволит повысить уровень потребления населением этих продуктов. Это связано с оптимистическими тенденциями развития   свиноводства.</w:t>
      </w:r>
    </w:p>
    <w:p>
      <w:pPr>
        <w:pStyle w:val="Normal"/>
        <w:ind w:firstLine="540"/>
        <w:jc w:val="both"/>
        <w:rPr/>
      </w:pPr>
      <w:r>
        <w:rPr>
          <w:rFonts w:cs="Times New Roman" w:ascii="Times New Roman" w:hAnsi="Times New Roman"/>
          <w:color w:val="000000"/>
          <w:sz w:val="24"/>
          <w:szCs w:val="24"/>
        </w:rPr>
        <w:t xml:space="preserve">Среднегодовой темп роста продукции сельского хозяйства в период до 2024 года должен составить не менее 2 процентов. </w:t>
      </w:r>
    </w:p>
    <w:p>
      <w:pPr>
        <w:pStyle w:val="Normal"/>
        <w:ind w:firstLine="540"/>
        <w:jc w:val="both"/>
        <w:rPr/>
      </w:pPr>
      <w:r>
        <w:rPr>
          <w:rFonts w:cs="Times New Roman" w:ascii="Times New Roman" w:hAnsi="Times New Roman"/>
          <w:color w:val="000000"/>
          <w:sz w:val="24"/>
          <w:szCs w:val="24"/>
        </w:rPr>
        <w:t>Согласно заданным темпам роста продукции сельского хозяйства к 2024 году стоимость продукции сельского хозяйства в хозяйствах всех категорий (в фактических ценах) составит 4731 млн. рублей.</w:t>
      </w:r>
    </w:p>
    <w:p>
      <w:pPr>
        <w:pStyle w:val="Normal"/>
        <w:ind w:firstLine="540"/>
        <w:jc w:val="both"/>
        <w:rPr/>
      </w:pPr>
      <w:r>
        <w:rPr>
          <w:rFonts w:cs="Times New Roman" w:ascii="Times New Roman" w:hAnsi="Times New Roman"/>
          <w:sz w:val="24"/>
          <w:szCs w:val="24"/>
        </w:rPr>
        <w:t>Прогнозируемые объемы производства продукции сельского хозяйства по большинству их видов позволят обеспечить питание населения района по рациональным нормам.</w:t>
      </w:r>
    </w:p>
    <w:p>
      <w:pPr>
        <w:pStyle w:val="1"/>
        <w:numPr>
          <w:ilvl w:val="0"/>
          <w:numId w:val="1"/>
        </w:numPr>
        <w:spacing w:before="0" w:after="0"/>
        <w:ind w:left="431" w:hanging="431"/>
        <w:rPr>
          <w:rFonts w:ascii="Times New Roman" w:hAnsi="Times New Roman" w:cs="Times New Roman"/>
          <w:color w:val="auto"/>
        </w:rPr>
      </w:pPr>
      <w:r>
        <w:rPr>
          <w:rFonts w:cs="Times New Roman" w:ascii="Times New Roman" w:hAnsi="Times New Roman"/>
          <w:color w:val="auto"/>
        </w:rPr>
      </w:r>
      <w:bookmarkStart w:id="4" w:name="sub_20"/>
      <w:bookmarkStart w:id="5" w:name="sub_20"/>
      <w:bookmarkEnd w:id="5"/>
    </w:p>
    <w:p>
      <w:pPr>
        <w:pStyle w:val="1"/>
        <w:numPr>
          <w:ilvl w:val="0"/>
          <w:numId w:val="1"/>
        </w:numPr>
        <w:spacing w:before="0" w:after="0"/>
        <w:ind w:left="431" w:hanging="431"/>
        <w:rPr/>
      </w:pPr>
      <w:r>
        <w:rPr>
          <w:rFonts w:cs="Times New Roman" w:ascii="Times New Roman" w:hAnsi="Times New Roman"/>
          <w:color w:val="auto"/>
        </w:rPr>
        <w:t>II.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pPr>
        <w:pStyle w:val="1"/>
        <w:numPr>
          <w:ilvl w:val="0"/>
          <w:numId w:val="1"/>
        </w:numPr>
        <w:spacing w:before="0" w:after="0"/>
        <w:ind w:left="431" w:hanging="431"/>
        <w:rPr>
          <w:rFonts w:ascii="Times New Roman" w:hAnsi="Times New Roman" w:cs="Times New Roman"/>
          <w:color w:val="auto"/>
        </w:rPr>
      </w:pPr>
      <w:r>
        <w:rPr>
          <w:rFonts w:cs="Times New Roman" w:ascii="Times New Roman" w:hAnsi="Times New Roman"/>
          <w:color w:val="auto"/>
        </w:rPr>
      </w:r>
      <w:bookmarkStart w:id="6" w:name="sub_201"/>
      <w:bookmarkStart w:id="7" w:name="sub_201"/>
      <w:bookmarkEnd w:id="7"/>
    </w:p>
    <w:p>
      <w:pPr>
        <w:pStyle w:val="1"/>
        <w:numPr>
          <w:ilvl w:val="0"/>
          <w:numId w:val="1"/>
        </w:numPr>
        <w:spacing w:before="0" w:after="0"/>
        <w:ind w:left="431" w:hanging="431"/>
        <w:rPr/>
      </w:pPr>
      <w:r>
        <w:rPr>
          <w:rFonts w:cs="Times New Roman" w:ascii="Times New Roman" w:hAnsi="Times New Roman"/>
          <w:color w:val="auto"/>
        </w:rPr>
        <w:t>1. Приоритеты муниципальной политики в сфере реализации муниципальной программы</w:t>
      </w:r>
      <w:bookmarkStart w:id="8" w:name="sub_21"/>
      <w:bookmarkEnd w:id="8"/>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color w:val="000000"/>
          <w:sz w:val="24"/>
          <w:szCs w:val="24"/>
        </w:rPr>
        <w:t xml:space="preserve">Муниципальная программа базируется на положениях Государственной программы развития сельского хозяйства и регулирования рынков сельскохозяйственной продукции, сырья и продовольствия на 2013 - 2025 годы (далее — Государственная программа), утвержденной Постановлением Правительства Российской Федерации от 14.07.2012г.      N 717 </w:t>
      </w:r>
      <w:r>
        <w:rPr>
          <w:rFonts w:cs="Times New Roman" w:ascii="Times New Roman" w:hAnsi="Times New Roman"/>
          <w:sz w:val="24"/>
          <w:szCs w:val="24"/>
        </w:rPr>
        <w:t>(ред. от 08.02.2019)</w:t>
      </w:r>
      <w:r>
        <w:rPr>
          <w:rFonts w:cs="Times New Roman" w:ascii="Times New Roman" w:hAnsi="Times New Roman"/>
          <w:color w:val="000000"/>
          <w:sz w:val="24"/>
          <w:szCs w:val="24"/>
        </w:rPr>
        <w:t xml:space="preserve">, Постановлении Правительства Воронежской обл. от 13.12.2013 N 1088 (ред. от 22.11.2019)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Закона Воронежской области от 07.06.2007 N 66-ОЗ "О развитии сельского хозяйства на территории Воронежской области", </w:t>
      </w:r>
      <w:r>
        <w:rPr>
          <w:rFonts w:cs="Times New Roman" w:ascii="Times New Roman" w:hAnsi="Times New Roman"/>
          <w:szCs w:val="28"/>
        </w:rPr>
        <w:t>Закона Воронежской области от 20.12.2018 № 168-ОЗ «О Стратегии социально-экономического развития Воронежской области на период до 2035 года»</w:t>
      </w:r>
      <w:r>
        <w:rPr>
          <w:rFonts w:cs="Times New Roman" w:ascii="Times New Roman" w:hAnsi="Times New Roman"/>
          <w:color w:val="000000"/>
          <w:sz w:val="24"/>
          <w:szCs w:val="24"/>
        </w:rPr>
        <w:t>, а также ряда других областных программ по проблемам развития агропромышленного комплекса области.</w:t>
      </w:r>
    </w:p>
    <w:p>
      <w:pPr>
        <w:pStyle w:val="Normal"/>
        <w:ind w:firstLine="540"/>
        <w:jc w:val="both"/>
        <w:rPr/>
      </w:pPr>
      <w:r>
        <w:rPr>
          <w:rFonts w:cs="Times New Roman" w:ascii="Times New Roman" w:hAnsi="Times New Roman"/>
          <w:color w:val="000000"/>
          <w:sz w:val="24"/>
          <w:szCs w:val="24"/>
        </w:rPr>
        <w:t>Муниципальная программа предусматривает комплексное развитие всех отраслей и подотраслей, сфер деятельности агропромышленного комплекса с учетом вступления России во Всемирную торговую организацию (далее - ВТО). Одновременно выделяются приоритеты двух уровней.</w:t>
      </w:r>
    </w:p>
    <w:p>
      <w:pPr>
        <w:pStyle w:val="Normal"/>
        <w:ind w:firstLine="540"/>
        <w:jc w:val="both"/>
        <w:rPr/>
      </w:pPr>
      <w:r>
        <w:rPr>
          <w:rFonts w:cs="Times New Roman" w:ascii="Times New Roman" w:hAnsi="Times New Roman"/>
          <w:color w:val="000000"/>
          <w:sz w:val="24"/>
          <w:szCs w:val="24"/>
        </w:rPr>
        <w:t>К приоритетам первого уровня относятся:</w:t>
      </w:r>
    </w:p>
    <w:p>
      <w:pPr>
        <w:pStyle w:val="Normal"/>
        <w:ind w:firstLine="540"/>
        <w:jc w:val="both"/>
        <w:rPr/>
      </w:pPr>
      <w:r>
        <w:rPr>
          <w:rFonts w:cs="Times New Roman" w:ascii="Times New Roman" w:hAnsi="Times New Roman"/>
          <w:color w:val="000000"/>
          <w:sz w:val="24"/>
          <w:szCs w:val="24"/>
        </w:rPr>
        <w:t>в сфере производства - свиноводство (производство мяса) как системообразующая подотрасль, использующая конкурентные преимущества района, в первую очередь наличие значительных площадей сельскохозяйственных угодий;</w:t>
      </w:r>
    </w:p>
    <w:p>
      <w:pPr>
        <w:pStyle w:val="Normal"/>
        <w:ind w:firstLine="540"/>
        <w:jc w:val="both"/>
        <w:rPr/>
      </w:pPr>
      <w:r>
        <w:rPr>
          <w:rFonts w:cs="Times New Roman" w:ascii="Times New Roman" w:hAnsi="Times New Roman"/>
          <w:color w:val="000000"/>
          <w:sz w:val="24"/>
          <w:szCs w:val="24"/>
        </w:rPr>
        <w:t>в экономической сфере - повышение доходности сельскохозяйственных товаропроизводителей;</w:t>
      </w:r>
    </w:p>
    <w:p>
      <w:pPr>
        <w:pStyle w:val="Normal"/>
        <w:ind w:firstLine="540"/>
        <w:jc w:val="both"/>
        <w:rPr/>
      </w:pPr>
      <w:r>
        <w:rPr>
          <w:rFonts w:cs="Times New Roman" w:ascii="Times New Roman" w:hAnsi="Times New Roman"/>
          <w:color w:val="000000"/>
          <w:sz w:val="24"/>
          <w:szCs w:val="24"/>
        </w:rPr>
        <w:t>в социальной сфере - устойчивое развитие сельских территорий в качестве непременного условия сохранения трудовых ресурсов и территориальной целостности;</w:t>
      </w:r>
    </w:p>
    <w:p>
      <w:pPr>
        <w:pStyle w:val="Normal"/>
        <w:ind w:firstLine="540"/>
        <w:jc w:val="both"/>
        <w:rPr/>
      </w:pPr>
      <w:r>
        <w:rPr>
          <w:rFonts w:cs="Times New Roman" w:ascii="Times New Roman" w:hAnsi="Times New Roman"/>
          <w:color w:val="000000"/>
          <w:sz w:val="24"/>
          <w:szCs w:val="24"/>
        </w:rPr>
        <w:t>в сфере развития производственного потенциала - мелиорация земель сельскохозяйственного назначения.</w:t>
      </w:r>
    </w:p>
    <w:p>
      <w:pPr>
        <w:pStyle w:val="Normal"/>
        <w:ind w:firstLine="540"/>
        <w:jc w:val="both"/>
        <w:rPr/>
      </w:pPr>
      <w:r>
        <w:rPr>
          <w:rFonts w:cs="Times New Roman" w:ascii="Times New Roman" w:hAnsi="Times New Roman"/>
          <w:color w:val="000000"/>
          <w:sz w:val="24"/>
          <w:szCs w:val="24"/>
        </w:rPr>
        <w:t>Ко второму уровню приоритетов относятся следующие направления:</w:t>
      </w:r>
    </w:p>
    <w:p>
      <w:pPr>
        <w:pStyle w:val="Normal"/>
        <w:ind w:firstLine="540"/>
        <w:jc w:val="both"/>
        <w:rPr/>
      </w:pPr>
      <w:r>
        <w:rPr>
          <w:rFonts w:cs="Times New Roman" w:ascii="Times New Roman" w:hAnsi="Times New Roman"/>
          <w:color w:val="000000"/>
          <w:sz w:val="24"/>
          <w:szCs w:val="24"/>
        </w:rPr>
        <w:t>экологическая безопасность сельскохозяйственной продукции и продовольствия;</w:t>
      </w:r>
    </w:p>
    <w:p>
      <w:pPr>
        <w:pStyle w:val="Normal"/>
        <w:ind w:firstLine="540"/>
        <w:jc w:val="both"/>
        <w:rPr/>
      </w:pPr>
      <w:r>
        <w:rPr>
          <w:rFonts w:cs="Times New Roman" w:ascii="Times New Roman" w:hAnsi="Times New Roman"/>
          <w:color w:val="000000"/>
          <w:sz w:val="24"/>
          <w:szCs w:val="24"/>
        </w:rPr>
        <w:t>минимизация издержек и оптимизация других факторов, определяющих конкурентоспособность продукции с учетом рационального размещения и специализации сельскохозяйственного производства.</w:t>
      </w:r>
    </w:p>
    <w:p>
      <w:pPr>
        <w:pStyle w:val="Normal"/>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r>
    </w:p>
    <w:p>
      <w:pPr>
        <w:pStyle w:val="Normal"/>
        <w:ind w:left="1440" w:hanging="0"/>
        <w:rPr/>
      </w:pPr>
      <w:r>
        <w:rPr>
          <w:rFonts w:cs="Times New Roman" w:ascii="Times New Roman" w:hAnsi="Times New Roman"/>
          <w:b/>
          <w:color w:val="000000"/>
          <w:sz w:val="24"/>
          <w:szCs w:val="24"/>
        </w:rPr>
        <w:t>2.Цели, задачи, показатели (индикаторы) достижения целей и решения задач</w:t>
      </w:r>
    </w:p>
    <w:p>
      <w:pPr>
        <w:pStyle w:val="Normal"/>
        <w:jc w:val="center"/>
        <w:rPr/>
      </w:pPr>
      <w:r>
        <w:rPr>
          <w:rFonts w:cs="Times New Roman" w:ascii="Times New Roman" w:hAnsi="Times New Roman"/>
          <w:b/>
          <w:color w:val="000000"/>
          <w:sz w:val="24"/>
          <w:szCs w:val="24"/>
        </w:rPr>
        <w:t>муниципальной программы</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pPr>
      <w:r>
        <w:rPr>
          <w:rFonts w:cs="Times New Roman" w:ascii="Times New Roman" w:hAnsi="Times New Roman"/>
          <w:color w:val="000000"/>
          <w:sz w:val="24"/>
          <w:szCs w:val="24"/>
        </w:rPr>
        <w:t>Целями муниципальной программы являются:</w:t>
      </w:r>
    </w:p>
    <w:p>
      <w:pPr>
        <w:pStyle w:val="Normal"/>
        <w:ind w:firstLine="540"/>
        <w:jc w:val="both"/>
        <w:rPr/>
      </w:pPr>
      <w:r>
        <w:rPr>
          <w:rFonts w:cs="Times New Roman" w:ascii="Times New Roman" w:hAnsi="Times New Roman"/>
          <w:color w:val="000000"/>
          <w:sz w:val="24"/>
          <w:szCs w:val="24"/>
        </w:rPr>
        <w:t>обеспечение продовольственной независимости, насыщение муниципального рынка продукцией, произведенной в районе;</w:t>
      </w:r>
    </w:p>
    <w:p>
      <w:pPr>
        <w:pStyle w:val="Normal"/>
        <w:ind w:firstLine="540"/>
        <w:jc w:val="both"/>
        <w:rPr/>
      </w:pPr>
      <w:r>
        <w:rPr>
          <w:rFonts w:cs="Times New Roman" w:ascii="Times New Roman" w:hAnsi="Times New Roman"/>
          <w:color w:val="000000"/>
          <w:sz w:val="24"/>
          <w:szCs w:val="24"/>
        </w:rPr>
        <w:t>повышение финансовой устойчивости предприятий агропромышленного комплекса;</w:t>
      </w:r>
    </w:p>
    <w:p>
      <w:pPr>
        <w:pStyle w:val="Normal"/>
        <w:ind w:firstLine="540"/>
        <w:jc w:val="both"/>
        <w:rPr/>
      </w:pPr>
      <w:r>
        <w:rPr>
          <w:rFonts w:cs="Times New Roman" w:ascii="Times New Roman" w:hAnsi="Times New Roman"/>
          <w:color w:val="000000"/>
          <w:sz w:val="24"/>
          <w:szCs w:val="24"/>
        </w:rPr>
        <w:t>комплексное развитие сельских территорий;</w:t>
      </w:r>
    </w:p>
    <w:p>
      <w:pPr>
        <w:pStyle w:val="Normal"/>
        <w:ind w:firstLine="540"/>
        <w:jc w:val="both"/>
        <w:rPr/>
      </w:pPr>
      <w:r>
        <w:rPr>
          <w:rFonts w:cs="Times New Roman" w:ascii="Times New Roman" w:hAnsi="Times New Roman"/>
          <w:color w:val="000000"/>
          <w:sz w:val="24"/>
          <w:szCs w:val="24"/>
        </w:rPr>
        <w:t>воспроизводство и повышение эффективности использования в сельском хозяйстве земельных и других ресурсов, экологизация производства.</w:t>
      </w:r>
    </w:p>
    <w:p>
      <w:pPr>
        <w:pStyle w:val="Normal"/>
        <w:ind w:firstLine="540"/>
        <w:jc w:val="both"/>
        <w:rPr/>
      </w:pPr>
      <w:r>
        <w:rPr>
          <w:rFonts w:cs="Times New Roman" w:ascii="Times New Roman" w:hAnsi="Times New Roman"/>
          <w:color w:val="000000"/>
          <w:sz w:val="24"/>
          <w:szCs w:val="24"/>
        </w:rPr>
        <w:t>Для достижения указанных целей предусматривается решение следующих задач, реализуемых в областных и муниципальных целевых программах и подпрограммах:</w:t>
      </w:r>
    </w:p>
    <w:p>
      <w:pPr>
        <w:pStyle w:val="Normal"/>
        <w:ind w:firstLine="540"/>
        <w:jc w:val="both"/>
        <w:rPr/>
      </w:pPr>
      <w:r>
        <w:rPr>
          <w:rFonts w:cs="Times New Roman" w:ascii="Times New Roman" w:hAnsi="Times New Roman"/>
          <w:color w:val="000000"/>
          <w:sz w:val="24"/>
          <w:szCs w:val="24"/>
        </w:rPr>
        <w:t>стимулирование роста производства основных видов сельскохозяйственной продукции;</w:t>
      </w:r>
    </w:p>
    <w:p>
      <w:pPr>
        <w:pStyle w:val="Normal"/>
        <w:ind w:firstLine="540"/>
        <w:jc w:val="both"/>
        <w:rPr/>
      </w:pPr>
      <w:r>
        <w:rPr>
          <w:rFonts w:cs="Times New Roman" w:ascii="Times New Roman" w:hAnsi="Times New Roman"/>
          <w:color w:val="000000"/>
          <w:sz w:val="24"/>
          <w:szCs w:val="24"/>
        </w:rPr>
        <w:t>осуществление противоэпизоотических мероприятий в отношении карантинных и особо опасных болезней животных;</w:t>
      </w:r>
    </w:p>
    <w:p>
      <w:pPr>
        <w:pStyle w:val="Normal"/>
        <w:ind w:firstLine="540"/>
        <w:jc w:val="both"/>
        <w:rPr/>
      </w:pPr>
      <w:r>
        <w:rPr>
          <w:rFonts w:cs="Times New Roman" w:ascii="Times New Roman" w:hAnsi="Times New Roman"/>
          <w:color w:val="000000"/>
          <w:sz w:val="24"/>
          <w:szCs w:val="24"/>
        </w:rPr>
        <w:t>поддержка развития инфраструктуры агропродовольственного рынка;</w:t>
      </w:r>
    </w:p>
    <w:p>
      <w:pPr>
        <w:pStyle w:val="Normal"/>
        <w:ind w:firstLine="540"/>
        <w:jc w:val="both"/>
        <w:rPr/>
      </w:pPr>
      <w:r>
        <w:rPr>
          <w:rFonts w:cs="Times New Roman" w:ascii="Times New Roman" w:hAnsi="Times New Roman"/>
          <w:color w:val="000000"/>
          <w:sz w:val="24"/>
          <w:szCs w:val="24"/>
        </w:rPr>
        <w:t>поддержка малых форм хозяйствования;</w:t>
      </w:r>
    </w:p>
    <w:p>
      <w:pPr>
        <w:pStyle w:val="Normal"/>
        <w:ind w:firstLine="540"/>
        <w:jc w:val="both"/>
        <w:rPr/>
      </w:pPr>
      <w:r>
        <w:rPr>
          <w:rFonts w:cs="Times New Roman" w:ascii="Times New Roman" w:hAnsi="Times New Roman"/>
          <w:color w:val="000000"/>
          <w:sz w:val="24"/>
          <w:szCs w:val="24"/>
        </w:rPr>
        <w:t>повышение уровня рентабельности в сельском хозяйстве для обеспечения его устойчивого развития;</w:t>
      </w:r>
    </w:p>
    <w:p>
      <w:pPr>
        <w:pStyle w:val="Normal"/>
        <w:ind w:firstLine="540"/>
        <w:jc w:val="both"/>
        <w:rPr/>
      </w:pPr>
      <w:r>
        <w:rPr>
          <w:rFonts w:cs="Times New Roman" w:ascii="Times New Roman" w:hAnsi="Times New Roman"/>
          <w:sz w:val="24"/>
          <w:szCs w:val="24"/>
        </w:rPr>
        <w:t>удовлетворение потребностей сельского населения в благоустроенном жилье;</w:t>
      </w:r>
    </w:p>
    <w:p>
      <w:pPr>
        <w:pStyle w:val="Normal"/>
        <w:ind w:firstLine="540"/>
        <w:jc w:val="both"/>
        <w:rPr/>
      </w:pPr>
      <w:r>
        <w:rPr>
          <w:rFonts w:cs="Times New Roman" w:ascii="Times New Roman" w:hAnsi="Times New Roman"/>
          <w:sz w:val="24"/>
          <w:szCs w:val="24"/>
        </w:rPr>
        <w:t>повышение уровня комплексного обустройства населенных пунктов, расположенных на сельских территориях, объектами социальной, инженерной инфраструктуры;</w:t>
      </w:r>
    </w:p>
    <w:p>
      <w:pPr>
        <w:pStyle w:val="Normal"/>
        <w:ind w:firstLine="540"/>
        <w:jc w:val="both"/>
        <w:rPr/>
      </w:pPr>
      <w:r>
        <w:rPr>
          <w:rFonts w:cs="Times New Roman" w:ascii="Times New Roman" w:hAnsi="Times New Roman"/>
          <w:color w:val="000000"/>
          <w:sz w:val="24"/>
          <w:szCs w:val="24"/>
        </w:rPr>
        <w:t>повышение качества жизни сельского населения;</w:t>
      </w:r>
    </w:p>
    <w:p>
      <w:pPr>
        <w:pStyle w:val="Normal"/>
        <w:ind w:firstLine="540"/>
        <w:jc w:val="both"/>
        <w:rPr/>
      </w:pPr>
      <w:r>
        <w:rPr>
          <w:rFonts w:cs="Times New Roman" w:ascii="Times New Roman" w:hAnsi="Times New Roman"/>
          <w:color w:val="000000"/>
          <w:sz w:val="24"/>
          <w:szCs w:val="24"/>
        </w:rPr>
        <w:t>стимулирование инновационной деятельности и инновационного развития агропромышленного комплекса;</w:t>
      </w:r>
    </w:p>
    <w:p>
      <w:pPr>
        <w:pStyle w:val="Normal"/>
        <w:ind w:firstLine="540"/>
        <w:jc w:val="both"/>
        <w:rPr/>
      </w:pPr>
      <w:r>
        <w:rPr>
          <w:rFonts w:cs="Times New Roman" w:ascii="Times New Roman" w:hAnsi="Times New Roman"/>
          <w:color w:val="000000"/>
          <w:sz w:val="24"/>
          <w:szCs w:val="24"/>
        </w:rPr>
        <w:t>создание условий для эффективного использования земель сельскохозяйственного назначения;</w:t>
      </w:r>
    </w:p>
    <w:p>
      <w:pPr>
        <w:pStyle w:val="Normal"/>
        <w:ind w:firstLine="540"/>
        <w:jc w:val="both"/>
        <w:rPr/>
      </w:pPr>
      <w:r>
        <w:rPr>
          <w:rFonts w:cs="Times New Roman" w:ascii="Times New Roman" w:hAnsi="Times New Roman"/>
          <w:color w:val="000000"/>
          <w:sz w:val="24"/>
          <w:szCs w:val="24"/>
        </w:rPr>
        <w:t>развитие мелиорации сельскохозяйственных земель;</w:t>
      </w:r>
    </w:p>
    <w:p>
      <w:pPr>
        <w:pStyle w:val="Normal"/>
        <w:ind w:firstLine="540"/>
        <w:jc w:val="both"/>
        <w:rPr/>
      </w:pPr>
      <w:r>
        <w:rPr>
          <w:rFonts w:cs="Times New Roman" w:ascii="Times New Roman" w:hAnsi="Times New Roman"/>
          <w:color w:val="000000"/>
          <w:sz w:val="24"/>
          <w:szCs w:val="24"/>
        </w:rPr>
        <w:t>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p>
      <w:pPr>
        <w:pStyle w:val="Normal"/>
        <w:ind w:firstLine="540"/>
        <w:jc w:val="both"/>
        <w:rPr/>
      </w:pPr>
      <w:r>
        <w:rPr>
          <w:rFonts w:cs="Times New Roman" w:ascii="Times New Roman" w:hAnsi="Times New Roman"/>
          <w:color w:val="000000"/>
          <w:sz w:val="24"/>
          <w:szCs w:val="24"/>
        </w:rPr>
        <w:t>Показатели (индикаторы) реализации муниципальной программы оцениваются в целом для муниципальной программы и по каждой из подпрограмм муниципальной программы.</w:t>
      </w:r>
    </w:p>
    <w:p>
      <w:pPr>
        <w:pStyle w:val="Normal"/>
        <w:ind w:firstLine="540"/>
        <w:jc w:val="both"/>
        <w:rPr/>
      </w:pPr>
      <w:r>
        <w:rPr>
          <w:rFonts w:cs="Times New Roman" w:ascii="Times New Roman" w:hAnsi="Times New Roman"/>
          <w:color w:val="000000"/>
          <w:sz w:val="24"/>
          <w:szCs w:val="24"/>
        </w:rPr>
        <w:t>Эти показатели (индикаторы) предназначены для оценки наиболее существенных результатов реализации муниципальной программы и включенных в нее подпрограмм, областных и районных целевых программ.</w:t>
      </w:r>
    </w:p>
    <w:p>
      <w:pPr>
        <w:pStyle w:val="Normal"/>
        <w:ind w:firstLine="540"/>
        <w:jc w:val="both"/>
        <w:rPr/>
      </w:pPr>
      <w:r>
        <w:rPr>
          <w:rFonts w:cs="Times New Roman" w:ascii="Times New Roman" w:hAnsi="Times New Roman"/>
          <w:color w:val="000000"/>
          <w:sz w:val="24"/>
          <w:szCs w:val="24"/>
        </w:rPr>
        <w:t>К общим показателям (индикаторам) муниципальной программы отнесены:</w:t>
      </w:r>
    </w:p>
    <w:p>
      <w:pPr>
        <w:pStyle w:val="Normal"/>
        <w:ind w:firstLine="540"/>
        <w:jc w:val="both"/>
        <w:rPr/>
      </w:pPr>
      <w:r>
        <w:rPr>
          <w:rFonts w:cs="Times New Roman" w:ascii="Times New Roman" w:hAnsi="Times New Roman"/>
          <w:color w:val="000000"/>
          <w:sz w:val="24"/>
          <w:szCs w:val="24"/>
        </w:rPr>
        <w:t>индекс производства продукции сельского хозяйства в хозяйствах всех категорий (в сопоставимых ценах);</w:t>
      </w:r>
    </w:p>
    <w:p>
      <w:pPr>
        <w:pStyle w:val="Normal"/>
        <w:ind w:firstLine="540"/>
        <w:jc w:val="both"/>
        <w:rPr/>
      </w:pPr>
      <w:r>
        <w:rPr>
          <w:rFonts w:cs="Times New Roman" w:ascii="Times New Roman" w:hAnsi="Times New Roman"/>
          <w:color w:val="000000"/>
          <w:sz w:val="24"/>
          <w:szCs w:val="24"/>
        </w:rPr>
        <w:t>индекс производства продукции растениеводства (в сопоставимых ценах);</w:t>
      </w:r>
    </w:p>
    <w:p>
      <w:pPr>
        <w:pStyle w:val="Normal"/>
        <w:ind w:firstLine="540"/>
        <w:jc w:val="both"/>
        <w:rPr/>
      </w:pPr>
      <w:r>
        <w:rPr>
          <w:rFonts w:cs="Times New Roman" w:ascii="Times New Roman" w:hAnsi="Times New Roman"/>
          <w:color w:val="000000"/>
          <w:sz w:val="24"/>
          <w:szCs w:val="24"/>
        </w:rPr>
        <w:t>индекс производства продукции животноводства (в сопоставимых ценах);</w:t>
      </w:r>
    </w:p>
    <w:p>
      <w:pPr>
        <w:pStyle w:val="Normal"/>
        <w:ind w:firstLine="540"/>
        <w:jc w:val="both"/>
        <w:rPr/>
      </w:pPr>
      <w:r>
        <w:rPr>
          <w:rFonts w:cs="Times New Roman" w:ascii="Times New Roman" w:hAnsi="Times New Roman"/>
          <w:color w:val="000000"/>
          <w:sz w:val="24"/>
          <w:szCs w:val="24"/>
        </w:rPr>
        <w:t>индекс физического объема инвестиций в основной капитал сельского хозяйства;</w:t>
      </w:r>
    </w:p>
    <w:p>
      <w:pPr>
        <w:pStyle w:val="Normal"/>
        <w:ind w:firstLine="540"/>
        <w:jc w:val="both"/>
        <w:rPr/>
      </w:pPr>
      <w:r>
        <w:rPr>
          <w:rFonts w:cs="Times New Roman" w:ascii="Times New Roman" w:hAnsi="Times New Roman"/>
          <w:color w:val="000000"/>
          <w:sz w:val="24"/>
          <w:szCs w:val="24"/>
        </w:rPr>
        <w:t>рентабельность сельскохозяйственных организаций;</w:t>
      </w:r>
    </w:p>
    <w:p>
      <w:pPr>
        <w:pStyle w:val="Normal"/>
        <w:ind w:firstLine="540"/>
        <w:jc w:val="both"/>
        <w:rPr/>
      </w:pPr>
      <w:r>
        <w:rPr>
          <w:rFonts w:cs="Times New Roman" w:ascii="Times New Roman" w:hAnsi="Times New Roman"/>
          <w:color w:val="000000"/>
          <w:sz w:val="24"/>
          <w:szCs w:val="24"/>
        </w:rPr>
        <w:t>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p>
      <w:pPr>
        <w:pStyle w:val="Normal"/>
        <w:ind w:firstLine="540"/>
        <w:jc w:val="both"/>
        <w:rPr/>
      </w:pPr>
      <w:r>
        <w:rPr>
          <w:rFonts w:cs="Times New Roman" w:ascii="Times New Roman" w:hAnsi="Times New Roman"/>
          <w:color w:val="000000"/>
          <w:sz w:val="24"/>
          <w:szCs w:val="24"/>
        </w:rPr>
        <w:t>Прогнозные значения показателей (индикаторов) достижения целей и решения задач муниципальной программы приведены в приложении N 1.</w:t>
      </w:r>
    </w:p>
    <w:p>
      <w:pPr>
        <w:pStyle w:val="1"/>
        <w:numPr>
          <w:ilvl w:val="0"/>
          <w:numId w:val="1"/>
        </w:numPr>
        <w:rPr/>
      </w:pPr>
      <w:r>
        <w:rPr>
          <w:rFonts w:cs="Times New Roman" w:ascii="Times New Roman" w:hAnsi="Times New Roman"/>
          <w:color w:val="000000"/>
        </w:rPr>
        <w:t>3. Конечные результаты реализации муниципальной программы</w:t>
      </w:r>
      <w:bookmarkStart w:id="9" w:name="sub_24"/>
      <w:bookmarkEnd w:id="9"/>
    </w:p>
    <w:p>
      <w:pPr>
        <w:pStyle w:val="Normal"/>
        <w:ind w:firstLine="540"/>
        <w:jc w:val="both"/>
        <w:rPr/>
      </w:pPr>
      <w:r>
        <w:rPr>
          <w:rFonts w:cs="Times New Roman" w:ascii="Times New Roman" w:hAnsi="Times New Roman"/>
          <w:color w:val="000000"/>
          <w:sz w:val="24"/>
          <w:szCs w:val="24"/>
        </w:rPr>
        <w:t xml:space="preserve">В результате реализации муниципальной программы валовой сбор зерна (в весе после доработки) повысится к 2024 году до </w:t>
      </w:r>
      <w:r>
        <w:rPr>
          <w:rFonts w:eastAsia="Times New Roman" w:cs="Times New Roman" w:ascii="Times New Roman" w:hAnsi="Times New Roman"/>
          <w:color w:val="000000"/>
          <w:kern w:val="0"/>
          <w:sz w:val="24"/>
          <w:szCs w:val="24"/>
          <w:lang w:val="ru-RU" w:eastAsia="zh-CN" w:bidi="ar-SA"/>
        </w:rPr>
        <w:t>121,9</w:t>
      </w:r>
      <w:r>
        <w:rPr>
          <w:rFonts w:cs="Times New Roman" w:ascii="Times New Roman" w:hAnsi="Times New Roman"/>
          <w:color w:val="000000"/>
          <w:sz w:val="24"/>
          <w:szCs w:val="24"/>
        </w:rPr>
        <w:t xml:space="preserve"> тыс. тонн против 94,6 тыс. тонн в 2011 году или на 28,9 процентов, картофеля - до 58,6 тыс. тонн против 56,5 тыс. тонн в 2013 году или на 3,6 процента, сахарной свеклы – до 175,8 тыс. тонн против 105 тыс. тонн в 2012г, или </w:t>
      </w:r>
      <w:r>
        <w:rPr>
          <w:rFonts w:eastAsia="Times New Roman" w:cs="Times New Roman" w:ascii="Times New Roman" w:hAnsi="Times New Roman"/>
          <w:color w:val="000000"/>
          <w:kern w:val="0"/>
          <w:sz w:val="24"/>
          <w:szCs w:val="24"/>
          <w:lang w:val="ru-RU" w:eastAsia="zh-CN" w:bidi="ar-SA"/>
        </w:rPr>
        <w:t>40,3</w:t>
      </w:r>
      <w:r>
        <w:rPr>
          <w:rFonts w:cs="Times New Roman" w:ascii="Times New Roman" w:hAnsi="Times New Roman"/>
          <w:color w:val="000000"/>
          <w:sz w:val="24"/>
          <w:szCs w:val="24"/>
        </w:rPr>
        <w:t xml:space="preserve"> процента. Этому будут способствовать меры по улучшению использования земель сельскохозяйственного назначения, обеспечению развития селекции и элитного семеноводства.</w:t>
      </w:r>
    </w:p>
    <w:p>
      <w:pPr>
        <w:pStyle w:val="Normal"/>
        <w:ind w:firstLine="540"/>
        <w:jc w:val="both"/>
        <w:rPr/>
      </w:pPr>
      <w:r>
        <w:rPr>
          <w:rFonts w:cs="Times New Roman" w:ascii="Times New Roman" w:hAnsi="Times New Roman"/>
          <w:color w:val="000000"/>
          <w:sz w:val="24"/>
          <w:szCs w:val="24"/>
        </w:rPr>
        <w:t>Производство скота и птицы (в живом весе) к 2024 году возрастет по сравнению с 2014 годом до 28,3 тыс. тонн, или в 1,5 раза.  Основной прирост будет получен за счет увеличения поголовья скота и птицы, роста продуктивности скота и птицы на основе улучшения породного состава.</w:t>
      </w:r>
    </w:p>
    <w:p>
      <w:pPr>
        <w:pStyle w:val="Normal"/>
        <w:ind w:firstLine="540"/>
        <w:jc w:val="both"/>
        <w:rPr/>
      </w:pPr>
      <w:r>
        <w:rPr>
          <w:rFonts w:cs="Times New Roman" w:ascii="Times New Roman" w:hAnsi="Times New Roman"/>
          <w:color w:val="000000"/>
          <w:sz w:val="24"/>
          <w:szCs w:val="24"/>
        </w:rPr>
        <w:t>Среднемесячная заработная плата в сельском хозяйстве увеличится до 24 тыс. рублей.</w:t>
      </w:r>
    </w:p>
    <w:p>
      <w:pPr>
        <w:pStyle w:val="Normal"/>
        <w:ind w:firstLine="540"/>
        <w:jc w:val="both"/>
        <w:rPr/>
      </w:pPr>
      <w:r>
        <w:rPr>
          <w:rFonts w:cs="Times New Roman" w:ascii="Times New Roman" w:hAnsi="Times New Roman"/>
          <w:color w:val="000000"/>
          <w:sz w:val="24"/>
          <w:szCs w:val="24"/>
        </w:rPr>
        <w:t>Для этих целей предполагается обеспечить ежегодный прирост инвестиций в сельском хозяйстве, создать условия для достижения уровня рентабельности в сельскохозяйственных организациях не менее 38 процентов (с учетом субсидий).</w:t>
      </w:r>
    </w:p>
    <w:p>
      <w:pPr>
        <w:pStyle w:val="1"/>
        <w:numPr>
          <w:ilvl w:val="0"/>
          <w:numId w:val="1"/>
        </w:numPr>
        <w:spacing w:before="0" w:after="0"/>
        <w:ind w:left="0" w:firstLine="539"/>
        <w:rPr>
          <w:rFonts w:ascii="Times New Roman" w:hAnsi="Times New Roman" w:cs="Times New Roman"/>
          <w:color w:val="000000"/>
        </w:rPr>
      </w:pPr>
      <w:r>
        <w:rPr>
          <w:rFonts w:cs="Times New Roman" w:ascii="Times New Roman" w:hAnsi="Times New Roman"/>
          <w:color w:val="000000"/>
        </w:rPr>
      </w:r>
    </w:p>
    <w:p>
      <w:pPr>
        <w:pStyle w:val="1"/>
        <w:numPr>
          <w:ilvl w:val="0"/>
          <w:numId w:val="1"/>
        </w:numPr>
        <w:spacing w:before="0" w:after="0"/>
        <w:ind w:left="0" w:firstLine="539"/>
        <w:rPr/>
      </w:pPr>
      <w:r>
        <w:rPr>
          <w:rFonts w:cs="Times New Roman" w:ascii="Times New Roman" w:hAnsi="Times New Roman"/>
          <w:color w:val="000000"/>
        </w:rPr>
        <w:t>4. Сроки и этапы реализации муниципальной программы</w:t>
      </w:r>
    </w:p>
    <w:p>
      <w:pPr>
        <w:pStyle w:val="Normal"/>
        <w:ind w:firstLine="539"/>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Style69"/>
        <w:ind w:firstLine="540"/>
        <w:jc w:val="both"/>
        <w:rPr/>
      </w:pPr>
      <w:r>
        <w:rPr>
          <w:rFonts w:cs="Times New Roman" w:ascii="Times New Roman" w:hAnsi="Times New Roman"/>
          <w:color w:val="000000"/>
        </w:rPr>
        <w:t>Муниципальную программу предполагается реализовать в 2014 - 2024 годах. Подпрограмму  "Комплексное развитие сельских территорий Верхнехавского муниципального района предлагается реализовать в  2020 - 2024 годах ".</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1"/>
        <w:numPr>
          <w:ilvl w:val="0"/>
          <w:numId w:val="1"/>
        </w:numPr>
        <w:spacing w:before="0" w:after="0"/>
        <w:rPr/>
      </w:pPr>
      <w:r>
        <w:rPr>
          <w:rFonts w:cs="Times New Roman" w:ascii="Times New Roman" w:hAnsi="Times New Roman"/>
          <w:color w:val="000000"/>
        </w:rPr>
        <w:t xml:space="preserve">III. Обоснование выделения подпрограмм и обобщенная характеристика основных </w:t>
      </w:r>
    </w:p>
    <w:p>
      <w:pPr>
        <w:pStyle w:val="1"/>
        <w:numPr>
          <w:ilvl w:val="0"/>
          <w:numId w:val="1"/>
        </w:numPr>
        <w:spacing w:before="0" w:after="0"/>
        <w:rPr/>
      </w:pPr>
      <w:r>
        <w:rPr>
          <w:rFonts w:cs="Times New Roman" w:ascii="Times New Roman" w:hAnsi="Times New Roman"/>
          <w:color w:val="000000"/>
        </w:rPr>
        <w:t>мероприятий муниципальной программы</w:t>
      </w:r>
      <w:bookmarkStart w:id="10" w:name="sub_30"/>
      <w:bookmarkEnd w:id="10"/>
    </w:p>
    <w:p>
      <w:pPr>
        <w:pStyle w:val="Normal"/>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pPr>
      <w:r>
        <w:rPr>
          <w:rFonts w:cs="Times New Roman" w:ascii="Times New Roman" w:hAnsi="Times New Roman"/>
          <w:color w:val="000000"/>
          <w:sz w:val="24"/>
          <w:szCs w:val="24"/>
        </w:rPr>
        <w:t>Основные мероприятия подпрограмм муниципальной программы предусматривают комплекс взаимосвязанных мер, направленных на достижение целей муниципальной программы, а также на решение наиболее важных текущих и перспективных задач, обеспечивающих продовольственную независимость района, поступательное социально-экономическое развитие агропромышленного комплекса на основе его модернизации и перехода к инновационной модели функционирования, устойчивое развитие сельских территорий.</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jc w:val="both"/>
        <w:rPr>
          <w:rFonts w:ascii="Times New Roman" w:hAnsi="Times New Roman" w:cs="Times New Roman"/>
          <w:b/>
          <w:b/>
          <w:bCs/>
          <w:i/>
          <w:i/>
          <w:color w:val="000000"/>
          <w:sz w:val="24"/>
          <w:szCs w:val="24"/>
        </w:rPr>
      </w:pPr>
      <w:r>
        <w:rPr>
          <w:rFonts w:cs="Times New Roman" w:ascii="Times New Roman" w:hAnsi="Times New Roman"/>
          <w:b/>
          <w:bCs/>
          <w:i/>
          <w:color w:val="000000"/>
          <w:sz w:val="24"/>
          <w:szCs w:val="24"/>
        </w:rPr>
      </w:r>
    </w:p>
    <w:p>
      <w:pPr>
        <w:pStyle w:val="Normal"/>
        <w:ind w:firstLine="540"/>
        <w:jc w:val="center"/>
        <w:rPr>
          <w:rFonts w:ascii="Times New Roman" w:hAnsi="Times New Roman" w:cs="Times New Roman"/>
          <w:b/>
          <w:b/>
          <w:bCs/>
          <w:i/>
          <w:i/>
          <w:color w:val="000000"/>
          <w:sz w:val="24"/>
          <w:szCs w:val="24"/>
        </w:rPr>
      </w:pPr>
      <w:r>
        <w:rPr>
          <w:rFonts w:cs="Times New Roman" w:ascii="Times New Roman" w:hAnsi="Times New Roman"/>
          <w:b/>
          <w:bCs/>
          <w:i/>
          <w:color w:val="000000"/>
          <w:sz w:val="24"/>
          <w:szCs w:val="24"/>
        </w:rPr>
      </w:r>
    </w:p>
    <w:p>
      <w:pPr>
        <w:pStyle w:val="Normal"/>
        <w:ind w:firstLine="540"/>
        <w:jc w:val="center"/>
        <w:rPr/>
      </w:pPr>
      <w:r>
        <w:rPr>
          <w:rFonts w:cs="Times New Roman" w:ascii="Times New Roman" w:hAnsi="Times New Roman"/>
          <w:b/>
          <w:bCs/>
          <w:i/>
          <w:color w:val="000000"/>
          <w:sz w:val="24"/>
          <w:szCs w:val="24"/>
        </w:rPr>
        <w:t>Подпрограмма 2</w:t>
      </w:r>
    </w:p>
    <w:p>
      <w:pPr>
        <w:pStyle w:val="Normal"/>
        <w:ind w:firstLine="540"/>
        <w:jc w:val="both"/>
        <w:rPr/>
      </w:pPr>
      <w:r>
        <w:rPr>
          <w:rFonts w:cs="Times New Roman" w:ascii="Times New Roman" w:hAnsi="Times New Roman"/>
          <w:b/>
          <w:bCs/>
          <w:i/>
          <w:color w:val="000000"/>
          <w:sz w:val="24"/>
          <w:szCs w:val="24"/>
        </w:rPr>
        <w:t xml:space="preserve"> </w:t>
      </w:r>
      <w:r>
        <w:rPr>
          <w:rFonts w:cs="Times New Roman" w:ascii="Times New Roman" w:hAnsi="Times New Roman"/>
          <w:b/>
          <w:bCs/>
          <w:i/>
          <w:color w:val="000000"/>
          <w:sz w:val="24"/>
          <w:szCs w:val="24"/>
        </w:rPr>
        <w:t>"Развитие подотрасли растениеводства, переработки и реализации продукции растениеводства"</w:t>
      </w:r>
      <w:r>
        <w:rPr>
          <w:rFonts w:cs="Times New Roman" w:ascii="Times New Roman" w:hAnsi="Times New Roman"/>
          <w:b/>
          <w:bCs/>
          <w:color w:val="000000"/>
          <w:sz w:val="24"/>
          <w:szCs w:val="24"/>
        </w:rPr>
        <w:t xml:space="preserve"> </w:t>
      </w:r>
    </w:p>
    <w:p>
      <w:pPr>
        <w:pStyle w:val="Normal"/>
        <w:ind w:firstLine="540"/>
        <w:jc w:val="both"/>
        <w:rPr/>
      </w:pPr>
      <w:r>
        <w:rPr>
          <w:rFonts w:cs="Times New Roman" w:ascii="Times New Roman" w:hAnsi="Times New Roman"/>
          <w:color w:val="000000"/>
          <w:sz w:val="24"/>
          <w:szCs w:val="24"/>
        </w:rPr>
        <w:t>включает основные мероприятия:</w:t>
      </w:r>
    </w:p>
    <w:p>
      <w:pPr>
        <w:pStyle w:val="Normal"/>
        <w:ind w:firstLine="540"/>
        <w:jc w:val="both"/>
        <w:rPr/>
      </w:pPr>
      <w:r>
        <w:rPr>
          <w:rFonts w:cs="Times New Roman" w:ascii="Times New Roman" w:hAnsi="Times New Roman"/>
          <w:color w:val="000000"/>
          <w:sz w:val="24"/>
          <w:szCs w:val="24"/>
        </w:rPr>
        <w:t>развитие элитного семеноводства;</w:t>
      </w:r>
    </w:p>
    <w:p>
      <w:pPr>
        <w:pStyle w:val="Normal"/>
        <w:ind w:firstLine="540"/>
        <w:jc w:val="both"/>
        <w:rPr/>
      </w:pPr>
      <w:r>
        <w:rPr>
          <w:rFonts w:cs="Times New Roman" w:ascii="Times New Roman" w:hAnsi="Times New Roman"/>
          <w:color w:val="000000"/>
          <w:sz w:val="24"/>
          <w:szCs w:val="24"/>
        </w:rPr>
        <w:t>поддержка экономически значимых программ в области растениеводства;</w:t>
      </w:r>
    </w:p>
    <w:p>
      <w:pPr>
        <w:pStyle w:val="Normal"/>
        <w:ind w:firstLine="540"/>
        <w:jc w:val="both"/>
        <w:rPr/>
      </w:pPr>
      <w:r>
        <w:rPr>
          <w:rFonts w:cs="Times New Roman" w:ascii="Times New Roman" w:hAnsi="Times New Roman"/>
          <w:color w:val="000000"/>
          <w:sz w:val="24"/>
          <w:szCs w:val="24"/>
        </w:rPr>
        <w:t>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w:t>
      </w:r>
    </w:p>
    <w:p>
      <w:pPr>
        <w:pStyle w:val="Normal"/>
        <w:ind w:firstLine="540"/>
        <w:jc w:val="both"/>
        <w:rPr/>
      </w:pPr>
      <w:r>
        <w:rPr>
          <w:rFonts w:cs="Times New Roman" w:ascii="Times New Roman" w:hAnsi="Times New Roman"/>
          <w:color w:val="000000"/>
          <w:sz w:val="24"/>
          <w:szCs w:val="24"/>
        </w:rPr>
        <w:t>управление рисками в подотраслях растениеводства;</w:t>
      </w:r>
    </w:p>
    <w:p>
      <w:pPr>
        <w:pStyle w:val="Normal"/>
        <w:ind w:firstLine="540"/>
        <w:jc w:val="both"/>
        <w:rPr/>
      </w:pPr>
      <w:r>
        <w:rPr>
          <w:rFonts w:cs="Times New Roman" w:ascii="Times New Roman" w:hAnsi="Times New Roman"/>
          <w:color w:val="000000"/>
          <w:sz w:val="24"/>
          <w:szCs w:val="24"/>
        </w:rPr>
        <w:t>поддержка доходов сельскохозяйственных производителей в области растениеводства.</w:t>
      </w:r>
    </w:p>
    <w:p>
      <w:pPr>
        <w:pStyle w:val="Normal"/>
        <w:ind w:firstLine="540"/>
        <w:jc w:val="both"/>
        <w:rPr/>
      </w:pPr>
      <w:r>
        <w:rPr>
          <w:rFonts w:cs="Times New Roman" w:ascii="Times New Roman" w:hAnsi="Times New Roman"/>
          <w:color w:val="000000"/>
          <w:sz w:val="24"/>
          <w:szCs w:val="24"/>
        </w:rPr>
        <w:t>В качестве целевых индикаторов подпрограммы используются объемы производства основных видов продукции растениеводства.</w:t>
      </w:r>
    </w:p>
    <w:p>
      <w:pPr>
        <w:pStyle w:val="Normal"/>
        <w:ind w:firstLine="54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center"/>
        <w:rPr/>
      </w:pPr>
      <w:r>
        <w:rPr>
          <w:rFonts w:cs="Times New Roman" w:ascii="Times New Roman" w:hAnsi="Times New Roman"/>
          <w:b/>
          <w:bCs/>
          <w:i/>
          <w:color w:val="000000"/>
          <w:sz w:val="24"/>
          <w:szCs w:val="24"/>
        </w:rPr>
        <w:t>Подпрограмма 3</w:t>
      </w:r>
    </w:p>
    <w:p>
      <w:pPr>
        <w:pStyle w:val="Normal"/>
        <w:ind w:firstLine="540"/>
        <w:rPr/>
      </w:pPr>
      <w:r>
        <w:rPr>
          <w:rFonts w:cs="Times New Roman" w:ascii="Times New Roman" w:hAnsi="Times New Roman"/>
          <w:b/>
          <w:bCs/>
          <w:i/>
          <w:color w:val="000000"/>
          <w:sz w:val="24"/>
          <w:szCs w:val="24"/>
        </w:rPr>
        <w:t>"Развитие подотрасли животноводства, переработки и реализации животноводческой продукции"</w:t>
      </w:r>
      <w:r>
        <w:rPr>
          <w:rFonts w:cs="Times New Roman" w:ascii="Times New Roman" w:hAnsi="Times New Roman"/>
          <w:color w:val="000000"/>
          <w:sz w:val="24"/>
          <w:szCs w:val="24"/>
        </w:rPr>
        <w:t xml:space="preserve"> </w:t>
      </w:r>
    </w:p>
    <w:p>
      <w:pPr>
        <w:pStyle w:val="Normal"/>
        <w:ind w:firstLine="540"/>
        <w:rPr/>
      </w:pPr>
      <w:r>
        <w:rPr>
          <w:rFonts w:cs="Times New Roman" w:ascii="Times New Roman" w:hAnsi="Times New Roman"/>
          <w:color w:val="000000"/>
          <w:sz w:val="24"/>
          <w:szCs w:val="24"/>
        </w:rPr>
        <w:t>выделены основные мероприятия:</w:t>
      </w:r>
    </w:p>
    <w:p>
      <w:pPr>
        <w:pStyle w:val="Normal"/>
        <w:ind w:firstLine="540"/>
        <w:jc w:val="both"/>
        <w:rPr/>
      </w:pPr>
      <w:r>
        <w:rPr>
          <w:rFonts w:cs="Times New Roman" w:ascii="Times New Roman" w:hAnsi="Times New Roman"/>
          <w:color w:val="000000"/>
          <w:sz w:val="24"/>
          <w:szCs w:val="24"/>
        </w:rPr>
        <w:t>племенное животноводство;</w:t>
      </w:r>
    </w:p>
    <w:p>
      <w:pPr>
        <w:pStyle w:val="Normal"/>
        <w:ind w:firstLine="540"/>
        <w:jc w:val="both"/>
        <w:rPr/>
      </w:pPr>
      <w:r>
        <w:rPr>
          <w:rFonts w:cs="Times New Roman" w:ascii="Times New Roman" w:hAnsi="Times New Roman"/>
          <w:color w:val="000000"/>
          <w:sz w:val="24"/>
          <w:szCs w:val="24"/>
        </w:rPr>
        <w:t>развитие молочного скотоводства;</w:t>
      </w:r>
    </w:p>
    <w:p>
      <w:pPr>
        <w:pStyle w:val="Normal"/>
        <w:ind w:firstLine="540"/>
        <w:jc w:val="both"/>
        <w:rPr/>
      </w:pPr>
      <w:r>
        <w:rPr>
          <w:rFonts w:cs="Times New Roman" w:ascii="Times New Roman" w:hAnsi="Times New Roman"/>
          <w:color w:val="000000"/>
          <w:sz w:val="24"/>
          <w:szCs w:val="24"/>
        </w:rPr>
        <w:t>развитие овцеводства;</w:t>
      </w:r>
    </w:p>
    <w:p>
      <w:pPr>
        <w:pStyle w:val="Normal"/>
        <w:ind w:firstLine="540"/>
        <w:jc w:val="both"/>
        <w:rPr/>
      </w:pPr>
      <w:r>
        <w:rPr>
          <w:rFonts w:cs="Times New Roman" w:ascii="Times New Roman" w:hAnsi="Times New Roman"/>
          <w:color w:val="000000"/>
          <w:sz w:val="24"/>
          <w:szCs w:val="24"/>
        </w:rPr>
        <w:t>модернизация отрасли животноводства;</w:t>
      </w:r>
    </w:p>
    <w:p>
      <w:pPr>
        <w:pStyle w:val="Normal"/>
        <w:ind w:firstLine="540"/>
        <w:jc w:val="both"/>
        <w:rPr/>
      </w:pPr>
      <w:r>
        <w:rPr>
          <w:rFonts w:cs="Times New Roman" w:ascii="Times New Roman" w:hAnsi="Times New Roman"/>
          <w:color w:val="000000"/>
          <w:sz w:val="24"/>
          <w:szCs w:val="24"/>
        </w:rPr>
        <w:t>поддержка экономически значимых программ в области животноводства;</w:t>
      </w:r>
    </w:p>
    <w:p>
      <w:pPr>
        <w:pStyle w:val="Normal"/>
        <w:ind w:firstLine="540"/>
        <w:jc w:val="both"/>
        <w:rPr/>
      </w:pPr>
      <w:r>
        <w:rPr>
          <w:rFonts w:cs="Times New Roman" w:ascii="Times New Roman" w:hAnsi="Times New Roman"/>
          <w:color w:val="000000"/>
          <w:sz w:val="24"/>
          <w:szCs w:val="24"/>
        </w:rPr>
        <w:t>государственная поддержка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w:t>
      </w:r>
    </w:p>
    <w:p>
      <w:pPr>
        <w:pStyle w:val="Normal"/>
        <w:ind w:firstLine="540"/>
        <w:jc w:val="both"/>
        <w:rPr/>
      </w:pPr>
      <w:r>
        <w:rPr>
          <w:rFonts w:cs="Times New Roman" w:ascii="Times New Roman" w:hAnsi="Times New Roman"/>
          <w:color w:val="000000"/>
          <w:sz w:val="24"/>
          <w:szCs w:val="24"/>
        </w:rPr>
        <w:t>управление рисками в подотраслях животноводства;</w:t>
      </w:r>
    </w:p>
    <w:p>
      <w:pPr>
        <w:pStyle w:val="Normal"/>
        <w:ind w:firstLine="540"/>
        <w:jc w:val="both"/>
        <w:rPr/>
      </w:pPr>
      <w:r>
        <w:rPr>
          <w:rFonts w:cs="Times New Roman" w:ascii="Times New Roman" w:hAnsi="Times New Roman"/>
          <w:color w:val="000000"/>
          <w:sz w:val="24"/>
          <w:szCs w:val="24"/>
        </w:rPr>
        <w:t>обеспечение проведения противоэпизоотических мероприятий в Верхнехавском муниципальном районе.</w:t>
      </w:r>
    </w:p>
    <w:p>
      <w:pPr>
        <w:pStyle w:val="Normal"/>
        <w:ind w:firstLine="540"/>
        <w:jc w:val="both"/>
        <w:rPr/>
      </w:pPr>
      <w:r>
        <w:rPr>
          <w:rFonts w:cs="Times New Roman" w:ascii="Times New Roman" w:hAnsi="Times New Roman"/>
          <w:color w:val="000000"/>
          <w:sz w:val="24"/>
          <w:szCs w:val="24"/>
        </w:rPr>
        <w:t>Индикаторами реализации подпрограммы являются объемы производства скота и птицы на убой, молока в хозяйствах всех категорий.</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center"/>
        <w:rPr/>
      </w:pPr>
      <w:r>
        <w:rPr>
          <w:rFonts w:cs="Times New Roman" w:ascii="Times New Roman" w:hAnsi="Times New Roman"/>
          <w:b/>
          <w:bCs/>
          <w:i/>
          <w:color w:val="000000"/>
          <w:sz w:val="24"/>
          <w:szCs w:val="24"/>
        </w:rPr>
        <w:t xml:space="preserve">Подпрограмма 4 </w:t>
      </w:r>
    </w:p>
    <w:p>
      <w:pPr>
        <w:pStyle w:val="Normal"/>
        <w:ind w:firstLine="540"/>
        <w:jc w:val="center"/>
        <w:rPr/>
      </w:pPr>
      <w:r>
        <w:rPr>
          <w:rFonts w:cs="Times New Roman" w:ascii="Times New Roman" w:hAnsi="Times New Roman"/>
          <w:b/>
          <w:bCs/>
          <w:i/>
          <w:color w:val="000000"/>
          <w:sz w:val="24"/>
          <w:szCs w:val="24"/>
        </w:rPr>
        <w:t>"Поддержка малых форм хозяйствования"</w:t>
      </w:r>
      <w:r>
        <w:rPr>
          <w:rFonts w:cs="Times New Roman" w:ascii="Times New Roman" w:hAnsi="Times New Roman"/>
          <w:b/>
          <w:bCs/>
          <w:color w:val="000000"/>
          <w:sz w:val="24"/>
          <w:szCs w:val="24"/>
        </w:rPr>
        <w:t xml:space="preserve"> </w:t>
      </w:r>
    </w:p>
    <w:p>
      <w:pPr>
        <w:pStyle w:val="Normal"/>
        <w:ind w:firstLine="540"/>
        <w:jc w:val="center"/>
        <w:rPr>
          <w:color w:val="000000"/>
        </w:rPr>
      </w:pPr>
      <w:r>
        <w:rPr>
          <w:color w:val="000000"/>
        </w:rPr>
      </w:r>
    </w:p>
    <w:p>
      <w:pPr>
        <w:pStyle w:val="Normal"/>
        <w:ind w:firstLine="540"/>
        <w:rPr/>
      </w:pPr>
      <w:r>
        <w:rPr>
          <w:rFonts w:cs="Times New Roman" w:ascii="Times New Roman" w:hAnsi="Times New Roman"/>
          <w:color w:val="000000"/>
          <w:sz w:val="24"/>
          <w:szCs w:val="24"/>
        </w:rPr>
        <w:t>представляет собой продолжение и расширение мероприятий государства в области поддержки малого предпринимательства, включая основные направления:</w:t>
      </w:r>
    </w:p>
    <w:p>
      <w:pPr>
        <w:pStyle w:val="Normal"/>
        <w:ind w:firstLine="540"/>
        <w:jc w:val="both"/>
        <w:rPr/>
      </w:pPr>
      <w:r>
        <w:rPr>
          <w:rFonts w:cs="Times New Roman" w:ascii="Times New Roman" w:hAnsi="Times New Roman"/>
          <w:color w:val="000000"/>
          <w:sz w:val="24"/>
          <w:szCs w:val="24"/>
        </w:rPr>
        <w:t>поддержка начинающих фермеров;</w:t>
      </w:r>
    </w:p>
    <w:p>
      <w:pPr>
        <w:pStyle w:val="Normal"/>
        <w:ind w:firstLine="540"/>
        <w:jc w:val="both"/>
        <w:rPr/>
      </w:pPr>
      <w:r>
        <w:rPr>
          <w:rFonts w:cs="Times New Roman" w:ascii="Times New Roman" w:hAnsi="Times New Roman"/>
          <w:color w:val="000000"/>
          <w:sz w:val="24"/>
          <w:szCs w:val="24"/>
        </w:rPr>
        <w:t>государственная поддержка кредитования малых форм хозяйствования;</w:t>
      </w:r>
    </w:p>
    <w:p>
      <w:pPr>
        <w:pStyle w:val="Normal"/>
        <w:ind w:firstLine="540"/>
        <w:jc w:val="both"/>
        <w:rPr/>
      </w:pPr>
      <w:r>
        <w:rPr>
          <w:rFonts w:cs="Times New Roman" w:ascii="Times New Roman" w:hAnsi="Times New Roman"/>
          <w:color w:val="000000"/>
          <w:sz w:val="24"/>
          <w:szCs w:val="24"/>
        </w:rPr>
        <w:t>оформление земельных участков в собственность крестьянскими (фермерскими) хозяйствами.</w:t>
      </w:r>
    </w:p>
    <w:p>
      <w:pPr>
        <w:pStyle w:val="Normal"/>
        <w:ind w:firstLine="540"/>
        <w:jc w:val="both"/>
        <w:rPr/>
      </w:pPr>
      <w:r>
        <w:rPr>
          <w:rFonts w:cs="Times New Roman" w:ascii="Times New Roman" w:hAnsi="Times New Roman"/>
          <w:color w:val="000000"/>
          <w:sz w:val="24"/>
          <w:szCs w:val="24"/>
        </w:rPr>
        <w:t>В качестве индикаторов подпрограммы предусмотрены следующие: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площадь земельных участков, оформленных в собственность крестьянскими (фермерскими) хозяйствами.</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center"/>
        <w:rPr/>
      </w:pPr>
      <w:r>
        <w:rPr>
          <w:rFonts w:cs="Times New Roman" w:ascii="Times New Roman" w:hAnsi="Times New Roman"/>
          <w:b/>
          <w:bCs/>
          <w:i/>
          <w:color w:val="000000"/>
          <w:sz w:val="24"/>
          <w:szCs w:val="24"/>
        </w:rPr>
        <w:t xml:space="preserve">Подпрограмма 5 </w:t>
      </w:r>
    </w:p>
    <w:p>
      <w:pPr>
        <w:pStyle w:val="Normal"/>
        <w:ind w:firstLine="540"/>
        <w:jc w:val="center"/>
        <w:rPr/>
      </w:pPr>
      <w:r>
        <w:rPr>
          <w:rFonts w:cs="Times New Roman" w:ascii="Times New Roman" w:hAnsi="Times New Roman"/>
          <w:b/>
          <w:bCs/>
          <w:i/>
          <w:color w:val="000000"/>
          <w:sz w:val="24"/>
          <w:szCs w:val="24"/>
        </w:rPr>
        <w:t>"Техническая и технологическая модернизация, инновационное развитие"</w:t>
      </w:r>
      <w:r>
        <w:rPr>
          <w:rFonts w:cs="Times New Roman" w:ascii="Times New Roman" w:hAnsi="Times New Roman"/>
          <w:color w:val="000000"/>
          <w:sz w:val="24"/>
          <w:szCs w:val="24"/>
        </w:rPr>
        <w:t xml:space="preserve"> </w:t>
      </w:r>
    </w:p>
    <w:p>
      <w:pPr>
        <w:pStyle w:val="Normal"/>
        <w:ind w:firstLine="540"/>
        <w:rPr/>
      </w:pPr>
      <w:r>
        <w:rPr>
          <w:rFonts w:cs="Times New Roman" w:ascii="Times New Roman" w:hAnsi="Times New Roman"/>
          <w:color w:val="000000"/>
          <w:sz w:val="24"/>
          <w:szCs w:val="24"/>
        </w:rPr>
        <w:t>включает следующие основные мероприятия:</w:t>
      </w:r>
    </w:p>
    <w:p>
      <w:pPr>
        <w:pStyle w:val="Normal"/>
        <w:ind w:firstLine="540"/>
        <w:jc w:val="both"/>
        <w:rPr/>
      </w:pPr>
      <w:r>
        <w:rPr>
          <w:rFonts w:cs="Times New Roman" w:ascii="Times New Roman" w:hAnsi="Times New Roman"/>
          <w:color w:val="000000"/>
          <w:sz w:val="24"/>
          <w:szCs w:val="24"/>
        </w:rPr>
        <w:t>обновление парка сельскохозяйственной техники;</w:t>
      </w:r>
    </w:p>
    <w:p>
      <w:pPr>
        <w:pStyle w:val="Normal"/>
        <w:ind w:firstLine="540"/>
        <w:jc w:val="both"/>
        <w:rPr/>
      </w:pPr>
      <w:r>
        <w:rPr>
          <w:rFonts w:cs="Times New Roman" w:ascii="Times New Roman" w:hAnsi="Times New Roman"/>
          <w:color w:val="000000"/>
          <w:sz w:val="24"/>
          <w:szCs w:val="24"/>
        </w:rPr>
        <w:t>развитие биотехнологий;</w:t>
      </w:r>
    </w:p>
    <w:p>
      <w:pPr>
        <w:pStyle w:val="Normal"/>
        <w:ind w:firstLine="540"/>
        <w:jc w:val="both"/>
        <w:rPr/>
      </w:pPr>
      <w:r>
        <w:rPr>
          <w:rFonts w:cs="Times New Roman" w:ascii="Times New Roman" w:hAnsi="Times New Roman"/>
          <w:color w:val="000000"/>
          <w:sz w:val="24"/>
          <w:szCs w:val="24"/>
        </w:rPr>
        <w:t>государственная поддержка сельскохозяйственных товаропроизводителей в виде компенсации части затрат на оплату электроэнергии.</w:t>
      </w:r>
    </w:p>
    <w:p>
      <w:pPr>
        <w:pStyle w:val="Normal"/>
        <w:ind w:firstLine="540"/>
        <w:jc w:val="both"/>
        <w:rPr/>
      </w:pPr>
      <w:r>
        <w:rPr>
          <w:rFonts w:cs="Times New Roman" w:ascii="Times New Roman" w:hAnsi="Times New Roman"/>
          <w:color w:val="000000"/>
          <w:sz w:val="24"/>
          <w:szCs w:val="24"/>
        </w:rPr>
        <w:t>Индикаторами реализации подпрограммы являются:</w:t>
      </w:r>
    </w:p>
    <w:p>
      <w:pPr>
        <w:pStyle w:val="Normal"/>
        <w:ind w:firstLine="540"/>
        <w:jc w:val="both"/>
        <w:rPr/>
      </w:pPr>
      <w:r>
        <w:rPr>
          <w:rFonts w:cs="Times New Roman" w:ascii="Times New Roman" w:hAnsi="Times New Roman"/>
          <w:color w:val="000000"/>
          <w:sz w:val="24"/>
          <w:szCs w:val="24"/>
        </w:rPr>
        <w:t>объемы приобретения новой техники сельскохозяйственными товаропроизводителями (тракторы, зерноуборочные комбайны, кормоуборочные комбайны);</w:t>
      </w:r>
    </w:p>
    <w:p>
      <w:pPr>
        <w:pStyle w:val="Normal"/>
        <w:ind w:firstLine="540"/>
        <w:jc w:val="both"/>
        <w:rPr/>
      </w:pPr>
      <w:r>
        <w:rPr>
          <w:rFonts w:cs="Times New Roman" w:ascii="Times New Roman" w:hAnsi="Times New Roman"/>
          <w:color w:val="000000"/>
          <w:sz w:val="24"/>
          <w:szCs w:val="24"/>
        </w:rPr>
        <w:t>рост применения биологических средств защиты растений и микробиологических удобрений в растениеводстве;</w:t>
      </w:r>
    </w:p>
    <w:p>
      <w:pPr>
        <w:pStyle w:val="Normal"/>
        <w:ind w:firstLine="540"/>
        <w:jc w:val="both"/>
        <w:rPr/>
      </w:pPr>
      <w:r>
        <w:rPr>
          <w:rFonts w:cs="Times New Roman" w:ascii="Times New Roman" w:hAnsi="Times New Roman"/>
          <w:color w:val="000000"/>
          <w:sz w:val="24"/>
          <w:szCs w:val="24"/>
        </w:rPr>
        <w:t>удельный вес отходов сельскохозяйственного производства, переработанных методами биотехнологии.</w:t>
      </w:r>
    </w:p>
    <w:p>
      <w:pPr>
        <w:pStyle w:val="Normal"/>
        <w:ind w:firstLine="540"/>
        <w:jc w:val="both"/>
        <w:rPr>
          <w:rFonts w:ascii="Times New Roman" w:hAnsi="Times New Roman" w:cs="Times New Roman"/>
          <w:b/>
          <w:b/>
          <w:bCs/>
          <w:i/>
          <w:i/>
          <w:color w:val="000000"/>
          <w:sz w:val="24"/>
          <w:szCs w:val="24"/>
        </w:rPr>
      </w:pPr>
      <w:r>
        <w:rPr>
          <w:rFonts w:cs="Times New Roman" w:ascii="Times New Roman" w:hAnsi="Times New Roman"/>
          <w:b/>
          <w:bCs/>
          <w:i/>
          <w:color w:val="000000"/>
          <w:sz w:val="24"/>
          <w:szCs w:val="24"/>
        </w:rPr>
      </w:r>
    </w:p>
    <w:p>
      <w:pPr>
        <w:pStyle w:val="Normal"/>
        <w:ind w:firstLine="540"/>
        <w:jc w:val="center"/>
        <w:rPr/>
      </w:pPr>
      <w:r>
        <w:rPr>
          <w:rFonts w:cs="Times New Roman" w:ascii="Times New Roman" w:hAnsi="Times New Roman"/>
          <w:b/>
          <w:bCs/>
          <w:i/>
          <w:color w:val="000000"/>
          <w:sz w:val="24"/>
          <w:szCs w:val="24"/>
        </w:rPr>
        <w:t xml:space="preserve">Подпрограмма 6 </w:t>
      </w:r>
    </w:p>
    <w:p>
      <w:pPr>
        <w:pStyle w:val="Normal"/>
        <w:ind w:firstLine="540"/>
        <w:jc w:val="center"/>
        <w:rPr/>
      </w:pPr>
      <w:r>
        <w:rPr>
          <w:rFonts w:cs="Times New Roman" w:ascii="Times New Roman" w:hAnsi="Times New Roman"/>
          <w:b/>
          <w:bCs/>
          <w:i/>
          <w:color w:val="000000"/>
          <w:sz w:val="24"/>
          <w:szCs w:val="24"/>
        </w:rPr>
        <w:t>"Развитие комплексной мелиорации сельскохозяйственных земель"</w:t>
      </w:r>
      <w:r>
        <w:rPr>
          <w:rFonts w:cs="Times New Roman" w:ascii="Times New Roman" w:hAnsi="Times New Roman"/>
          <w:b/>
          <w:bCs/>
          <w:color w:val="000000"/>
          <w:sz w:val="24"/>
          <w:szCs w:val="24"/>
        </w:rPr>
        <w:t xml:space="preserve"> </w:t>
      </w:r>
    </w:p>
    <w:p>
      <w:pPr>
        <w:pStyle w:val="Normal"/>
        <w:ind w:firstLine="540"/>
        <w:jc w:val="center"/>
        <w:rPr/>
      </w:pPr>
      <w:r>
        <w:rPr>
          <w:rFonts w:cs="Times New Roman" w:ascii="Times New Roman" w:hAnsi="Times New Roman"/>
          <w:color w:val="000000"/>
          <w:sz w:val="24"/>
          <w:szCs w:val="24"/>
        </w:rPr>
        <w:t>предусматривают осуществление следующих мероприятий:</w:t>
      </w:r>
    </w:p>
    <w:p>
      <w:pPr>
        <w:pStyle w:val="Normal"/>
        <w:ind w:firstLine="540"/>
        <w:jc w:val="both"/>
        <w:rPr/>
      </w:pPr>
      <w:r>
        <w:rPr>
          <w:rFonts w:cs="Times New Roman" w:ascii="Times New Roman" w:hAnsi="Times New Roman"/>
          <w:color w:val="000000"/>
          <w:sz w:val="24"/>
          <w:szCs w:val="24"/>
        </w:rPr>
        <w:t>предотвращение выбытия из сельскохозяйственного оборота сельскохозяйственных угодий за счет проведения культуртехнических работ, агролесомелиорации и химической мелиорации почв;</w:t>
      </w:r>
    </w:p>
    <w:p>
      <w:pPr>
        <w:pStyle w:val="Normal"/>
        <w:ind w:firstLine="540"/>
        <w:jc w:val="both"/>
        <w:rPr/>
      </w:pPr>
      <w:r>
        <w:rPr>
          <w:rFonts w:cs="Times New Roman" w:ascii="Times New Roman" w:hAnsi="Times New Roman"/>
          <w:color w:val="000000"/>
          <w:sz w:val="24"/>
          <w:szCs w:val="24"/>
        </w:rPr>
        <w:t>культуртехнические, агролесомелиоративные и фитомелиоративные мероприятия;</w:t>
      </w:r>
    </w:p>
    <w:p>
      <w:pPr>
        <w:pStyle w:val="Normal"/>
        <w:ind w:firstLine="540"/>
        <w:jc w:val="both"/>
        <w:rPr/>
      </w:pPr>
      <w:r>
        <w:rPr>
          <w:rFonts w:cs="Times New Roman" w:ascii="Times New Roman" w:hAnsi="Times New Roman"/>
          <w:color w:val="000000"/>
          <w:sz w:val="24"/>
          <w:szCs w:val="24"/>
        </w:rPr>
        <w:t>противопаводковые мероприятия.</w:t>
      </w:r>
    </w:p>
    <w:p>
      <w:pPr>
        <w:pStyle w:val="Normal"/>
        <w:ind w:firstLine="540"/>
        <w:jc w:val="both"/>
        <w:rPr/>
      </w:pPr>
      <w:r>
        <w:rPr>
          <w:rFonts w:cs="Times New Roman" w:ascii="Times New Roman" w:hAnsi="Times New Roman"/>
          <w:color w:val="000000"/>
          <w:sz w:val="24"/>
          <w:szCs w:val="24"/>
        </w:rPr>
        <w:t>Индикаторами реализации подпрограммы являются:</w:t>
      </w:r>
    </w:p>
    <w:p>
      <w:pPr>
        <w:pStyle w:val="Normal"/>
        <w:ind w:firstLine="540"/>
        <w:jc w:val="both"/>
        <w:rPr/>
      </w:pPr>
      <w:r>
        <w:rPr>
          <w:rFonts w:cs="Times New Roman" w:ascii="Times New Roman" w:hAnsi="Times New Roman"/>
          <w:color w:val="000000"/>
          <w:sz w:val="24"/>
          <w:szCs w:val="24"/>
        </w:rPr>
        <w:t>предотвращение водной эрозии и ветровой эрозии за счет проведения агролесомелиоративных работ;</w:t>
      </w:r>
    </w:p>
    <w:p>
      <w:pPr>
        <w:pStyle w:val="Normal"/>
        <w:ind w:firstLine="540"/>
        <w:jc w:val="both"/>
        <w:rPr/>
      </w:pPr>
      <w:r>
        <w:rPr>
          <w:rFonts w:cs="Times New Roman" w:ascii="Times New Roman" w:hAnsi="Times New Roman"/>
          <w:color w:val="000000"/>
          <w:sz w:val="24"/>
          <w:szCs w:val="24"/>
        </w:rPr>
        <w:t>химическая мелиорация почв.</w:t>
      </w:r>
    </w:p>
    <w:p>
      <w:pPr>
        <w:pStyle w:val="Normal"/>
        <w:ind w:firstLine="540"/>
        <w:jc w:val="both"/>
        <w:rPr>
          <w:rFonts w:ascii="Times New Roman" w:hAnsi="Times New Roman" w:cs="Times New Roman"/>
          <w:b/>
          <w:b/>
          <w:bCs/>
          <w:i/>
          <w:i/>
          <w:color w:val="000000"/>
          <w:sz w:val="24"/>
          <w:szCs w:val="24"/>
        </w:rPr>
      </w:pPr>
      <w:r>
        <w:rPr>
          <w:rFonts w:cs="Times New Roman" w:ascii="Times New Roman" w:hAnsi="Times New Roman"/>
          <w:b/>
          <w:bCs/>
          <w:i/>
          <w:color w:val="000000"/>
          <w:sz w:val="24"/>
          <w:szCs w:val="24"/>
        </w:rPr>
      </w:r>
    </w:p>
    <w:p>
      <w:pPr>
        <w:pStyle w:val="Normal"/>
        <w:ind w:firstLine="540"/>
        <w:jc w:val="center"/>
        <w:rPr/>
      </w:pPr>
      <w:r>
        <w:rPr>
          <w:rFonts w:cs="Times New Roman" w:ascii="Times New Roman" w:hAnsi="Times New Roman"/>
          <w:b/>
          <w:bCs/>
          <w:i/>
          <w:color w:val="000000"/>
          <w:sz w:val="24"/>
          <w:szCs w:val="24"/>
        </w:rPr>
        <w:t>Подпрограмма 7</w:t>
      </w:r>
    </w:p>
    <w:p>
      <w:pPr>
        <w:pStyle w:val="Normal"/>
        <w:ind w:firstLine="540"/>
        <w:jc w:val="center"/>
        <w:rPr/>
      </w:pPr>
      <w:r>
        <w:rPr>
          <w:rFonts w:cs="Times New Roman" w:ascii="Times New Roman" w:hAnsi="Times New Roman"/>
          <w:b/>
          <w:bCs/>
          <w:i/>
          <w:color w:val="000000"/>
          <w:sz w:val="24"/>
          <w:szCs w:val="24"/>
        </w:rPr>
        <w:t>"«Обеспечение  зпизоотического и  ветеринарно-санитарного благополучия на территории Верхнехавского муниципального района »</w:t>
      </w:r>
      <w:r>
        <w:rPr>
          <w:rFonts w:cs="Times New Roman" w:ascii="Times New Roman" w:hAnsi="Times New Roman"/>
          <w:color w:val="000000"/>
          <w:sz w:val="24"/>
          <w:szCs w:val="24"/>
        </w:rPr>
        <w:t xml:space="preserve"> </w:t>
      </w:r>
    </w:p>
    <w:p>
      <w:pPr>
        <w:pStyle w:val="Normal"/>
        <w:ind w:firstLine="540"/>
        <w:rPr/>
      </w:pPr>
      <w:r>
        <w:rPr>
          <w:rFonts w:cs="Times New Roman" w:ascii="Times New Roman" w:hAnsi="Times New Roman"/>
          <w:color w:val="000000"/>
          <w:sz w:val="24"/>
          <w:szCs w:val="24"/>
        </w:rPr>
        <w:t>предусматривают осуществление следующих мероприятий:</w:t>
      </w:r>
    </w:p>
    <w:p>
      <w:pPr>
        <w:pStyle w:val="Normal"/>
        <w:snapToGrid w:val="false"/>
        <w:ind w:firstLine="540"/>
        <w:jc w:val="both"/>
        <w:rPr/>
      </w:pPr>
      <w:r>
        <w:rPr>
          <w:rFonts w:cs="Times New Roman" w:ascii="Times New Roman" w:hAnsi="Times New Roman"/>
          <w:color w:val="000000"/>
          <w:sz w:val="24"/>
          <w:szCs w:val="24"/>
        </w:rPr>
        <w:t>обеспечение проведения провоэпизоотических мероприятий;</w:t>
      </w:r>
    </w:p>
    <w:p>
      <w:pPr>
        <w:pStyle w:val="Normal"/>
        <w:snapToGrid w:val="false"/>
        <w:ind w:firstLine="540"/>
        <w:jc w:val="both"/>
        <w:rPr/>
      </w:pPr>
      <w:r>
        <w:rPr>
          <w:rFonts w:cs="Times New Roman" w:ascii="Times New Roman" w:hAnsi="Times New Roman"/>
          <w:color w:val="000000"/>
          <w:sz w:val="24"/>
          <w:szCs w:val="24"/>
        </w:rPr>
        <w:t>создание условий для сохранения устойчивого эпизоотического и ветеринарно-санитарного благополучия на территории Воронежской области</w:t>
      </w:r>
    </w:p>
    <w:p>
      <w:pPr>
        <w:pStyle w:val="Normal"/>
        <w:snapToGrid w:val="false"/>
        <w:ind w:left="-720" w:hanging="0"/>
        <w:jc w:val="both"/>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Индикаторами реализации подпрограммы являются:</w:t>
      </w:r>
    </w:p>
    <w:p>
      <w:pPr>
        <w:pStyle w:val="Normal"/>
        <w:ind w:left="-720" w:hanging="0"/>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уровень модернизации оборудования ветеринарных лабораторий и повышение  качеств </w:t>
      </w:r>
    </w:p>
    <w:p>
      <w:pPr>
        <w:pStyle w:val="Normal"/>
        <w:ind w:left="-720" w:hanging="0"/>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проводимых  исследований;</w:t>
      </w:r>
    </w:p>
    <w:p>
      <w:pPr>
        <w:pStyle w:val="Normal"/>
        <w:ind w:left="-720" w:hanging="0"/>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повышение уровня ветеринарного обслуживания;</w:t>
      </w:r>
    </w:p>
    <w:p>
      <w:pPr>
        <w:pStyle w:val="Normal"/>
        <w:snapToGrid w:val="false"/>
        <w:ind w:left="-720" w:hanging="0"/>
        <w:rPr/>
      </w:pPr>
      <w:r>
        <w:rPr>
          <w:rFonts w:cs="Times New Roman" w:ascii="Times New Roman" w:hAnsi="Times New Roman"/>
          <w:color w:val="000000"/>
          <w:sz w:val="24"/>
          <w:szCs w:val="24"/>
        </w:rPr>
        <w:tab/>
        <w:t xml:space="preserve"> </w:t>
        <w:tab/>
        <w:t xml:space="preserve">        поддержание функционального состояния зданий ветеринарной службы.</w:t>
      </w:r>
    </w:p>
    <w:p>
      <w:pPr>
        <w:pStyle w:val="Normal"/>
        <w:snapToGrid w:val="false"/>
        <w:ind w:left="-720" w:hanging="0"/>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napToGrid w:val="false"/>
        <w:ind w:left="-720" w:hanging="0"/>
        <w:jc w:val="center"/>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ab/>
        <w:tab/>
      </w:r>
      <w:r>
        <w:rPr>
          <w:rFonts w:cs="Times New Roman" w:ascii="Times New Roman" w:hAnsi="Times New Roman"/>
          <w:b/>
          <w:bCs/>
          <w:i/>
          <w:color w:val="000000"/>
          <w:sz w:val="24"/>
          <w:szCs w:val="24"/>
        </w:rPr>
        <w:t>Подпрограмма 8</w:t>
      </w:r>
    </w:p>
    <w:p>
      <w:pPr>
        <w:pStyle w:val="Normal"/>
        <w:snapToGrid w:val="false"/>
        <w:ind w:left="-720" w:hanging="0"/>
        <w:jc w:val="center"/>
        <w:rPr/>
      </w:pPr>
      <w:r>
        <w:rPr>
          <w:rFonts w:cs="Times New Roman" w:ascii="Times New Roman" w:hAnsi="Times New Roman"/>
          <w:b/>
          <w:bCs/>
          <w:i/>
          <w:color w:val="000000"/>
          <w:sz w:val="24"/>
          <w:szCs w:val="24"/>
        </w:rPr>
        <w:t>"«Обеспечение  реализации муниципальной программы »</w:t>
      </w:r>
    </w:p>
    <w:p>
      <w:pPr>
        <w:pStyle w:val="Normal"/>
        <w:snapToGrid w:val="false"/>
        <w:ind w:left="-720" w:hanging="0"/>
        <w:jc w:val="center"/>
        <w:rPr>
          <w:rFonts w:ascii="Times New Roman" w:hAnsi="Times New Roman" w:cs="Times New Roman"/>
          <w:b/>
          <w:b/>
          <w:bCs/>
          <w:i/>
          <w:i/>
          <w:color w:val="000000"/>
          <w:sz w:val="24"/>
          <w:szCs w:val="24"/>
        </w:rPr>
      </w:pPr>
      <w:r>
        <w:rPr>
          <w:rFonts w:cs="Times New Roman" w:ascii="Times New Roman" w:hAnsi="Times New Roman"/>
          <w:b/>
          <w:bCs/>
          <w:i/>
          <w:color w:val="000000"/>
          <w:sz w:val="24"/>
          <w:szCs w:val="24"/>
        </w:rPr>
      </w:r>
    </w:p>
    <w:p>
      <w:pPr>
        <w:pStyle w:val="Normal"/>
        <w:tabs>
          <w:tab w:val="clear" w:pos="720"/>
          <w:tab w:val="left" w:pos="-699" w:leader="none"/>
        </w:tabs>
        <w:snapToGrid w:val="false"/>
        <w:ind w:left="720" w:hanging="0"/>
        <w:jc w:val="both"/>
        <w:rPr/>
      </w:pPr>
      <w:r>
        <w:rPr>
          <w:rFonts w:cs="Times New Roman" w:ascii="Times New Roman" w:hAnsi="Times New Roman"/>
          <w:color w:val="000000"/>
          <w:sz w:val="24"/>
          <w:szCs w:val="24"/>
        </w:rPr>
        <w:t>предусматривает мероприятия по обеспечению деятельности муниципальных учреждений, землеустройству и землепользованию, взносы на капитальный ремонт многоквартирных домов, проведение Всероссийской  сельскохозяйственной  переписи.</w:t>
      </w:r>
    </w:p>
    <w:p>
      <w:pPr>
        <w:pStyle w:val="Normal"/>
        <w:tabs>
          <w:tab w:val="clear" w:pos="720"/>
          <w:tab w:val="left" w:pos="-699" w:leader="none"/>
        </w:tabs>
        <w:snapToGrid w:val="false"/>
        <w:ind w:left="720" w:hanging="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napToGrid w:val="false"/>
        <w:ind w:left="-720" w:hanging="0"/>
        <w:jc w:val="center"/>
        <w:rPr/>
      </w:pPr>
      <w:r>
        <w:rPr>
          <w:rFonts w:cs="Times New Roman" w:ascii="Times New Roman" w:hAnsi="Times New Roman"/>
          <w:b/>
          <w:bCs/>
          <w:i/>
          <w:color w:val="000000"/>
          <w:sz w:val="24"/>
          <w:szCs w:val="24"/>
        </w:rPr>
        <w:t>Подпрограмма 9</w:t>
      </w:r>
    </w:p>
    <w:p>
      <w:pPr>
        <w:pStyle w:val="Normal"/>
        <w:ind w:firstLine="540"/>
        <w:jc w:val="both"/>
        <w:rPr/>
      </w:pPr>
      <w:r>
        <w:rPr>
          <w:rFonts w:cs="Times New Roman" w:ascii="Times New Roman" w:hAnsi="Times New Roman"/>
          <w:b/>
          <w:i/>
          <w:color w:val="000000"/>
          <w:sz w:val="24"/>
          <w:szCs w:val="24"/>
        </w:rPr>
        <w:t>«Комплексное развитие сельских территорий Верхнехавского муниципального района на 2020 – 2023 годы»</w:t>
      </w:r>
    </w:p>
    <w:p>
      <w:pPr>
        <w:pStyle w:val="Normal"/>
        <w:ind w:firstLine="540"/>
        <w:jc w:val="both"/>
        <w:rPr/>
      </w:pPr>
      <w:r>
        <w:rPr>
          <w:rFonts w:cs="Times New Roman" w:ascii="Times New Roman" w:hAnsi="Times New Roman"/>
          <w:color w:val="000000"/>
          <w:sz w:val="24"/>
          <w:szCs w:val="24"/>
        </w:rPr>
        <w:t>включает следующие основные мероприятия:</w:t>
      </w:r>
    </w:p>
    <w:p>
      <w:pPr>
        <w:pStyle w:val="Normal"/>
        <w:ind w:firstLine="540"/>
        <w:jc w:val="both"/>
        <w:rPr/>
      </w:pPr>
      <w:r>
        <w:rPr>
          <w:rFonts w:cs="Times New Roman" w:ascii="Times New Roman" w:hAnsi="Times New Roman"/>
          <w:bCs/>
          <w:sz w:val="24"/>
          <w:szCs w:val="24"/>
        </w:rPr>
        <w:t>- создание условий для обеспечения доступным и комфортным жильем сельского населения;</w:t>
      </w:r>
    </w:p>
    <w:p>
      <w:pPr>
        <w:pStyle w:val="Normal"/>
        <w:ind w:firstLine="540"/>
        <w:jc w:val="both"/>
        <w:rPr/>
      </w:pPr>
      <w:r>
        <w:rPr>
          <w:rFonts w:cs="Times New Roman" w:ascii="Times New Roman" w:hAnsi="Times New Roman"/>
          <w:bCs/>
          <w:sz w:val="24"/>
          <w:szCs w:val="24"/>
        </w:rPr>
        <w:t>- создание и развитие инфраструктуры на сельских территориях.</w:t>
      </w:r>
    </w:p>
    <w:p>
      <w:pPr>
        <w:pStyle w:val="Normal"/>
        <w:ind w:firstLine="540"/>
        <w:jc w:val="both"/>
        <w:rPr/>
      </w:pPr>
      <w:r>
        <w:rPr>
          <w:rFonts w:cs="Times New Roman" w:ascii="Times New Roman" w:hAnsi="Times New Roman"/>
          <w:color w:val="000000"/>
          <w:sz w:val="24"/>
          <w:szCs w:val="24"/>
        </w:rPr>
        <w:t xml:space="preserve">Индикаторы реализации мероприятий программы включают: </w:t>
      </w:r>
    </w:p>
    <w:p>
      <w:pPr>
        <w:pStyle w:val="Normal"/>
        <w:jc w:val="both"/>
        <w:rPr/>
      </w:pPr>
      <w:r>
        <w:rPr>
          <w:rFonts w:cs="Times New Roman" w:ascii="Times New Roman" w:hAnsi="Times New Roman"/>
          <w:bCs/>
          <w:sz w:val="24"/>
          <w:szCs w:val="24"/>
        </w:rPr>
        <w:t xml:space="preserve"> </w:t>
      </w:r>
      <w:r>
        <w:rPr>
          <w:rFonts w:cs="Times New Roman" w:ascii="Times New Roman" w:hAnsi="Times New Roman"/>
          <w:bCs/>
          <w:sz w:val="24"/>
          <w:szCs w:val="24"/>
        </w:rPr>
        <w:t>-</w:t>
      </w:r>
      <w:r>
        <w:rPr>
          <w:bCs/>
          <w:sz w:val="28"/>
          <w:szCs w:val="28"/>
        </w:rPr>
        <w:t xml:space="preserve"> </w:t>
      </w:r>
      <w:r>
        <w:rPr>
          <w:rFonts w:cs="Times New Roman" w:ascii="Times New Roman" w:hAnsi="Times New Roman"/>
          <w:bCs/>
          <w:sz w:val="24"/>
          <w:szCs w:val="24"/>
        </w:rPr>
        <w:t>ввод (приобретение) жилья для граждан, проживающих на сельских территориях (с привлечением собственных (заемных) средств граждан);</w:t>
      </w:r>
    </w:p>
    <w:p>
      <w:pPr>
        <w:pStyle w:val="Normal"/>
        <w:jc w:val="both"/>
        <w:rPr/>
      </w:pPr>
      <w:r>
        <w:rPr/>
        <mc:AlternateContent>
          <mc:Choice Requires="wps">
            <w:drawing>
              <wp:anchor behindDoc="0" distT="0" distB="0" distL="114300" distR="114300" simplePos="0" locked="0" layoutInCell="1" allowOverlap="1" relativeHeight="2">
                <wp:simplePos x="0" y="0"/>
                <wp:positionH relativeFrom="margin">
                  <wp:align>center</wp:align>
                </wp:positionH>
                <wp:positionV relativeFrom="paragraph">
                  <wp:posOffset>31115</wp:posOffset>
                </wp:positionV>
                <wp:extent cx="6223000" cy="179705"/>
                <wp:effectExtent l="0" t="0" r="0" b="0"/>
                <wp:wrapSquare wrapText="largest"/>
                <wp:docPr id="1" name="Text Box 2"/>
                <a:graphic xmlns:a="http://schemas.openxmlformats.org/drawingml/2006/main">
                  <a:graphicData uri="http://schemas.microsoft.com/office/word/2010/wordprocessingShape">
                    <wps:wsp>
                      <wps:cNvSpPr/>
                      <wps:spPr>
                        <a:xfrm>
                          <a:off x="0" y="0"/>
                          <a:ext cx="6222240" cy="178920"/>
                        </a:xfrm>
                        <a:prstGeom prst="rect">
                          <a:avLst/>
                        </a:prstGeom>
                        <a:noFill/>
                        <a:ln>
                          <a:noFill/>
                        </a:ln>
                      </wps:spPr>
                      <wps:style>
                        <a:lnRef idx="0"/>
                        <a:fillRef idx="0"/>
                        <a:effectRef idx="0"/>
                        <a:fontRef idx="minor"/>
                      </wps:style>
                      <wps:txbx>
                        <w:txbxContent>
                          <w:p>
                            <w:pPr>
                              <w:pStyle w:val="Style88"/>
                              <w:jc w:val="both"/>
                              <w:rPr>
                                <w:color w:val="000000"/>
                              </w:rPr>
                            </w:pPr>
                            <w:r>
                              <w:rPr>
                                <w:rFonts w:cs="Times New Roman" w:ascii="Times New Roman" w:hAnsi="Times New Roman"/>
                                <w:bCs/>
                                <w:color w:val="000000"/>
                                <w:sz w:val="24"/>
                                <w:szCs w:val="24"/>
                              </w:rPr>
                              <w:t>- количество реализованных проектов по созданию современного облика сельских территорий;</w:t>
                            </w:r>
                          </w:p>
                        </w:txbxContent>
                      </wps:txbx>
                      <wps:bodyPr lIns="2520" rIns="2520" tIns="2520" bIns="2520">
                        <a:noAutofit/>
                      </wps:bodyPr>
                    </wps:wsp>
                  </a:graphicData>
                </a:graphic>
              </wp:anchor>
            </w:drawing>
          </mc:Choice>
          <mc:Fallback>
            <w:pict>
              <v:rect id="shape_0" ID="Text Box 2" stroked="f" style="position:absolute;margin-left:10.1pt;margin-top:2.45pt;width:489.9pt;height:14.05pt;mso-position-horizontal:center;mso-position-horizontal-relative:margin">
                <w10:wrap type="square"/>
                <v:fill o:detectmouseclick="t" on="false"/>
                <v:stroke color="#3465a4" joinstyle="round" endcap="flat"/>
                <v:textbox>
                  <w:txbxContent>
                    <w:p>
                      <w:pPr>
                        <w:pStyle w:val="Style88"/>
                        <w:jc w:val="both"/>
                        <w:rPr>
                          <w:color w:val="000000"/>
                        </w:rPr>
                      </w:pPr>
                      <w:r>
                        <w:rPr>
                          <w:rFonts w:cs="Times New Roman" w:ascii="Times New Roman" w:hAnsi="Times New Roman"/>
                          <w:bCs/>
                          <w:color w:val="000000"/>
                          <w:sz w:val="24"/>
                          <w:szCs w:val="24"/>
                        </w:rPr>
                        <w:t>- количество реализованных проектов по созданию современного облика сельских территорий;</w:t>
                      </w:r>
                    </w:p>
                  </w:txbxContent>
                </v:textbox>
              </v:rect>
            </w:pict>
          </mc:Fallback>
        </mc:AlternateContent>
      </w:r>
    </w:p>
    <w:p>
      <w:pPr>
        <w:pStyle w:val="Normal"/>
        <w:jc w:val="both"/>
        <w:rPr/>
      </w:pPr>
      <w:r>
        <w:rPr>
          <w:rFonts w:cs="Times New Roman" w:ascii="Times New Roman" w:hAnsi="Times New Roman"/>
          <w:bCs/>
          <w:color w:val="000000"/>
          <w:sz w:val="24"/>
          <w:szCs w:val="24"/>
        </w:rPr>
        <w:t>- количество реализованных проектов по благоустройству сельских территорий.</w:t>
      </w:r>
    </w:p>
    <w:p>
      <w:pPr>
        <w:pStyle w:val="Normal"/>
        <w:snapToGrid w:val="false"/>
        <w:ind w:left="-720" w:hanging="0"/>
        <w:rPr>
          <w:rFonts w:ascii="Times New Roman" w:hAnsi="Times New Roman" w:cs="Times New Roman"/>
          <w:bCs/>
          <w:color w:val="000000"/>
          <w:sz w:val="24"/>
          <w:szCs w:val="24"/>
        </w:rPr>
      </w:pPr>
      <w:r>
        <w:rPr>
          <w:rFonts w:cs="Times New Roman" w:ascii="Times New Roman" w:hAnsi="Times New Roman"/>
          <w:bCs/>
          <w:color w:val="000000"/>
          <w:sz w:val="24"/>
          <w:szCs w:val="24"/>
        </w:rPr>
      </w:r>
    </w:p>
    <w:p>
      <w:pPr>
        <w:pStyle w:val="Normal"/>
        <w:jc w:val="center"/>
        <w:rPr/>
      </w:pPr>
      <w:r>
        <w:rPr>
          <w:rFonts w:cs="Times New Roman" w:ascii="Times New Roman" w:hAnsi="Times New Roman"/>
          <w:b/>
          <w:color w:val="000000"/>
          <w:sz w:val="24"/>
          <w:szCs w:val="24"/>
        </w:rPr>
        <w:t>IV. Ресурсное обеспечение муниципальной программы</w:t>
      </w:r>
    </w:p>
    <w:p>
      <w:pPr>
        <w:pStyle w:val="Normal"/>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pPr>
      <w:r>
        <w:rPr>
          <w:rFonts w:cs="Times New Roman" w:ascii="Times New Roman" w:hAnsi="Times New Roman"/>
          <w:color w:val="000000"/>
          <w:sz w:val="24"/>
          <w:szCs w:val="24"/>
        </w:rPr>
        <w:t>Основные мероприятия, осуществляемые в рамках реализации муниципальной программы, обеспечивают достижение ее целей и решение задач, учитывают специфику природно-экономических условий функционирования агропромышленного комплекса и выполняются на основе:</w:t>
      </w:r>
    </w:p>
    <w:p>
      <w:pPr>
        <w:pStyle w:val="Normal"/>
        <w:ind w:firstLine="540"/>
        <w:jc w:val="both"/>
        <w:rPr/>
      </w:pPr>
      <w:r>
        <w:rPr>
          <w:rFonts w:cs="Times New Roman" w:ascii="Times New Roman" w:hAnsi="Times New Roman"/>
          <w:color w:val="000000"/>
          <w:sz w:val="24"/>
          <w:szCs w:val="24"/>
        </w:rPr>
        <w:t>финансирования мероприятий из федерального, областного и местных бюджетов в размерах, определенных в муниципальной программе или в соответствии с решениями Правительства Российской Федерации;</w:t>
      </w:r>
    </w:p>
    <w:p>
      <w:pPr>
        <w:pStyle w:val="Normal"/>
        <w:ind w:firstLine="540"/>
        <w:jc w:val="both"/>
        <w:rPr/>
      </w:pPr>
      <w:r>
        <w:rPr>
          <w:rFonts w:cs="Times New Roman" w:ascii="Times New Roman" w:hAnsi="Times New Roman"/>
          <w:color w:val="000000"/>
          <w:sz w:val="24"/>
          <w:szCs w:val="24"/>
        </w:rPr>
        <w:t>реализации экономически значимых программ, финансирование которых осуществляется за счет средств федерального и областного бюджетов;</w:t>
      </w:r>
    </w:p>
    <w:p>
      <w:pPr>
        <w:pStyle w:val="Normal"/>
        <w:ind w:firstLine="540"/>
        <w:jc w:val="both"/>
        <w:rPr/>
      </w:pPr>
      <w:r>
        <w:rPr>
          <w:rFonts w:cs="Times New Roman" w:ascii="Times New Roman" w:hAnsi="Times New Roman"/>
          <w:color w:val="000000"/>
          <w:sz w:val="24"/>
          <w:szCs w:val="24"/>
        </w:rPr>
        <w:t>оказания сельскохозяйственным товаропроизводителям, личным подсобным хозяйствам, населению консультационной помощи и предоставления информации по вопросам ведения сельскохозяйственного производства и другим вопросам, связанным с производством и реализацией сельскохозяйственной продукции;</w:t>
      </w:r>
    </w:p>
    <w:p>
      <w:pPr>
        <w:pStyle w:val="Normal"/>
        <w:ind w:firstLine="540"/>
        <w:jc w:val="both"/>
        <w:rPr/>
      </w:pPr>
      <w:r>
        <w:rPr>
          <w:rFonts w:cs="Times New Roman" w:ascii="Times New Roman" w:hAnsi="Times New Roman"/>
          <w:color w:val="000000"/>
          <w:sz w:val="24"/>
          <w:szCs w:val="24"/>
        </w:rPr>
        <w:t>создания условий для улучшения самозанятости населения через развитие малого сельскохозяйственного бизнеса, крестьянских (фермерских) хозяйств и сельскохозяйственной кооперации.</w:t>
      </w:r>
    </w:p>
    <w:p>
      <w:pPr>
        <w:pStyle w:val="Normal"/>
        <w:ind w:firstLine="540"/>
        <w:jc w:val="both"/>
        <w:rPr/>
      </w:pPr>
      <w:r>
        <w:rPr>
          <w:rFonts w:cs="Times New Roman" w:ascii="Times New Roman" w:hAnsi="Times New Roman"/>
          <w:color w:val="000000"/>
          <w:sz w:val="24"/>
          <w:szCs w:val="24"/>
        </w:rPr>
        <w:t>Средства из федерального бюджета на мероприятия подпрограмм, предусматривающие софинансирование средств федерального и областного бюджетов, предоставляются при условии выделения в бюджете Воронежской области достаточного объема средств. Уровень софинансирования определяется по каждому мероприятию подпрограмм.</w:t>
      </w:r>
    </w:p>
    <w:p>
      <w:pPr>
        <w:pStyle w:val="Normal"/>
        <w:ind w:firstLine="540"/>
        <w:jc w:val="both"/>
        <w:rPr/>
      </w:pPr>
      <w:r>
        <w:rPr>
          <w:rFonts w:cs="Times New Roman" w:ascii="Times New Roman" w:hAnsi="Times New Roman"/>
          <w:color w:val="000000"/>
          <w:sz w:val="24"/>
          <w:szCs w:val="24"/>
        </w:rPr>
        <w:t>Перечень подпрограмм определен для достижения целей и задач, определенных основополагающими документами в части развития агропромышленного комплекса, а именно: увеличение объемов производства сельскохозяйственной продукции и достижение показателей стратегии социально-экономического развития Верхнехавского муниципального района до 2024 года.</w:t>
      </w:r>
    </w:p>
    <w:p>
      <w:pPr>
        <w:pStyle w:val="Normal"/>
        <w:ind w:firstLine="540"/>
        <w:jc w:val="both"/>
        <w:rPr/>
      </w:pPr>
      <w:r>
        <w:rPr>
          <w:rFonts w:cs="Times New Roman" w:ascii="Times New Roman" w:hAnsi="Times New Roman"/>
          <w:color w:val="000000"/>
          <w:sz w:val="24"/>
          <w:szCs w:val="24"/>
        </w:rPr>
        <w:t>Структура и перечень подпрограмм соответствует принципам программно-целевого управления экономикой, охватывает все основные сферы агропромышленного производства: производство сельскохозяйственной продукции, её реализацию, технико-технологическое, информационное и научное обеспечение, социальное развитие сельских территорий, управление реализацией муниципальной программы.</w:t>
      </w:r>
    </w:p>
    <w:p>
      <w:pPr>
        <w:pStyle w:val="Normal"/>
        <w:ind w:firstLine="540"/>
        <w:jc w:val="both"/>
        <w:rPr/>
      </w:pPr>
      <w:r>
        <w:rPr>
          <w:rFonts w:cs="Times New Roman" w:ascii="Times New Roman" w:hAnsi="Times New Roman"/>
          <w:color w:val="000000"/>
          <w:sz w:val="24"/>
          <w:szCs w:val="24"/>
        </w:rPr>
        <w:t>Состав подпрограмм рассчитан на комплексное развитие агропромышленного</w:t>
      </w:r>
      <w:r>
        <w:rPr>
          <w:rFonts w:cs="Times New Roman" w:ascii="Times New Roman" w:hAnsi="Times New Roman"/>
          <w:sz w:val="24"/>
          <w:szCs w:val="24"/>
        </w:rPr>
        <w:t xml:space="preserve"> комплекса и его основных сфер.</w:t>
      </w:r>
    </w:p>
    <w:p>
      <w:pPr>
        <w:pStyle w:val="ConsPlusCell"/>
        <w:rPr/>
      </w:pPr>
      <w:r>
        <w:rPr>
          <w:rFonts w:cs="Times New Roman" w:ascii="Times New Roman" w:hAnsi="Times New Roman"/>
          <w:sz w:val="24"/>
          <w:szCs w:val="24"/>
        </w:rPr>
        <w:t xml:space="preserve">Общий объем финансирования муниципальной  программы составляет </w:t>
      </w:r>
    </w:p>
    <w:p>
      <w:pPr>
        <w:pStyle w:val="Normal"/>
        <w:rPr/>
      </w:pPr>
      <w:r>
        <w:rPr>
          <w:rFonts w:eastAsia="Times New Roman" w:cs="Times New Roman" w:ascii="Times New Roman" w:hAnsi="Times New Roman"/>
          <w:color w:val="auto"/>
          <w:kern w:val="0"/>
          <w:sz w:val="24"/>
          <w:szCs w:val="24"/>
          <w:lang w:val="ru-RU" w:eastAsia="zh-CN" w:bidi="ar-SA"/>
        </w:rPr>
        <w:t>38200,20</w:t>
      </w:r>
      <w:r>
        <w:rPr>
          <w:rFonts w:cs="Times New Roman" w:ascii="Times New Roman" w:hAnsi="Times New Roman"/>
          <w:sz w:val="24"/>
          <w:szCs w:val="24"/>
        </w:rPr>
        <w:t xml:space="preserve"> тыс. рублей, в том числе:</w:t>
      </w:r>
    </w:p>
    <w:p>
      <w:pPr>
        <w:pStyle w:val="ConsPlusCell"/>
        <w:rPr/>
      </w:pPr>
      <w:r>
        <w:rPr>
          <w:rFonts w:cs="Times New Roman" w:ascii="Times New Roman" w:hAnsi="Times New Roman"/>
          <w:sz w:val="24"/>
          <w:szCs w:val="24"/>
        </w:rPr>
        <w:t xml:space="preserve">средства федерального бюджета –  </w:t>
      </w:r>
      <w:r>
        <w:rPr>
          <w:rFonts w:eastAsia="Arial" w:cs="Times New Roman" w:ascii="Times New Roman" w:hAnsi="Times New Roman"/>
          <w:color w:val="auto"/>
          <w:kern w:val="0"/>
          <w:sz w:val="24"/>
          <w:szCs w:val="24"/>
          <w:lang w:val="ru-RU" w:eastAsia="zh-CN" w:bidi="ar-SA"/>
        </w:rPr>
        <w:t>7485,30</w:t>
      </w:r>
      <w:r>
        <w:rPr>
          <w:rFonts w:cs="Times New Roman" w:ascii="Times New Roman" w:hAnsi="Times New Roman"/>
          <w:sz w:val="24"/>
          <w:szCs w:val="24"/>
        </w:rPr>
        <w:t xml:space="preserve"> тыс.рублей ;</w:t>
        <w:br/>
        <w:t xml:space="preserve">средства областного бюджета– </w:t>
      </w:r>
      <w:r>
        <w:rPr>
          <w:rFonts w:eastAsia="Arial" w:cs="Times New Roman" w:ascii="Times New Roman" w:hAnsi="Times New Roman"/>
          <w:color w:val="auto"/>
          <w:kern w:val="0"/>
          <w:sz w:val="24"/>
          <w:szCs w:val="24"/>
          <w:lang w:val="ru-RU" w:eastAsia="zh-CN" w:bidi="ar-SA"/>
        </w:rPr>
        <w:t>3083,00</w:t>
      </w:r>
      <w:r>
        <w:rPr>
          <w:rFonts w:eastAsia="Arial" w:cs="Times New Roman" w:ascii="Times New Roman" w:hAnsi="Times New Roman"/>
          <w:sz w:val="24"/>
          <w:szCs w:val="24"/>
          <w:lang w:eastAsia="zh-CN"/>
        </w:rPr>
        <w:t xml:space="preserve"> </w:t>
      </w:r>
      <w:r>
        <w:rPr>
          <w:rFonts w:cs="Times New Roman" w:ascii="Times New Roman" w:hAnsi="Times New Roman"/>
          <w:sz w:val="24"/>
          <w:szCs w:val="24"/>
        </w:rPr>
        <w:t>тыс.рублей ;</w:t>
        <w:br/>
        <w:t xml:space="preserve">средства муниципального бюджета-  </w:t>
      </w:r>
      <w:r>
        <w:rPr>
          <w:rFonts w:eastAsia="Arial" w:cs="Times New Roman" w:ascii="Times New Roman" w:hAnsi="Times New Roman"/>
          <w:color w:val="auto"/>
          <w:kern w:val="0"/>
          <w:sz w:val="24"/>
          <w:szCs w:val="24"/>
          <w:lang w:val="ru-RU" w:eastAsia="zh-CN" w:bidi="ar-SA"/>
        </w:rPr>
        <w:t>27631,90</w:t>
      </w:r>
      <w:r>
        <w:rPr>
          <w:rFonts w:cs="Times New Roman" w:ascii="Times New Roman" w:hAnsi="Times New Roman"/>
          <w:sz w:val="24"/>
          <w:szCs w:val="24"/>
        </w:rPr>
        <w:t xml:space="preserve"> тыс.рублей ,</w:t>
        <w:br/>
        <w:t xml:space="preserve">средства внебюджетных источников – </w:t>
      </w:r>
      <w:r>
        <w:rPr>
          <w:rFonts w:eastAsia="Arial" w:cs="Times New Roman" w:ascii="Times New Roman" w:hAnsi="Times New Roman"/>
          <w:sz w:val="24"/>
          <w:szCs w:val="24"/>
          <w:lang w:eastAsia="zh-CN"/>
        </w:rPr>
        <w:t>0,00</w:t>
      </w:r>
      <w:r>
        <w:rPr>
          <w:rFonts w:cs="Times New Roman" w:ascii="Times New Roman" w:hAnsi="Times New Roman"/>
          <w:sz w:val="24"/>
          <w:szCs w:val="24"/>
        </w:rPr>
        <w:t xml:space="preserve"> тыс.рублей                                                                                                                              2014 год-  2236,20 тыс.руб.                                                                                                                                                                                                                                 2015 год - 1559,30 тыс.руб.                                                                                                                                                                                                                             2016 год - 2855,70  тыс.руб.                                                                                                                                                                                                                         2017 год – 2678,50 тыс.руб.                                                                                                                                          2018 год -  2302,80 тыс.руб.                                                                                                                                                                                                           2019 год — 2476,90 тыс.руб.                                                                                                                                                                                                                          2020 год -  </w:t>
      </w:r>
      <w:r>
        <w:rPr>
          <w:rFonts w:eastAsia="Arial" w:cs="Times New Roman" w:ascii="Times New Roman" w:hAnsi="Times New Roman"/>
          <w:sz w:val="24"/>
          <w:szCs w:val="24"/>
          <w:lang w:eastAsia="zh-CN"/>
        </w:rPr>
        <w:t>4097,90</w:t>
      </w:r>
      <w:r>
        <w:rPr>
          <w:rFonts w:cs="Times New Roman" w:ascii="Times New Roman" w:hAnsi="Times New Roman"/>
          <w:sz w:val="24"/>
          <w:szCs w:val="24"/>
        </w:rPr>
        <w:t xml:space="preserve"> тыс.руб.</w:t>
      </w:r>
    </w:p>
    <w:p>
      <w:pPr>
        <w:pStyle w:val="ConsPlusCell"/>
        <w:rPr/>
      </w:pPr>
      <w:r>
        <w:rPr>
          <w:rFonts w:cs="Times New Roman" w:ascii="Times New Roman" w:hAnsi="Times New Roman"/>
          <w:sz w:val="24"/>
          <w:szCs w:val="24"/>
        </w:rPr>
        <w:t xml:space="preserve">2021 год -  </w:t>
      </w:r>
      <w:r>
        <w:rPr>
          <w:rFonts w:eastAsia="Arial" w:cs="Times New Roman" w:ascii="Times New Roman" w:hAnsi="Times New Roman"/>
          <w:color w:val="auto"/>
          <w:kern w:val="0"/>
          <w:sz w:val="24"/>
          <w:szCs w:val="24"/>
          <w:lang w:val="ru-RU" w:eastAsia="zh-CN" w:bidi="ar-SA"/>
        </w:rPr>
        <w:t>12686,40</w:t>
      </w:r>
      <w:r>
        <w:rPr>
          <w:rFonts w:cs="Times New Roman" w:ascii="Times New Roman" w:hAnsi="Times New Roman"/>
          <w:sz w:val="24"/>
          <w:szCs w:val="24"/>
        </w:rPr>
        <w:t xml:space="preserve"> тыс.руб.</w:t>
      </w:r>
    </w:p>
    <w:p>
      <w:pPr>
        <w:pStyle w:val="ConsPlusCell"/>
        <w:rPr/>
      </w:pPr>
      <w:r>
        <w:rPr>
          <w:rFonts w:cs="Times New Roman" w:ascii="Times New Roman" w:hAnsi="Times New Roman"/>
          <w:sz w:val="24"/>
          <w:szCs w:val="24"/>
        </w:rPr>
        <w:t xml:space="preserve">2022 год -  </w:t>
      </w:r>
      <w:r>
        <w:rPr>
          <w:rFonts w:eastAsia="Arial" w:cs="Times New Roman" w:ascii="Times New Roman" w:hAnsi="Times New Roman"/>
          <w:color w:val="auto"/>
          <w:kern w:val="0"/>
          <w:sz w:val="24"/>
          <w:szCs w:val="24"/>
          <w:lang w:val="ru-RU" w:eastAsia="zh-CN" w:bidi="ar-SA"/>
        </w:rPr>
        <w:t>4248,30</w:t>
      </w:r>
      <w:r>
        <w:rPr>
          <w:rFonts w:cs="Times New Roman" w:ascii="Times New Roman" w:hAnsi="Times New Roman"/>
          <w:sz w:val="24"/>
          <w:szCs w:val="24"/>
        </w:rPr>
        <w:t xml:space="preserve"> тыс.руб.</w:t>
      </w:r>
    </w:p>
    <w:p>
      <w:pPr>
        <w:pStyle w:val="Normal"/>
        <w:rPr>
          <w:rFonts w:ascii="Times New Roman" w:hAnsi="Times New Roman" w:cs="Times New Roman"/>
          <w:sz w:val="24"/>
          <w:szCs w:val="24"/>
        </w:rPr>
      </w:pPr>
      <w:r>
        <w:rPr>
          <w:rFonts w:cs="Times New Roman" w:ascii="Times New Roman" w:hAnsi="Times New Roman"/>
          <w:sz w:val="24"/>
          <w:szCs w:val="24"/>
        </w:rPr>
        <w:t xml:space="preserve">2023 год- </w:t>
      </w:r>
      <w:r>
        <w:rPr>
          <w:rFonts w:eastAsia="Times New Roman" w:cs="Times New Roman" w:ascii="Times New Roman" w:hAnsi="Times New Roman"/>
          <w:color w:val="auto"/>
          <w:kern w:val="0"/>
          <w:sz w:val="24"/>
          <w:szCs w:val="24"/>
          <w:lang w:val="ru-RU" w:eastAsia="zh-CN" w:bidi="ar-SA"/>
        </w:rPr>
        <w:t>1521,80</w:t>
      </w:r>
      <w:r>
        <w:rPr>
          <w:rFonts w:cs="Times New Roman" w:ascii="Times New Roman" w:hAnsi="Times New Roman"/>
          <w:sz w:val="24"/>
          <w:szCs w:val="24"/>
        </w:rPr>
        <w:t xml:space="preserve"> тыс.руб.</w:t>
      </w:r>
    </w:p>
    <w:p>
      <w:pPr>
        <w:pStyle w:val="Normal"/>
        <w:rPr>
          <w:rFonts w:ascii="Times New Roman" w:hAnsi="Times New Roman" w:cs="Times New Roman"/>
          <w:sz w:val="24"/>
          <w:szCs w:val="24"/>
        </w:rPr>
      </w:pPr>
      <w:r>
        <w:rPr>
          <w:rFonts w:cs="Times New Roman" w:ascii="Times New Roman" w:hAnsi="Times New Roman"/>
          <w:sz w:val="24"/>
          <w:szCs w:val="24"/>
        </w:rPr>
        <w:t xml:space="preserve">2024 год- </w:t>
      </w:r>
      <w:r>
        <w:rPr>
          <w:rFonts w:eastAsia="Times New Roman" w:cs="Times New Roman" w:ascii="Times New Roman" w:hAnsi="Times New Roman"/>
          <w:color w:val="000000"/>
          <w:kern w:val="0"/>
          <w:sz w:val="24"/>
          <w:szCs w:val="24"/>
          <w:lang w:val="ru-RU" w:eastAsia="zh-CN" w:bidi="ar-SA"/>
        </w:rPr>
        <w:t>1536,40</w:t>
      </w:r>
      <w:r>
        <w:rPr>
          <w:rFonts w:cs="Times New Roman" w:ascii="Times New Roman" w:hAnsi="Times New Roman"/>
          <w:sz w:val="24"/>
          <w:szCs w:val="24"/>
        </w:rPr>
        <w:t xml:space="preserve"> тыс.руб.</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ind w:firstLine="540"/>
        <w:rPr/>
      </w:pPr>
      <w:r>
        <w:rPr>
          <w:rFonts w:cs="Times New Roman" w:ascii="Times New Roman" w:hAnsi="Times New Roman"/>
          <w:color w:val="000000"/>
          <w:sz w:val="24"/>
          <w:szCs w:val="24"/>
        </w:rPr>
        <w:t>Объем ресурсного обеспечения реализации муниципальной программы из средств областного бюджета на период 2014 - 2024 годов определен в соответствии с положениями Государственной программы развития сельского хозяйства и регулирования рынков сельскохозяйственной продукции, сырья и продовольствия на 2014 - 2025 годы, Стратегией социально-экономического развития Воронежской области на период до 2035 года с использованием среднего уровня инфляции.</w:t>
      </w:r>
    </w:p>
    <w:p>
      <w:pPr>
        <w:pStyle w:val="Normal"/>
        <w:ind w:firstLine="540"/>
        <w:jc w:val="both"/>
        <w:rPr/>
      </w:pPr>
      <w:r>
        <w:rPr>
          <w:rFonts w:cs="Times New Roman" w:ascii="Times New Roman" w:hAnsi="Times New Roman"/>
          <w:color w:val="000000"/>
          <w:sz w:val="24"/>
          <w:szCs w:val="24"/>
        </w:rPr>
        <w:t>При определении объемов финансирования подпрограмм учитывались условия и тенденции развития растениеводства и животноводства за последние 10 - 15 лет и прогноз до 2024 года, а также необходимость синхронизации мер стимулирования производства продукции с развитием ее переработки и реализации (агропродовольственная цепочка по основным продуктам).</w:t>
      </w:r>
    </w:p>
    <w:p>
      <w:pPr>
        <w:pStyle w:val="Normal"/>
        <w:ind w:firstLine="540"/>
        <w:jc w:val="both"/>
        <w:rPr/>
      </w:pPr>
      <w:r>
        <w:rPr>
          <w:rFonts w:cs="Times New Roman" w:ascii="Times New Roman" w:hAnsi="Times New Roman"/>
          <w:color w:val="000000"/>
          <w:sz w:val="24"/>
          <w:szCs w:val="24"/>
        </w:rPr>
        <w:t>При определении объемов финансирования учитывались мероприятия по стимулированию инвестиционной деятельности агропромышленного комплекса.</w:t>
      </w:r>
    </w:p>
    <w:p>
      <w:pPr>
        <w:pStyle w:val="Normal"/>
        <w:ind w:firstLine="540"/>
        <w:jc w:val="both"/>
        <w:rPr/>
      </w:pPr>
      <w:r>
        <w:rPr>
          <w:rFonts w:cs="Times New Roman" w:ascii="Times New Roman" w:hAnsi="Times New Roman"/>
          <w:color w:val="000000"/>
          <w:sz w:val="24"/>
          <w:szCs w:val="24"/>
        </w:rPr>
        <w:t>Для планирования привлечения средств из федерального бюджета на 2014 - 2024 годы за основу взят уровень финансирования программных мероприятий, предусмотренный Государственной программой, с учетом предусмотренного уровня софинансирования из областного бюджета.</w:t>
      </w:r>
    </w:p>
    <w:p>
      <w:pPr>
        <w:pStyle w:val="Normal"/>
        <w:ind w:firstLine="540"/>
        <w:jc w:val="both"/>
        <w:rPr/>
      </w:pPr>
      <w:r>
        <w:rPr>
          <w:rFonts w:cs="Times New Roman" w:ascii="Times New Roman" w:hAnsi="Times New Roman"/>
          <w:color w:val="000000"/>
          <w:sz w:val="24"/>
          <w:szCs w:val="24"/>
        </w:rPr>
        <w:t>Ресурсное обеспечение реализации муниципальной программы за счет средств федерального бюджета, областного и муниципальных бюджетов, внебюджетных источников приведены в приложения</w:t>
      </w:r>
      <w:r>
        <w:rPr>
          <w:rFonts w:cs="Times New Roman" w:ascii="Times New Roman" w:hAnsi="Times New Roman"/>
          <w:color w:val="000000"/>
          <w:sz w:val="24"/>
          <w:szCs w:val="24"/>
          <w:shd w:fill="FFFFFF" w:val="clear"/>
        </w:rPr>
        <w:t>х № 5.</w:t>
      </w:r>
    </w:p>
    <w:p>
      <w:pPr>
        <w:pStyle w:val="Normal"/>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jc w:val="center"/>
        <w:rPr/>
      </w:pPr>
      <w:r>
        <w:rPr>
          <w:rFonts w:cs="Times New Roman" w:ascii="Times New Roman" w:hAnsi="Times New Roman"/>
          <w:b/>
          <w:color w:val="000000"/>
          <w:sz w:val="24"/>
          <w:szCs w:val="24"/>
          <w:lang w:val="en-US"/>
        </w:rPr>
        <w:t>V</w:t>
      </w:r>
      <w:r>
        <w:rPr>
          <w:rFonts w:cs="Times New Roman" w:ascii="Times New Roman" w:hAnsi="Times New Roman"/>
          <w:b/>
          <w:color w:val="000000"/>
          <w:sz w:val="24"/>
          <w:szCs w:val="24"/>
        </w:rPr>
        <w:t>. Анализ рисков реализации муниципальной программы и описание мер управления рисками реализации муниципальной программы</w:t>
      </w:r>
    </w:p>
    <w:p>
      <w:pPr>
        <w:pStyle w:val="Normal"/>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pPr>
      <w:r>
        <w:rPr>
          <w:rFonts w:cs="Times New Roman" w:ascii="Times New Roman" w:hAnsi="Times New Roman"/>
          <w:color w:val="000000"/>
          <w:sz w:val="24"/>
          <w:szCs w:val="24"/>
        </w:rPr>
        <w:t>При достижении целей и решении задач муниципальной программы осуществляются меры, направленные на предотвращение негативного воздействия рисков и повышение уровня горантированности достижения предусмотренных в программе конечных результатов.</w:t>
      </w:r>
    </w:p>
    <w:p>
      <w:pPr>
        <w:pStyle w:val="Normal"/>
        <w:ind w:firstLine="540"/>
        <w:jc w:val="both"/>
        <w:rPr/>
      </w:pPr>
      <w:r>
        <w:rPr>
          <w:rFonts w:cs="Times New Roman" w:ascii="Times New Roman" w:hAnsi="Times New Roman"/>
          <w:color w:val="000000"/>
          <w:sz w:val="24"/>
          <w:szCs w:val="24"/>
        </w:rPr>
        <w:t>К рискам относятся:</w:t>
      </w:r>
    </w:p>
    <w:p>
      <w:pPr>
        <w:pStyle w:val="Normal"/>
        <w:ind w:firstLine="540"/>
        <w:jc w:val="both"/>
        <w:rPr/>
      </w:pPr>
      <w:r>
        <w:rPr>
          <w:rFonts w:cs="Times New Roman" w:ascii="Times New Roman" w:hAnsi="Times New Roman"/>
          <w:color w:val="000000"/>
          <w:sz w:val="24"/>
          <w:szCs w:val="24"/>
        </w:rPr>
        <w:t>макроэкономические факторы, в том числе 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инновационные проекты, переход к новым ресурсосберегающим технологиям и на этой основе обеспечивать реализацию модели ускоренного экономического развития;</w:t>
      </w:r>
    </w:p>
    <w:p>
      <w:pPr>
        <w:pStyle w:val="Normal"/>
        <w:ind w:firstLine="540"/>
        <w:jc w:val="both"/>
        <w:rPr/>
      </w:pPr>
      <w:r>
        <w:rPr>
          <w:rFonts w:cs="Times New Roman" w:ascii="Times New Roman" w:hAnsi="Times New Roman"/>
          <w:color w:val="000000"/>
          <w:sz w:val="24"/>
          <w:szCs w:val="24"/>
        </w:rPr>
        <w:t>природные риски, связанные с размещением большей части сельскохозяйственного производства в зонах рискованного земледелия, что приводит к существенным потерям объемов производства, ухудшению ценовой ситуации и снижению доходов сельскохозяйственных товаропроизводителей.</w:t>
      </w:r>
    </w:p>
    <w:p>
      <w:pPr>
        <w:pStyle w:val="Normal"/>
        <w:ind w:firstLine="540"/>
        <w:jc w:val="both"/>
        <w:rPr/>
      </w:pPr>
      <w:r>
        <w:rPr>
          <w:rFonts w:cs="Times New Roman" w:ascii="Times New Roman" w:hAnsi="Times New Roman"/>
          <w:color w:val="000000"/>
          <w:sz w:val="24"/>
          <w:szCs w:val="24"/>
        </w:rPr>
        <w:t>Управление рисками реализации муниципальной программы будет осуществляться на основе использования мер, предусмотренных Федеральным законом от 25 июля 2011 года N 260-ФЗ (ред. от 01.05.2019) "О государственной поддержке в сфере сельскохозяйственного страхования и о внесении изменений в Федеральный закон "О развитии сельского хозяйства", Законом Воронежской области от 7 июня 2007 года N 66-ОЗ "О развитии сельского хозяйства на территории Воронежской области".</w:t>
      </w:r>
    </w:p>
    <w:p>
      <w:pPr>
        <w:pStyle w:val="Normal"/>
        <w:ind w:firstLine="540"/>
        <w:jc w:val="both"/>
        <w:rPr/>
      </w:pPr>
      <w:r>
        <w:rPr>
          <w:rFonts w:cs="Times New Roman" w:ascii="Times New Roman" w:hAnsi="Times New Roman"/>
          <w:color w:val="000000"/>
          <w:sz w:val="24"/>
          <w:szCs w:val="24"/>
        </w:rPr>
        <w:t>В результате реализации мер государственной поддержки в рамках приоритетного национального проекта "Развитие агропромышленного комплекса", областной целевой программы и муниципальной целевой программы за 2008 - 2012 годы отрасль достигла положительных результатов.</w:t>
      </w:r>
    </w:p>
    <w:p>
      <w:pPr>
        <w:pStyle w:val="Normal"/>
        <w:ind w:firstLine="540"/>
        <w:jc w:val="both"/>
        <w:rPr/>
      </w:pPr>
      <w:r>
        <w:rPr>
          <w:rFonts w:cs="Times New Roman" w:ascii="Times New Roman" w:hAnsi="Times New Roman"/>
          <w:color w:val="000000"/>
          <w:sz w:val="24"/>
          <w:szCs w:val="24"/>
        </w:rPr>
        <w:t xml:space="preserve">Исходя из динамики развития отрасли, были запланированы соответствующие показатели по уровню производства, которые легли в основу Стратегии социально-экономического развития Верхнехавского муниципального района на период до </w:t>
      </w:r>
      <w:r>
        <w:rPr>
          <w:rFonts w:cs="Times New Roman" w:ascii="Times New Roman" w:hAnsi="Times New Roman"/>
          <w:sz w:val="24"/>
          <w:szCs w:val="24"/>
        </w:rPr>
        <w:t>2035</w:t>
      </w:r>
      <w:r>
        <w:rPr>
          <w:rFonts w:cs="Times New Roman" w:ascii="Times New Roman" w:hAnsi="Times New Roman"/>
          <w:color w:val="000000"/>
          <w:sz w:val="24"/>
          <w:szCs w:val="24"/>
        </w:rPr>
        <w:t xml:space="preserve"> года</w:t>
      </w:r>
      <w:r>
        <w:rPr>
          <w:rFonts w:cs="Times New Roman" w:ascii="Times New Roman" w:hAnsi="Times New Roman"/>
          <w:color w:val="000000"/>
          <w:sz w:val="24"/>
          <w:szCs w:val="24"/>
          <w:shd w:fill="FFFFFF" w:val="clear"/>
        </w:rPr>
        <w:t>.</w:t>
      </w:r>
    </w:p>
    <w:p>
      <w:pPr>
        <w:pStyle w:val="Normal"/>
        <w:ind w:firstLine="540"/>
        <w:jc w:val="both"/>
        <w:rPr/>
      </w:pPr>
      <w:r>
        <w:rPr>
          <w:rFonts w:cs="Times New Roman" w:ascii="Times New Roman" w:hAnsi="Times New Roman"/>
          <w:color w:val="000000"/>
          <w:sz w:val="24"/>
          <w:szCs w:val="24"/>
        </w:rPr>
        <w:t xml:space="preserve">Для выхода на данные показатели необходимо сохранить положительную динамику развития отрасли, которая может быть обеспечена только при сохранении объемов государственной поддержки. </w:t>
      </w:r>
    </w:p>
    <w:p>
      <w:pPr>
        <w:pStyle w:val="Normal"/>
        <w:ind w:firstLine="540"/>
        <w:jc w:val="both"/>
        <w:rPr/>
      </w:pPr>
      <w:r>
        <w:rPr>
          <w:rFonts w:cs="Times New Roman" w:ascii="Times New Roman" w:hAnsi="Times New Roman"/>
          <w:color w:val="000000"/>
          <w:sz w:val="24"/>
          <w:szCs w:val="24"/>
        </w:rPr>
        <w:t>Ответственным исполнителем муниципальной программы является сектор программ и развития сельской территории администрации Верхнехавского муниципального района.</w:t>
      </w:r>
    </w:p>
    <w:p>
      <w:pPr>
        <w:pStyle w:val="Normal"/>
        <w:ind w:firstLine="540"/>
        <w:jc w:val="both"/>
        <w:rPr/>
      </w:pPr>
      <w:r>
        <w:rPr>
          <w:rFonts w:cs="Times New Roman" w:ascii="Times New Roman" w:hAnsi="Times New Roman"/>
          <w:color w:val="000000"/>
          <w:sz w:val="24"/>
          <w:szCs w:val="24"/>
        </w:rPr>
        <w:t>Сектор программ и развития сельской территории администрации Верхнехавского муниципального района заключает соглашения с участниками мероприятий муниципальной программы (кроме личных подсобных хозяйств граждан), в которых определяются значения целевых показателей (индикаторов) на период реализации муниципальной программы.</w:t>
      </w:r>
    </w:p>
    <w:p>
      <w:pPr>
        <w:pStyle w:val="Normal"/>
        <w:ind w:firstLine="540"/>
        <w:jc w:val="both"/>
        <w:rPr/>
      </w:pPr>
      <w:r>
        <w:rPr>
          <w:rFonts w:cs="Times New Roman" w:ascii="Times New Roman" w:hAnsi="Times New Roman"/>
          <w:color w:val="000000"/>
          <w:sz w:val="24"/>
          <w:szCs w:val="24"/>
        </w:rPr>
        <w:t>Порядок предоставления субсидий за счет средств областного бюджета, в том числе за счет субсидий, предоставляемых бюджету Воронежской области из федерального бюджета, устанавливается правительством Воронежской области.</w:t>
      </w:r>
    </w:p>
    <w:p>
      <w:pPr>
        <w:pStyle w:val="Normal"/>
        <w:ind w:firstLine="540"/>
        <w:jc w:val="both"/>
        <w:rPr/>
      </w:pPr>
      <w:r>
        <w:rPr>
          <w:rFonts w:cs="Times New Roman" w:ascii="Times New Roman" w:hAnsi="Times New Roman"/>
          <w:color w:val="000000"/>
          <w:sz w:val="24"/>
          <w:szCs w:val="24"/>
        </w:rPr>
        <w:t>Результаты муниципальной программы будут оцениваться на основании отчетов о ходе реализации мероприятий муниципальной программы.</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jc w:val="center"/>
        <w:rPr/>
      </w:pPr>
      <w:r>
        <w:rPr>
          <w:rFonts w:cs="Times New Roman" w:ascii="Times New Roman" w:hAnsi="Times New Roman"/>
          <w:b/>
          <w:color w:val="000000"/>
          <w:sz w:val="24"/>
          <w:szCs w:val="24"/>
          <w:lang w:val="en-US"/>
        </w:rPr>
        <w:t>VI</w:t>
      </w:r>
      <w:r>
        <w:rPr>
          <w:rFonts w:cs="Times New Roman" w:ascii="Times New Roman" w:hAnsi="Times New Roman"/>
          <w:b/>
          <w:color w:val="000000"/>
          <w:sz w:val="24"/>
          <w:szCs w:val="24"/>
        </w:rPr>
        <w:t>. Оценка эффективности муниципальной программы</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pPr>
      <w:r>
        <w:rPr>
          <w:rFonts w:cs="Times New Roman" w:ascii="Times New Roman" w:hAnsi="Times New Roman"/>
          <w:color w:val="000000"/>
          <w:sz w:val="24"/>
          <w:szCs w:val="24"/>
        </w:rPr>
        <w:t>Эффективность реализации муниципальной программы в целом оценивается исходя из достижения установленных значений каждого из основных показателей (индикаторов) как по годам по отношению к предыдущему году, так и нарастающим итогом к базовому году.</w:t>
      </w:r>
    </w:p>
    <w:p>
      <w:pPr>
        <w:pStyle w:val="Normal"/>
        <w:ind w:firstLine="540"/>
        <w:jc w:val="both"/>
        <w:rPr/>
      </w:pPr>
      <w:r>
        <w:rPr>
          <w:rFonts w:cs="Times New Roman" w:ascii="Times New Roman" w:hAnsi="Times New Roman"/>
          <w:color w:val="000000"/>
          <w:sz w:val="24"/>
          <w:szCs w:val="24"/>
        </w:rPr>
        <w:t>Индексы производства продукции сельского хозяйства указывают на эффективность реализуемых мер в сфере производства, индекс физического объема инвестиций - на возможность осуществления модернизации и инновационного развития, динамика уровня рентабельности в сельскохозяйственных организациях - на эффективность производства и экономического механизма их функционирования, соотношение оплаты труда в сельском хозяйстве района и в сельском хозяйстве области - на степень решения социальных проблем отрасли.</w:t>
      </w:r>
    </w:p>
    <w:p>
      <w:pPr>
        <w:pStyle w:val="Normal"/>
        <w:shd w:val="clear" w:color="auto" w:fill="FFFFFF"/>
        <w:ind w:firstLine="540"/>
        <w:jc w:val="both"/>
        <w:rPr/>
      </w:pPr>
      <w:r>
        <w:rPr>
          <w:rFonts w:cs="Times New Roman" w:ascii="Times New Roman" w:hAnsi="Times New Roman"/>
          <w:color w:val="000000"/>
          <w:sz w:val="24"/>
          <w:szCs w:val="24"/>
        </w:rPr>
        <w:t>Показатели реализации подпрограмм и областных целевых программ предполагают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агропромышленного комплекса.</w:t>
      </w:r>
    </w:p>
    <w:p>
      <w:pPr>
        <w:pStyle w:val="Normal"/>
        <w:shd w:val="clear" w:color="auto" w:fill="FFFFFF"/>
        <w:ind w:firstLine="540"/>
        <w:jc w:val="both"/>
        <w:rPr/>
      </w:pPr>
      <w:r>
        <w:rPr>
          <w:rFonts w:cs="Times New Roman" w:ascii="Times New Roman" w:hAnsi="Times New Roman"/>
          <w:color w:val="000000"/>
          <w:sz w:val="24"/>
          <w:szCs w:val="24"/>
          <w:shd w:fill="FFFFFF" w:val="clear"/>
        </w:rPr>
        <w:t>Оценка эффективности реализации муниципальной программы проводится в соответствии с Порядком, утвержденным Постановлением администрации Верхнехавского муниципального района от 24.10.2013 года  №791 , на основе оценки:</w:t>
      </w:r>
    </w:p>
    <w:p>
      <w:pPr>
        <w:pStyle w:val="ConsPlusNormal1"/>
        <w:shd w:val="clear" w:color="auto" w:fill="FFFFFF"/>
        <w:ind w:firstLine="540"/>
        <w:jc w:val="both"/>
        <w:rPr/>
      </w:pPr>
      <w:r>
        <w:rPr>
          <w:rFonts w:cs="Times New Roman" w:ascii="Times New Roman" w:hAnsi="Times New Roman"/>
          <w:color w:val="000000"/>
          <w:sz w:val="24"/>
          <w:szCs w:val="24"/>
        </w:rPr>
        <w:t xml:space="preserve">- степени достижения целей и решения задач муниципальной  программы в целом путем сопоставления фактически достигнутых значений показателей (индикаторов) муниципальной  программы и их плановых значений </w:t>
      </w:r>
    </w:p>
    <w:p>
      <w:pPr>
        <w:pStyle w:val="ConsPlusNormal1"/>
        <w:ind w:firstLine="540"/>
        <w:jc w:val="both"/>
        <w:rPr/>
      </w:pPr>
      <w:r>
        <w:rPr>
          <w:rFonts w:cs="Times New Roman" w:ascii="Times New Roman" w:hAnsi="Times New Roman"/>
          <w:color w:val="000000"/>
          <w:sz w:val="24"/>
          <w:szCs w:val="24"/>
        </w:rPr>
        <w:t xml:space="preserve">-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программы в целом и ее подпрограмм, и сопоставления фактических и плановых объемов финансирования мероприятий </w:t>
      </w:r>
    </w:p>
    <w:p>
      <w:pPr>
        <w:pStyle w:val="ConsPlusNormal1"/>
        <w:ind w:firstLine="540"/>
        <w:jc w:val="both"/>
        <w:rPr/>
      </w:pPr>
      <w:r>
        <w:rPr>
          <w:rFonts w:cs="Times New Roman" w:ascii="Times New Roman" w:hAnsi="Times New Roman"/>
          <w:color w:val="000000"/>
          <w:sz w:val="24"/>
          <w:szCs w:val="24"/>
        </w:rPr>
        <w:t>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w:t>
      </w:r>
    </w:p>
    <w:p>
      <w:pPr>
        <w:pStyle w:val="ConsPlusNormal1"/>
        <w:ind w:firstLine="540"/>
        <w:jc w:val="both"/>
        <w:rPr/>
      </w:pPr>
      <w:r>
        <w:rPr>
          <w:rFonts w:cs="Times New Roman" w:ascii="Times New Roman" w:hAnsi="Times New Roman"/>
          <w:color w:val="000000"/>
          <w:sz w:val="24"/>
          <w:szCs w:val="24"/>
        </w:rPr>
        <w:t>- отклонения достигнутых в отчетном периоде значений показателей от плановых, а также изменений в этой связи плановых значений показателей на предстоящий период;</w:t>
      </w:r>
    </w:p>
    <w:p>
      <w:pPr>
        <w:pStyle w:val="ConsPlusNormal1"/>
        <w:ind w:firstLine="540"/>
        <w:jc w:val="both"/>
        <w:rPr/>
      </w:pPr>
      <w:r>
        <w:rPr>
          <w:rFonts w:cs="Times New Roman" w:ascii="Times New Roman" w:hAnsi="Times New Roman"/>
          <w:color w:val="000000"/>
          <w:sz w:val="24"/>
          <w:szCs w:val="24"/>
        </w:rPr>
        <w:t>-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w:t>
      </w:r>
    </w:p>
    <w:p>
      <w:pPr>
        <w:pStyle w:val="ConsPlusNormal1"/>
        <w:ind w:firstLine="540"/>
        <w:jc w:val="both"/>
        <w:rPr/>
      </w:pPr>
      <w:r>
        <w:rPr>
          <w:rFonts w:cs="Times New Roman" w:ascii="Times New Roman" w:hAnsi="Times New Roman"/>
          <w:color w:val="000000"/>
          <w:sz w:val="24"/>
          <w:szCs w:val="24"/>
        </w:rPr>
        <w:t>- возникновения экономии бюджетных ассигнований на реализацию муниципальной  программы (подпрограммы) в отчетном году;</w:t>
      </w:r>
    </w:p>
    <w:p>
      <w:pPr>
        <w:pStyle w:val="ConsPlusNormal1"/>
        <w:ind w:firstLine="540"/>
        <w:jc w:val="both"/>
        <w:rPr/>
      </w:pPr>
      <w:r>
        <w:rPr>
          <w:rFonts w:cs="Times New Roman" w:ascii="Times New Roman" w:hAnsi="Times New Roman"/>
          <w:color w:val="000000"/>
          <w:sz w:val="24"/>
          <w:szCs w:val="24"/>
        </w:rPr>
        <w:t>- перераспределения бюджетных ассигнований между мероприятиями муниципальной  программы (подпрограммы) в отчетном году;</w:t>
      </w:r>
    </w:p>
    <w:p>
      <w:pPr>
        <w:pStyle w:val="ConsPlusNormal1"/>
        <w:ind w:firstLine="540"/>
        <w:jc w:val="both"/>
        <w:rPr/>
      </w:pPr>
      <w:r>
        <w:rPr>
          <w:rFonts w:cs="Times New Roman" w:ascii="Times New Roman" w:hAnsi="Times New Roman"/>
          <w:color w:val="000000"/>
          <w:sz w:val="24"/>
          <w:szCs w:val="24"/>
        </w:rPr>
        <w:t>- выполнения плана по реализации муниципальной программы (подпрограммы) в отчетном периоде с нарушением запланированных сроков.</w:t>
      </w:r>
    </w:p>
    <w:p>
      <w:pPr>
        <w:pStyle w:val="ConsPlusNormal1"/>
        <w:ind w:firstLine="540"/>
        <w:jc w:val="both"/>
        <w:rPr/>
      </w:pPr>
      <w:r>
        <w:rPr>
          <w:rFonts w:cs="Times New Roman" w:ascii="Times New Roman" w:hAnsi="Times New Roman"/>
          <w:color w:val="000000"/>
          <w:sz w:val="24"/>
          <w:szCs w:val="24"/>
        </w:rPr>
        <w:t>Информация для проведения оценки эффективности реализации муниципальной  программы подготавливается и представляется ответственным исполнителем ежегодно до 20 января  года, следующего за отчетным, в отдел по экономике администрации муниципального района  вместе с годовым отчетом о реализации муниципальной  программы.</w:t>
      </w:r>
    </w:p>
    <w:p>
      <w:pPr>
        <w:pStyle w:val="ConsPlusNormal1"/>
        <w:ind w:firstLine="540"/>
        <w:jc w:val="both"/>
        <w:rPr/>
      </w:pPr>
      <w:r>
        <w:rPr>
          <w:rFonts w:cs="Times New Roman" w:ascii="Times New Roman" w:hAnsi="Times New Roman"/>
          <w:color w:val="000000"/>
          <w:sz w:val="24"/>
          <w:szCs w:val="24"/>
        </w:rPr>
        <w:t>Муниципальная программа считается реализуемой с высоким уровнем эффективности, если:</w:t>
      </w:r>
    </w:p>
    <w:p>
      <w:pPr>
        <w:pStyle w:val="ConsPlusNormal1"/>
        <w:ind w:firstLine="540"/>
        <w:jc w:val="both"/>
        <w:rPr/>
      </w:pPr>
      <w:r>
        <w:rPr>
          <w:rFonts w:cs="Times New Roman" w:ascii="Times New Roman" w:hAnsi="Times New Roman"/>
          <w:color w:val="000000"/>
          <w:sz w:val="24"/>
          <w:szCs w:val="24"/>
        </w:rPr>
        <w:t>- уровень достижения целевых показателей (индикаторов) муниципальной  программы в разрезе основных мероприятий (Сд) составил более 95%;</w:t>
      </w:r>
    </w:p>
    <w:p>
      <w:pPr>
        <w:pStyle w:val="ConsPlusNormal1"/>
        <w:ind w:firstLine="540"/>
        <w:jc w:val="both"/>
        <w:rPr/>
      </w:pPr>
      <w:r>
        <w:rPr>
          <w:rFonts w:cs="Times New Roman" w:ascii="Times New Roman" w:hAnsi="Times New Roman"/>
          <w:color w:val="000000"/>
          <w:sz w:val="24"/>
          <w:szCs w:val="24"/>
        </w:rPr>
        <w:t xml:space="preserve">- уровень финансирования реализации основных мероприятий муниципальной  программы </w:t>
      </w:r>
      <w:r>
        <w:rPr/>
        <w:drawing>
          <wp:inline distT="0" distB="0" distL="0" distR="0">
            <wp:extent cx="333375" cy="238125"/>
            <wp:effectExtent l="0" t="0" r="0" b="0"/>
            <wp:docPr id="3"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 descr=""/>
                    <pic:cNvPicPr>
                      <a:picLocks noChangeAspect="1" noChangeArrowheads="1"/>
                    </pic:cNvPicPr>
                  </pic:nvPicPr>
                  <pic:blipFill>
                    <a:blip r:embed="rId2"/>
                    <a:srcRect l="-701" t="-983" r="-701" b="-983"/>
                    <a:stretch>
                      <a:fillRect/>
                    </a:stretch>
                  </pic:blipFill>
                  <pic:spPr bwMode="auto">
                    <a:xfrm>
                      <a:off x="0" y="0"/>
                      <a:ext cx="333375" cy="238125"/>
                    </a:xfrm>
                    <a:prstGeom prst="rect">
                      <a:avLst/>
                    </a:prstGeom>
                  </pic:spPr>
                </pic:pic>
              </a:graphicData>
            </a:graphic>
          </wp:inline>
        </w:drawing>
      </w:r>
      <w:r>
        <w:rPr>
          <w:rFonts w:cs="Times New Roman" w:ascii="Times New Roman" w:hAnsi="Times New Roman"/>
          <w:color w:val="000000"/>
          <w:sz w:val="24"/>
          <w:szCs w:val="24"/>
        </w:rPr>
        <w:t xml:space="preserve"> составил не менее 90%.</w:t>
      </w:r>
    </w:p>
    <w:p>
      <w:pPr>
        <w:pStyle w:val="ConsPlusNormal1"/>
        <w:ind w:firstLine="540"/>
        <w:jc w:val="both"/>
        <w:rPr/>
      </w:pPr>
      <w:r>
        <w:rPr>
          <w:rFonts w:cs="Times New Roman" w:ascii="Times New Roman" w:hAnsi="Times New Roman"/>
          <w:color w:val="000000"/>
          <w:sz w:val="24"/>
          <w:szCs w:val="24"/>
        </w:rPr>
        <w:t>Муниципальная  программа считается реализуемой со средним уровнем эффективности, если:</w:t>
      </w:r>
    </w:p>
    <w:p>
      <w:pPr>
        <w:pStyle w:val="ConsPlusNormal1"/>
        <w:ind w:firstLine="540"/>
        <w:jc w:val="both"/>
        <w:rPr/>
      </w:pPr>
      <w:r>
        <w:rPr>
          <w:rFonts w:cs="Times New Roman" w:ascii="Times New Roman" w:hAnsi="Times New Roman"/>
          <w:color w:val="000000"/>
          <w:sz w:val="24"/>
          <w:szCs w:val="24"/>
        </w:rPr>
        <w:t>- уровень достижения целевых показателей (индикаторов) муниципальной  программы в разрезе основных мероприятий (Сд) составил от 70% до 95%;</w:t>
      </w:r>
    </w:p>
    <w:p>
      <w:pPr>
        <w:pStyle w:val="ConsPlusNormal1"/>
        <w:ind w:firstLine="540"/>
        <w:jc w:val="both"/>
        <w:rPr/>
      </w:pPr>
      <w:r>
        <w:rPr>
          <w:rFonts w:cs="Times New Roman" w:ascii="Times New Roman" w:hAnsi="Times New Roman"/>
          <w:color w:val="000000"/>
          <w:sz w:val="24"/>
          <w:szCs w:val="24"/>
        </w:rPr>
        <w:t xml:space="preserve">- уровень финансирования реализации мероприятий муниципальной программы </w:t>
      </w:r>
      <w:r>
        <w:rPr/>
        <w:drawing>
          <wp:inline distT="0" distB="0" distL="0" distR="0">
            <wp:extent cx="333375" cy="238125"/>
            <wp:effectExtent l="0" t="0" r="0" b="0"/>
            <wp:docPr id="4"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 descr=""/>
                    <pic:cNvPicPr>
                      <a:picLocks noChangeAspect="1" noChangeArrowheads="1"/>
                    </pic:cNvPicPr>
                  </pic:nvPicPr>
                  <pic:blipFill>
                    <a:blip r:embed="rId3"/>
                    <a:srcRect l="-701" t="-983" r="-701" b="-983"/>
                    <a:stretch>
                      <a:fillRect/>
                    </a:stretch>
                  </pic:blipFill>
                  <pic:spPr bwMode="auto">
                    <a:xfrm>
                      <a:off x="0" y="0"/>
                      <a:ext cx="333375" cy="238125"/>
                    </a:xfrm>
                    <a:prstGeom prst="rect">
                      <a:avLst/>
                    </a:prstGeom>
                  </pic:spPr>
                </pic:pic>
              </a:graphicData>
            </a:graphic>
          </wp:inline>
        </w:drawing>
      </w:r>
      <w:r>
        <w:rPr>
          <w:rFonts w:cs="Times New Roman" w:ascii="Times New Roman" w:hAnsi="Times New Roman"/>
          <w:color w:val="000000"/>
          <w:sz w:val="24"/>
          <w:szCs w:val="24"/>
        </w:rPr>
        <w:t xml:space="preserve"> составил не менее 80%.</w:t>
      </w:r>
    </w:p>
    <w:p>
      <w:pPr>
        <w:pStyle w:val="ConsPlusNormal1"/>
        <w:ind w:firstLine="540"/>
        <w:jc w:val="both"/>
        <w:rPr/>
      </w:pPr>
      <w:r>
        <w:rPr>
          <w:rFonts w:cs="Times New Roman" w:ascii="Times New Roman" w:hAnsi="Times New Roman"/>
          <w:color w:val="000000"/>
          <w:sz w:val="24"/>
          <w:szCs w:val="24"/>
        </w:rPr>
        <w:t>Муниципальная программа считается реализуемой с удовлетворительным уровнем эффективности, если:</w:t>
      </w:r>
    </w:p>
    <w:p>
      <w:pPr>
        <w:pStyle w:val="ConsPlusNormal1"/>
        <w:ind w:firstLine="540"/>
        <w:jc w:val="both"/>
        <w:rPr/>
      </w:pPr>
      <w:r>
        <w:rPr>
          <w:rFonts w:cs="Times New Roman" w:ascii="Times New Roman" w:hAnsi="Times New Roman"/>
          <w:color w:val="000000"/>
          <w:sz w:val="24"/>
          <w:szCs w:val="24"/>
        </w:rPr>
        <w:t>- уровень достижения целевых показателей (индикаторов) муниципальной  программы в разрезе основных мероприятий (Сд) составил от 50% до 70%;</w:t>
      </w:r>
    </w:p>
    <w:p>
      <w:pPr>
        <w:pStyle w:val="ConsPlusNormal1"/>
        <w:ind w:firstLine="540"/>
        <w:jc w:val="both"/>
        <w:rPr/>
      </w:pPr>
      <w:r>
        <w:rPr>
          <w:rFonts w:cs="Times New Roman" w:ascii="Times New Roman" w:hAnsi="Times New Roman"/>
          <w:color w:val="000000"/>
          <w:sz w:val="24"/>
          <w:szCs w:val="24"/>
        </w:rPr>
        <w:t xml:space="preserve">- уровень финансирования реализации основных мероприятий муниципальной  программы </w:t>
      </w:r>
      <w:r>
        <w:rPr/>
        <w:drawing>
          <wp:inline distT="0" distB="0" distL="0" distR="0">
            <wp:extent cx="333375" cy="238125"/>
            <wp:effectExtent l="0" t="0" r="0" b="0"/>
            <wp:docPr id="5"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 descr=""/>
                    <pic:cNvPicPr>
                      <a:picLocks noChangeAspect="1" noChangeArrowheads="1"/>
                    </pic:cNvPicPr>
                  </pic:nvPicPr>
                  <pic:blipFill>
                    <a:blip r:embed="rId4"/>
                    <a:srcRect l="-701" t="-983" r="-701" b="-983"/>
                    <a:stretch>
                      <a:fillRect/>
                    </a:stretch>
                  </pic:blipFill>
                  <pic:spPr bwMode="auto">
                    <a:xfrm>
                      <a:off x="0" y="0"/>
                      <a:ext cx="333375" cy="238125"/>
                    </a:xfrm>
                    <a:prstGeom prst="rect">
                      <a:avLst/>
                    </a:prstGeom>
                  </pic:spPr>
                </pic:pic>
              </a:graphicData>
            </a:graphic>
          </wp:inline>
        </w:drawing>
      </w:r>
      <w:r>
        <w:rPr>
          <w:rFonts w:cs="Times New Roman" w:ascii="Times New Roman" w:hAnsi="Times New Roman"/>
          <w:color w:val="000000"/>
          <w:sz w:val="24"/>
          <w:szCs w:val="24"/>
        </w:rPr>
        <w:t xml:space="preserve"> составил не менее 70%.</w:t>
      </w:r>
    </w:p>
    <w:p>
      <w:pPr>
        <w:pStyle w:val="ConsPlusNormal1"/>
        <w:ind w:firstLine="540"/>
        <w:jc w:val="both"/>
        <w:rPr/>
      </w:pPr>
      <w:r>
        <w:rPr>
          <w:rFonts w:cs="Times New Roman" w:ascii="Times New Roman" w:hAnsi="Times New Roman"/>
          <w:color w:val="000000"/>
          <w:sz w:val="24"/>
          <w:szCs w:val="24"/>
        </w:rPr>
        <w:t>Если реализация муниципальной  программы не отвечает приведенным выше критериям, уровень эффективности ее реализации признается неудовлетворительным.</w:t>
      </w:r>
    </w:p>
    <w:p>
      <w:pPr>
        <w:pStyle w:val="ConsPlusNormal1"/>
        <w:widowControl/>
        <w:ind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ConsPlusNormal1"/>
        <w:widowControl/>
        <w:ind w:hanging="0"/>
        <w:jc w:val="center"/>
        <w:rPr>
          <w:rFonts w:ascii="Times New Roman" w:hAnsi="Times New Roman" w:cs="Times New Roman"/>
          <w:color w:val="000000"/>
          <w:sz w:val="24"/>
          <w:szCs w:val="24"/>
          <w:u w:val="single"/>
        </w:rPr>
      </w:pPr>
      <w:r>
        <w:rPr>
          <w:rFonts w:cs="Times New Roman" w:ascii="Times New Roman" w:hAnsi="Times New Roman"/>
          <w:color w:val="000000"/>
          <w:sz w:val="24"/>
          <w:szCs w:val="24"/>
          <w:u w:val="single"/>
        </w:rPr>
      </w:r>
    </w:p>
    <w:p>
      <w:pPr>
        <w:pStyle w:val="Normal"/>
        <w:jc w:val="center"/>
        <w:rPr>
          <w:rFonts w:ascii="Times New Roman" w:hAnsi="Times New Roman" w:cs="Times New Roman"/>
          <w:color w:val="000000"/>
          <w:sz w:val="24"/>
          <w:szCs w:val="24"/>
          <w:u w:val="single"/>
        </w:rPr>
      </w:pPr>
      <w:r>
        <w:rPr>
          <w:rFonts w:cs="Times New Roman" w:ascii="Times New Roman" w:hAnsi="Times New Roman"/>
          <w:color w:val="000000"/>
          <w:sz w:val="24"/>
          <w:szCs w:val="24"/>
          <w:u w:val="single"/>
        </w:rPr>
      </w:r>
    </w:p>
    <w:p>
      <w:pPr>
        <w:pStyle w:val="Normal"/>
        <w:jc w:val="center"/>
        <w:rPr/>
      </w:pPr>
      <w:r>
        <w:rPr>
          <w:rFonts w:cs="Times New Roman" w:ascii="Times New Roman" w:hAnsi="Times New Roman"/>
          <w:b/>
          <w:bCs/>
          <w:sz w:val="24"/>
          <w:szCs w:val="24"/>
          <w:u w:val="single"/>
        </w:rPr>
        <w:t>ПОДПРОГРАММА 2</w:t>
      </w:r>
    </w:p>
    <w:p>
      <w:pPr>
        <w:pStyle w:val="Normal"/>
        <w:jc w:val="center"/>
        <w:rPr/>
      </w:pPr>
      <w:r>
        <w:rPr>
          <w:rFonts w:cs="Times New Roman" w:ascii="Times New Roman" w:hAnsi="Times New Roman"/>
          <w:b/>
          <w:bCs/>
          <w:sz w:val="24"/>
          <w:szCs w:val="24"/>
          <w:u w:val="single"/>
        </w:rPr>
        <w:t>"Развитие подотрасли растениеводства, переработки</w:t>
      </w:r>
    </w:p>
    <w:p>
      <w:pPr>
        <w:pStyle w:val="Normal"/>
        <w:jc w:val="center"/>
        <w:rPr/>
      </w:pPr>
      <w:r>
        <w:rPr>
          <w:rFonts w:cs="Times New Roman" w:ascii="Times New Roman" w:hAnsi="Times New Roman"/>
          <w:b/>
          <w:bCs/>
          <w:sz w:val="24"/>
          <w:szCs w:val="24"/>
          <w:u w:val="single"/>
        </w:rPr>
        <w:t>и реализации продукции растениеводства"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sz w:val="24"/>
          <w:szCs w:val="24"/>
        </w:rPr>
        <w:t>ПАСПОРТ</w:t>
      </w:r>
    </w:p>
    <w:p>
      <w:pPr>
        <w:pStyle w:val="Normal"/>
        <w:jc w:val="center"/>
        <w:rPr/>
      </w:pPr>
      <w:r>
        <w:rPr>
          <w:rFonts w:cs="Times New Roman" w:ascii="Times New Roman" w:hAnsi="Times New Roman"/>
          <w:sz w:val="24"/>
          <w:szCs w:val="24"/>
        </w:rPr>
        <w:t>подпрограммы "Развитие подотрасли растениеводства,</w:t>
      </w:r>
    </w:p>
    <w:p>
      <w:pPr>
        <w:pStyle w:val="Normal"/>
        <w:jc w:val="center"/>
        <w:rPr/>
      </w:pPr>
      <w:r>
        <w:rPr>
          <w:rFonts w:cs="Times New Roman" w:ascii="Times New Roman" w:hAnsi="Times New Roman"/>
          <w:sz w:val="24"/>
          <w:szCs w:val="24"/>
        </w:rPr>
        <w:t>переработки и реализации продукции растениеводства"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 xml:space="preserve">Ответственный               -  сектор программ и развития  сельской территории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администрации Верхнехавского муниципального</w:t>
      </w:r>
    </w:p>
    <w:p>
      <w:pPr>
        <w:pStyle w:val="ConsPlusCell"/>
        <w:rPr/>
      </w:pPr>
      <w:r>
        <w:rPr>
          <w:rFonts w:cs="Times New Roman" w:ascii="Times New Roman" w:hAnsi="Times New Roman"/>
          <w:sz w:val="24"/>
          <w:szCs w:val="24"/>
        </w:rPr>
        <w:t>исполнитель                       района</w:t>
      </w:r>
    </w:p>
    <w:p>
      <w:pPr>
        <w:pStyle w:val="ConsPlusCell"/>
        <w:rPr/>
      </w:pPr>
      <w:r>
        <w:rPr>
          <w:rFonts w:cs="Times New Roman" w:ascii="Times New Roman" w:hAnsi="Times New Roman"/>
          <w:sz w:val="24"/>
          <w:szCs w:val="24"/>
        </w:rPr>
        <w:t>подпрограммы</w:t>
      </w:r>
    </w:p>
    <w:p>
      <w:pPr>
        <w:pStyle w:val="ConsPlusCell"/>
        <w:rPr/>
      </w:pPr>
      <w:r>
        <w:rPr>
          <w:rFonts w:cs="Times New Roman" w:ascii="Times New Roman" w:hAnsi="Times New Roman"/>
          <w:sz w:val="24"/>
          <w:szCs w:val="24"/>
        </w:rPr>
        <w:t>Цели подпрограммы      -  обеспечение продовольственной независимости в  сфере</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растениеводства;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конкурентоспособности районной продукции</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растениеводства, сырья</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Задача подпрограммы   -  увеличение  объемов  производства   и   переработки</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основных видов растениеводческой продукции</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Целевые индикаторы и -  производство  зерновых  и   зернобобовых   культур,</w:t>
      </w:r>
    </w:p>
    <w:p>
      <w:pPr>
        <w:pStyle w:val="ConsPlusCell"/>
        <w:rPr/>
      </w:pPr>
      <w:r>
        <w:rPr>
          <w:rFonts w:cs="Times New Roman" w:ascii="Times New Roman" w:hAnsi="Times New Roman"/>
          <w:sz w:val="24"/>
          <w:szCs w:val="24"/>
        </w:rPr>
        <w:t>показатели                         сахарной свеклы, подсолнечника, картофеля  и  овощей;</w:t>
      </w:r>
    </w:p>
    <w:p>
      <w:pPr>
        <w:pStyle w:val="ConsPlusCell"/>
        <w:rPr/>
      </w:pPr>
      <w:r>
        <w:rPr>
          <w:rFonts w:cs="Times New Roman" w:ascii="Times New Roman" w:hAnsi="Times New Roman"/>
          <w:sz w:val="24"/>
          <w:szCs w:val="24"/>
        </w:rPr>
        <w:t>подпрограммы                   площадь закладки многолетних насаждений;</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Сроки реализации          -  2014 - 2024 годы</w:t>
      </w:r>
    </w:p>
    <w:p>
      <w:pPr>
        <w:pStyle w:val="ConsPlusCell"/>
        <w:rPr/>
      </w:pPr>
      <w:r>
        <w:rPr>
          <w:rFonts w:cs="Times New Roman" w:ascii="Times New Roman" w:hAnsi="Times New Roman"/>
          <w:sz w:val="24"/>
          <w:szCs w:val="24"/>
        </w:rPr>
        <w:t>подпрограммы</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Объем бюджетных        -  объем бюджетных ассигнований в 2014 - 2024 годах  на</w:t>
      </w:r>
    </w:p>
    <w:p>
      <w:pPr>
        <w:pStyle w:val="ConsPlusCell"/>
        <w:rPr/>
      </w:pPr>
      <w:r>
        <w:rPr>
          <w:rFonts w:cs="Times New Roman" w:ascii="Times New Roman" w:hAnsi="Times New Roman"/>
          <w:sz w:val="24"/>
          <w:szCs w:val="24"/>
        </w:rPr>
        <w:t xml:space="preserve">ассигнований                    реализацию подпрограммы в соответствии  с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выделенными субсидиями из федерального и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областного бюджетов </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Ожидаемые результаты - увеличение производства в 2024 году:</w:t>
      </w:r>
    </w:p>
    <w:p>
      <w:pPr>
        <w:pStyle w:val="ConsPlusCell"/>
        <w:rPr/>
      </w:pPr>
      <w:r>
        <w:rPr>
          <w:rFonts w:cs="Times New Roman" w:ascii="Times New Roman" w:hAnsi="Times New Roman"/>
          <w:sz w:val="24"/>
          <w:szCs w:val="24"/>
        </w:rPr>
        <w:t>реализации                        зерна - до 121,9 тыс. тонн;</w:t>
      </w:r>
    </w:p>
    <w:p>
      <w:pPr>
        <w:pStyle w:val="ConsPlusCell"/>
        <w:rPr/>
      </w:pPr>
      <w:r>
        <w:rPr>
          <w:rFonts w:cs="Times New Roman" w:ascii="Times New Roman" w:hAnsi="Times New Roman"/>
          <w:sz w:val="24"/>
          <w:szCs w:val="24"/>
        </w:rPr>
        <w:t>подпрограммы                  сахарной  свеклы - до 175,8 тыс. тонн;</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картофеля -  до 58,6 тыс. тонн</w:t>
      </w:r>
    </w:p>
    <w:p>
      <w:pPr>
        <w:pStyle w:val="Normal"/>
        <w:rPr/>
      </w:pPr>
      <w:r>
        <w:rPr>
          <w:rFonts w:cs="Times New Roman" w:ascii="Times New Roman" w:hAnsi="Times New Roman"/>
          <w:sz w:val="24"/>
          <w:szCs w:val="24"/>
        </w:rPr>
        <w:t xml:space="preserve">                                                  </w:t>
      </w:r>
    </w:p>
    <w:p>
      <w:pPr>
        <w:pStyle w:val="Normal"/>
        <w:rPr>
          <w:rFonts w:ascii="Times New Roman" w:hAnsi="Times New Roman" w:cs="Times New Roman"/>
          <w:b/>
          <w:b/>
          <w:sz w:val="24"/>
          <w:szCs w:val="24"/>
          <w:highlight w:val="yellow"/>
        </w:rPr>
      </w:pPr>
      <w:r>
        <w:rPr>
          <w:rFonts w:cs="Times New Roman" w:ascii="Times New Roman" w:hAnsi="Times New Roman"/>
          <w:b/>
          <w:sz w:val="24"/>
          <w:szCs w:val="24"/>
          <w:highlight w:val="yellow"/>
        </w:rPr>
      </w:r>
    </w:p>
    <w:p>
      <w:pPr>
        <w:pStyle w:val="Normal"/>
        <w:jc w:val="center"/>
        <w:rPr/>
      </w:pPr>
      <w:r>
        <w:rPr>
          <w:rFonts w:cs="Times New Roman" w:ascii="Times New Roman" w:hAnsi="Times New Roman"/>
          <w:b/>
          <w:sz w:val="24"/>
          <w:szCs w:val="24"/>
        </w:rPr>
        <w:t xml:space="preserve">1. Характеристика сферы реализации подпрограммы, </w:t>
      </w:r>
    </w:p>
    <w:p>
      <w:pPr>
        <w:pStyle w:val="Normal"/>
        <w:jc w:val="center"/>
        <w:rPr/>
      </w:pPr>
      <w:r>
        <w:rPr>
          <w:rFonts w:cs="Times New Roman" w:ascii="Times New Roman" w:hAnsi="Times New Roman"/>
          <w:b/>
          <w:sz w:val="24"/>
          <w:szCs w:val="24"/>
        </w:rPr>
        <w:t>описание основных проблем в указанной сфере и прогноз ее развития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Подпрограмма охватывает зерновой, масложировой, картофельный,  свеклосахарный подкомплексы, включающие в себя отрасли по производству продукции растениеводства, их первичной и глубокой переработке, логистику.</w:t>
      </w:r>
    </w:p>
    <w:p>
      <w:pPr>
        <w:pStyle w:val="Normal"/>
        <w:ind w:firstLine="540"/>
        <w:jc w:val="both"/>
        <w:rPr/>
      </w:pPr>
      <w:r>
        <w:rPr>
          <w:rFonts w:cs="Times New Roman" w:ascii="Times New Roman" w:hAnsi="Times New Roman"/>
          <w:sz w:val="24"/>
          <w:szCs w:val="24"/>
        </w:rPr>
        <w:t>Недостаточный уровень селекции и семеноводства, применяемых технологий и технических средств,  обеспеченность минеральными удобрениями и средствами защиты, изношенность материально-технической базы, производства и переработки не позволяют производителям получать, а переработчикам вырабатывать конкурентоспособную продукцию.</w:t>
      </w:r>
    </w:p>
    <w:p>
      <w:pPr>
        <w:pStyle w:val="Normal"/>
        <w:ind w:firstLine="540"/>
        <w:jc w:val="both"/>
        <w:rPr/>
      </w:pPr>
      <w:r>
        <w:rPr>
          <w:rFonts w:cs="Times New Roman" w:ascii="Times New Roman" w:hAnsi="Times New Roman"/>
          <w:sz w:val="24"/>
          <w:szCs w:val="24"/>
        </w:rPr>
        <w:t>Технический и технологический уровень подкомплексов не позволит осуществить переход на инновационный путь развития в ближайшей перспективе.</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ab/>
        <w:tab/>
        <w:t>2. Приоритеты муниципальной политики в сфере реализации подпрограммы, цели, задачи, показатели (индикаторы) достижения целей и решения задач, описание основных ожидаемых конечных результатов подпрограммы, сроков ее реализации</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pPr>
      <w:r>
        <w:rPr>
          <w:rFonts w:cs="Times New Roman" w:ascii="Times New Roman" w:hAnsi="Times New Roman"/>
          <w:b/>
          <w:sz w:val="24"/>
          <w:szCs w:val="24"/>
        </w:rPr>
        <w:tab/>
      </w:r>
      <w:r>
        <w:rPr>
          <w:rFonts w:cs="Times New Roman" w:ascii="Times New Roman" w:hAnsi="Times New Roman"/>
          <w:sz w:val="24"/>
          <w:szCs w:val="24"/>
        </w:rPr>
        <w:t>Приоритетами государственной политики в сфере реализации подпрограммы являются:</w:t>
      </w:r>
    </w:p>
    <w:p>
      <w:pPr>
        <w:pStyle w:val="Normal"/>
        <w:ind w:firstLine="540"/>
        <w:jc w:val="both"/>
        <w:rPr/>
      </w:pPr>
      <w:r>
        <w:rPr>
          <w:rFonts w:cs="Times New Roman" w:ascii="Times New Roman" w:hAnsi="Times New Roman"/>
          <w:sz w:val="24"/>
          <w:szCs w:val="24"/>
        </w:rPr>
        <w:t>оптимизация структуры посевных площадей, повышение урожайности сельскохозяйственных культур;</w:t>
      </w:r>
    </w:p>
    <w:p>
      <w:pPr>
        <w:pStyle w:val="Normal"/>
        <w:ind w:firstLine="540"/>
        <w:jc w:val="both"/>
        <w:rPr/>
      </w:pPr>
      <w:r>
        <w:rPr>
          <w:rFonts w:cs="Times New Roman" w:ascii="Times New Roman" w:hAnsi="Times New Roman"/>
          <w:sz w:val="24"/>
          <w:szCs w:val="24"/>
        </w:rPr>
        <w:t>повышение плодородия почвы на основе сохранения и рационального использования земель сельскохозяйственных угодий и агроландшафтов;</w:t>
      </w:r>
    </w:p>
    <w:p>
      <w:pPr>
        <w:pStyle w:val="Normal"/>
        <w:ind w:firstLine="540"/>
        <w:jc w:val="both"/>
        <w:rPr/>
      </w:pPr>
      <w:r>
        <w:rPr>
          <w:rFonts w:cs="Times New Roman" w:ascii="Times New Roman" w:hAnsi="Times New Roman"/>
          <w:sz w:val="24"/>
          <w:szCs w:val="24"/>
        </w:rPr>
        <w:t>комплексная модернизация материально-технической базы производства продукции растениеводства;</w:t>
      </w:r>
    </w:p>
    <w:p>
      <w:pPr>
        <w:pStyle w:val="Normal"/>
        <w:ind w:firstLine="540"/>
        <w:jc w:val="both"/>
        <w:rPr/>
      </w:pPr>
      <w:r>
        <w:rPr>
          <w:rFonts w:cs="Times New Roman" w:ascii="Times New Roman" w:hAnsi="Times New Roman"/>
          <w:sz w:val="24"/>
          <w:szCs w:val="24"/>
        </w:rPr>
        <w:t>увеличение потенциала за счет строительства, реконструкции и модернизации мощностей по подработке, хранению и перевалке растениеводческой продукции;</w:t>
      </w:r>
    </w:p>
    <w:p>
      <w:pPr>
        <w:pStyle w:val="Normal"/>
        <w:ind w:firstLine="540"/>
        <w:jc w:val="both"/>
        <w:rPr/>
      </w:pPr>
      <w:r>
        <w:rPr>
          <w:rFonts w:cs="Times New Roman" w:ascii="Times New Roman" w:hAnsi="Times New Roman"/>
          <w:sz w:val="24"/>
          <w:szCs w:val="24"/>
        </w:rPr>
        <w:t>развитие систем страхования и кредитования подотрасли растениеводства, способствующих ее устойчивому развитию и снижению рисков;</w:t>
      </w:r>
    </w:p>
    <w:p>
      <w:pPr>
        <w:pStyle w:val="Normal"/>
        <w:ind w:firstLine="540"/>
        <w:jc w:val="both"/>
        <w:rPr/>
      </w:pPr>
      <w:r>
        <w:rPr>
          <w:rFonts w:cs="Times New Roman" w:ascii="Times New Roman" w:hAnsi="Times New Roman"/>
          <w:sz w:val="24"/>
          <w:szCs w:val="24"/>
        </w:rPr>
        <w:t>повышение доходов сельскохозяйственных товаропроизводителей для ведения рентабельного сельскохозяйственного производства.</w:t>
      </w:r>
    </w:p>
    <w:p>
      <w:pPr>
        <w:pStyle w:val="Normal"/>
        <w:ind w:firstLine="540"/>
        <w:jc w:val="both"/>
        <w:rPr/>
      </w:pPr>
      <w:r>
        <w:rPr>
          <w:rFonts w:cs="Times New Roman" w:ascii="Times New Roman" w:hAnsi="Times New Roman"/>
          <w:sz w:val="24"/>
          <w:szCs w:val="24"/>
        </w:rPr>
        <w:t>Целями мероприятий по развитию подотрасли растениеводства, переработки и реализации продукции растениеводства являются:</w:t>
      </w:r>
    </w:p>
    <w:p>
      <w:pPr>
        <w:pStyle w:val="Normal"/>
        <w:ind w:firstLine="540"/>
        <w:jc w:val="both"/>
        <w:rPr/>
      </w:pPr>
      <w:r>
        <w:rPr>
          <w:rFonts w:cs="Times New Roman" w:ascii="Times New Roman" w:hAnsi="Times New Roman"/>
          <w:sz w:val="24"/>
          <w:szCs w:val="24"/>
        </w:rPr>
        <w:t>- обеспечение продовольственной независимости в сфере растениеводства;</w:t>
      </w:r>
    </w:p>
    <w:p>
      <w:pPr>
        <w:pStyle w:val="Normal"/>
        <w:ind w:firstLine="540"/>
        <w:jc w:val="both"/>
        <w:rPr/>
      </w:pPr>
      <w:r>
        <w:rPr>
          <w:rFonts w:cs="Times New Roman" w:ascii="Times New Roman" w:hAnsi="Times New Roman"/>
          <w:sz w:val="24"/>
          <w:szCs w:val="24"/>
        </w:rPr>
        <w:t>- повышение конкурентоспособности районной продукции растениеводства.</w:t>
      </w:r>
    </w:p>
    <w:p>
      <w:pPr>
        <w:pStyle w:val="Normal"/>
        <w:ind w:firstLine="540"/>
        <w:jc w:val="both"/>
        <w:rPr/>
      </w:pPr>
      <w:r>
        <w:rPr>
          <w:rFonts w:cs="Times New Roman" w:ascii="Times New Roman" w:hAnsi="Times New Roman"/>
          <w:sz w:val="24"/>
          <w:szCs w:val="24"/>
        </w:rPr>
        <w:t>Для достижения указанных целей необходимо решить задачи по увеличению объемов производства и переработки основных видов продукции растениеводства.</w:t>
      </w:r>
    </w:p>
    <w:p>
      <w:pPr>
        <w:pStyle w:val="Normal"/>
        <w:ind w:firstLine="540"/>
        <w:jc w:val="both"/>
        <w:rPr/>
      </w:pPr>
      <w:r>
        <w:rPr>
          <w:rFonts w:cs="Times New Roman" w:ascii="Times New Roman" w:hAnsi="Times New Roman"/>
          <w:sz w:val="24"/>
          <w:szCs w:val="24"/>
        </w:rPr>
        <w:t>Целевыми показателями (индикаторами) подпрограммы являются производство зерновых и зернобобовых культур, сахарной свеклы, картофеля.</w:t>
      </w:r>
    </w:p>
    <w:p>
      <w:pPr>
        <w:pStyle w:val="Normal"/>
        <w:ind w:firstLine="540"/>
        <w:jc w:val="both"/>
        <w:rPr/>
      </w:pPr>
      <w:r>
        <w:rPr>
          <w:rFonts w:cs="Times New Roman" w:ascii="Times New Roman" w:hAnsi="Times New Roman"/>
          <w:sz w:val="24"/>
          <w:szCs w:val="24"/>
        </w:rPr>
        <w:t>Реализация мероприятий подпрограммы позволит обеспечить:</w:t>
      </w:r>
    </w:p>
    <w:p>
      <w:pPr>
        <w:pStyle w:val="Normal"/>
        <w:ind w:firstLine="540"/>
        <w:jc w:val="both"/>
        <w:rPr/>
      </w:pPr>
      <w:r>
        <w:rPr>
          <w:rFonts w:cs="Times New Roman" w:ascii="Times New Roman" w:hAnsi="Times New Roman"/>
          <w:sz w:val="24"/>
          <w:szCs w:val="24"/>
        </w:rPr>
        <w:t>- увеличение производства зерна до 121,9 тыс. тонн;</w:t>
      </w:r>
    </w:p>
    <w:p>
      <w:pPr>
        <w:pStyle w:val="Normal"/>
        <w:ind w:firstLine="540"/>
        <w:jc w:val="both"/>
        <w:rPr/>
      </w:pPr>
      <w:r>
        <w:rPr>
          <w:rFonts w:cs="Times New Roman" w:ascii="Times New Roman" w:hAnsi="Times New Roman"/>
          <w:sz w:val="24"/>
          <w:szCs w:val="24"/>
        </w:rPr>
        <w:t>- увеличение производства сахарной свеклы до 175,8 тыс. тонн;</w:t>
      </w:r>
    </w:p>
    <w:p>
      <w:pPr>
        <w:pStyle w:val="Normal"/>
        <w:ind w:left="360" w:firstLine="180"/>
        <w:jc w:val="both"/>
        <w:rPr/>
      </w:pPr>
      <w:r>
        <w:rPr>
          <w:rFonts w:cs="Times New Roman" w:ascii="Times New Roman" w:hAnsi="Times New Roman"/>
          <w:sz w:val="24"/>
          <w:szCs w:val="24"/>
        </w:rPr>
        <w:t>-увеличение производства  картофеля  до  58,6 тыс. тонн.</w:t>
      </w:r>
    </w:p>
    <w:p>
      <w:pPr>
        <w:pStyle w:val="Normal"/>
        <w:ind w:left="360" w:firstLine="180"/>
        <w:jc w:val="both"/>
        <w:rPr>
          <w:rFonts w:ascii="Times New Roman" w:hAnsi="Times New Roman" w:cs="Times New Roman"/>
          <w:sz w:val="12"/>
          <w:szCs w:val="12"/>
        </w:rPr>
      </w:pPr>
      <w:r>
        <w:rPr>
          <w:rFonts w:cs="Times New Roman" w:ascii="Times New Roman" w:hAnsi="Times New Roman"/>
          <w:sz w:val="12"/>
          <w:szCs w:val="12"/>
        </w:rPr>
      </w:r>
    </w:p>
    <w:p>
      <w:pPr>
        <w:pStyle w:val="Normal"/>
        <w:ind w:firstLine="540"/>
        <w:jc w:val="both"/>
        <w:rPr/>
      </w:pPr>
      <w:r>
        <w:rPr>
          <w:rFonts w:cs="Times New Roman" w:ascii="Times New Roman" w:hAnsi="Times New Roman"/>
          <w:sz w:val="24"/>
          <w:szCs w:val="24"/>
        </w:rPr>
        <w:t>Подпрограмму предусматривается реализовать в 2014 - 2024 годах.</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3. Характеристика основных мероприятий подпрограммы</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Для достижения целей и решения задач подпрограммы необходимо реализовать ряд основных мероприятий.</w:t>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3.1. "Развитие элитного семеноводства"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развитию элитного семеноводства направлена на развитие отечественного элитного семеноводства, обеспечивающего сельскохозяйственных товаропроизводителей необходимым количеством элитных семян сельскохозяйственных культур с требуемыми хозяйственно-биологическими показателями качества.</w:t>
      </w:r>
    </w:p>
    <w:p>
      <w:pPr>
        <w:pStyle w:val="Normal"/>
        <w:ind w:firstLine="540"/>
        <w:jc w:val="both"/>
        <w:rPr/>
      </w:pPr>
      <w:r>
        <w:rPr>
          <w:rFonts w:cs="Times New Roman" w:ascii="Times New Roman" w:hAnsi="Times New Roman"/>
          <w:sz w:val="24"/>
          <w:szCs w:val="24"/>
        </w:rPr>
        <w:t>В рамках осуществления мероприятия предусматривается обеспечение доступности приобретения семян сельскохозяйственных культур.</w:t>
      </w:r>
    </w:p>
    <w:p>
      <w:pPr>
        <w:pStyle w:val="Normal"/>
        <w:ind w:firstLine="540"/>
        <w:jc w:val="both"/>
        <w:rPr/>
      </w:pPr>
      <w:r>
        <w:rPr>
          <w:rFonts w:cs="Times New Roman" w:ascii="Times New Roman" w:hAnsi="Times New Roman"/>
          <w:sz w:val="24"/>
          <w:szCs w:val="24"/>
        </w:rPr>
        <w:t>Указанным мероприятием предусмотрено субсидирование сельскохозяйственным товаропроизводителям (кроме граждан, ведущих личное подсобное хозяйство) части затрат на приобретение элитных семян (включая оригинальные семена - маточную элиту, супер-суперэлиту и суперэлиту) сельскохозяйственных культур.</w:t>
      </w:r>
    </w:p>
    <w:p>
      <w:pPr>
        <w:pStyle w:val="Normal"/>
        <w:ind w:firstLine="540"/>
        <w:jc w:val="both"/>
        <w:rPr/>
      </w:pPr>
      <w:r>
        <w:rPr>
          <w:rFonts w:cs="Times New Roman" w:ascii="Times New Roman" w:hAnsi="Times New Roman"/>
          <w:sz w:val="24"/>
          <w:szCs w:val="24"/>
        </w:rPr>
        <w:t>Порядок выплаты субсидий (перечень культур, размер ставок, категории семян, категории получателей субсидий и другое) определяются нормативно-правовым актом Воронежской области в соответствии с действующим законодательством.</w:t>
      </w:r>
    </w:p>
    <w:p>
      <w:pPr>
        <w:pStyle w:val="Normal"/>
        <w:ind w:firstLine="540"/>
        <w:jc w:val="both"/>
        <w:rPr/>
      </w:pPr>
      <w:r>
        <w:rPr>
          <w:rFonts w:cs="Times New Roman" w:ascii="Times New Roman" w:hAnsi="Times New Roman"/>
          <w:sz w:val="24"/>
          <w:szCs w:val="24"/>
        </w:rPr>
        <w:t>Размеры субсидий будут рассчитываться по ставке на одну тонну семян, установленную в соответствии с уровнем софинансирования расходов федерального и областного бюджетов, с учетом объема средств, предусмотренных в областном бюджете на указанные цели.</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i/>
          <w:i/>
          <w:sz w:val="24"/>
          <w:szCs w:val="24"/>
        </w:rPr>
      </w:pPr>
      <w:r>
        <w:rPr>
          <w:rFonts w:cs="Times New Roman" w:ascii="Times New Roman" w:hAnsi="Times New Roman"/>
          <w:i/>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3.2. "Государственная поддержка кредитования</w:t>
      </w:r>
    </w:p>
    <w:p>
      <w:pPr>
        <w:pStyle w:val="Normal"/>
        <w:jc w:val="center"/>
        <w:rPr/>
      </w:pPr>
      <w:r>
        <w:rPr>
          <w:rFonts w:cs="Times New Roman" w:ascii="Times New Roman" w:hAnsi="Times New Roman"/>
          <w:i/>
          <w:sz w:val="24"/>
          <w:szCs w:val="24"/>
        </w:rPr>
        <w:t>подотрасли растениеводства и переработки ее продукции,</w:t>
      </w:r>
    </w:p>
    <w:p>
      <w:pPr>
        <w:pStyle w:val="Normal"/>
        <w:jc w:val="center"/>
        <w:rPr/>
      </w:pPr>
      <w:r>
        <w:rPr>
          <w:rFonts w:cs="Times New Roman" w:ascii="Times New Roman" w:hAnsi="Times New Roman"/>
          <w:i/>
          <w:sz w:val="24"/>
          <w:szCs w:val="24"/>
        </w:rPr>
        <w:t>развития инфраструктуры и логистического обеспечения рынков</w:t>
      </w:r>
    </w:p>
    <w:p>
      <w:pPr>
        <w:pStyle w:val="Normal"/>
        <w:jc w:val="center"/>
        <w:rPr/>
      </w:pPr>
      <w:r>
        <w:rPr>
          <w:rFonts w:cs="Times New Roman" w:ascii="Times New Roman" w:hAnsi="Times New Roman"/>
          <w:i/>
          <w:sz w:val="24"/>
          <w:szCs w:val="24"/>
        </w:rPr>
        <w:t>продукции растениеводства"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В целях осуществления государственной поддержки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 субсидии предоставляются на возмещение части затрат по уплате процентов по кредитам (займам), полученным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организациями агропромышленного комплекса независимо от их организационно-правовой формы и организациями потребительской кооперации на производство зерна, картофеля, овощей (открытого и защищенного грунта), плодов и ягод, сахарной свеклы, подсолнечника и другие направления, перечень которых устанавливается Правительством Российской Федерации.</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w:t>
      </w:r>
    </w:p>
    <w:p>
      <w:pPr>
        <w:pStyle w:val="Normal"/>
        <w:ind w:firstLine="540"/>
        <w:jc w:val="both"/>
        <w:rPr/>
      </w:pPr>
      <w:r>
        <w:rPr>
          <w:rFonts w:cs="Times New Roman" w:ascii="Times New Roman" w:hAnsi="Times New Roman"/>
          <w:sz w:val="24"/>
          <w:szCs w:val="24"/>
        </w:rPr>
        <w:t>обеспечение доступа к краткосрочным заемным средствам, получаемым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крестьянским (фермерским) хозяйствам по кредитным договорам (договорам займа), полученным на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организациям агропромышленного комплекса независимо от их организационно-правовой формы и организациям потребительской кооперации на закупку сельскохозяйственного сырья для первичной и промышленной переработки продукции растениеводства и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Обеспечение доступа к инвестиционным кредитным ресурсам, получаемым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сельскохозяйственным товаропроизводителям (за исключением граждан, ведущих личное подсобное хозяйство) и крестьянским (фермерским) хозяйствам, организациям агропромышленного комплекса независимо от их организационно-правовой формы на строительство, реконструкцию, модернизацию хранилищ картофеля, овощей, мощностей по переработке плодоовощной, ягодной продукции и картофеля, комплексов по подготовке семян сельскохозяйственных растений,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строительство, реконструкцию, модернизацию и восстановление мелиоративных систем,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Порядок предоставления средств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определяется нормативно-правовыми актами Воронежской области.</w:t>
      </w:r>
    </w:p>
    <w:p>
      <w:pPr>
        <w:pStyle w:val="Normal"/>
        <w:ind w:firstLine="540"/>
        <w:jc w:val="both"/>
        <w:rPr/>
      </w:pPr>
      <w:r>
        <w:rPr>
          <w:rFonts w:cs="Times New Roman" w:ascii="Times New Roman" w:hAnsi="Times New Roman"/>
          <w:sz w:val="24"/>
          <w:szCs w:val="24"/>
        </w:rPr>
        <w:t>Государственная поддержка будет осуществляться посредством предоставления субсидий на уплату части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софинансирование расходов.</w:t>
      </w:r>
    </w:p>
    <w:p>
      <w:pPr>
        <w:pStyle w:val="Normal"/>
        <w:ind w:firstLine="540"/>
        <w:jc w:val="both"/>
        <w:rPr/>
      </w:pPr>
      <w:r>
        <w:rPr>
          <w:rFonts w:cs="Times New Roman" w:ascii="Times New Roman" w:hAnsi="Times New Roman"/>
          <w:sz w:val="24"/>
          <w:szCs w:val="24"/>
        </w:rPr>
        <w:t>Средства бюджета Воронежской области будут предоставляться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 а по инвестиционным кредитам (займам) на приобретение машин, установок и аппаратов дождевальных и поливных, насосных станций и на приобретение сельскохозяйственной техники в соответствии с перечнем, утверждаемым Министерством сельского хозяйства Российской Федерации, - в размере одной третьей ставки рефинансирования (учетной ставки) Центрального банка Российской Федерации.</w:t>
      </w:r>
    </w:p>
    <w:p>
      <w:pPr>
        <w:pStyle w:val="Normal"/>
        <w:ind w:firstLine="540"/>
        <w:jc w:val="both"/>
        <w:rPr/>
      </w:pPr>
      <w:r>
        <w:rPr>
          <w:rFonts w:cs="Times New Roman" w:ascii="Times New Roman" w:hAnsi="Times New Roman"/>
          <w:sz w:val="24"/>
          <w:szCs w:val="24"/>
        </w:rPr>
        <w:t>Реализация мероприятия по развитию инфраструктуры и логистического обеспечения рынка зерна направлена на увеличение потребления зерна и оснащенности производства современными мощностями по подработке, хранению и перевалке продукции за счет строительства новых, реконструкции и модернизации действующих объектов.</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w:t>
      </w:r>
    </w:p>
    <w:p>
      <w:pPr>
        <w:pStyle w:val="Normal"/>
        <w:ind w:firstLine="540"/>
        <w:jc w:val="both"/>
        <w:rPr/>
      </w:pPr>
      <w:r>
        <w:rPr>
          <w:rFonts w:cs="Times New Roman" w:ascii="Times New Roman" w:hAnsi="Times New Roman"/>
          <w:sz w:val="24"/>
          <w:szCs w:val="24"/>
        </w:rPr>
        <w:t>строительство, реконструкция и модернизация мощностей для подработки, хранения и перевалки зерновых и масличных культур.</w:t>
      </w:r>
    </w:p>
    <w:p>
      <w:pPr>
        <w:pStyle w:val="Normal"/>
        <w:ind w:firstLine="540"/>
        <w:jc w:val="both"/>
        <w:rPr/>
      </w:pPr>
      <w:r>
        <w:rPr>
          <w:rFonts w:cs="Times New Roman" w:ascii="Times New Roman" w:hAnsi="Times New Roman"/>
          <w:sz w:val="24"/>
          <w:szCs w:val="24"/>
        </w:rPr>
        <w:t>Государственная поддержка будет осуществляться посредством предоставления субсидий на уплату части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 организациям агропромышленного комплекса независимо от их организационно-правовых форм в пределах одной третьей ставки рефинансирования (учетной ставки) Центрального банка Российской Федерации, но не менее 20 процентов ставки по инвестиционным кредитам, полученным в российских кредитных организациях в 2014 - 2023 годах на срок до 8 лет на строительство, реконструкцию и модернизацию мощностей по подработке, хранению и перевалке зерновых и масличных культур.</w:t>
      </w:r>
    </w:p>
    <w:p>
      <w:pPr>
        <w:pStyle w:val="Normal"/>
        <w:ind w:firstLine="540"/>
        <w:jc w:val="both"/>
        <w:rPr/>
      </w:pPr>
      <w:r>
        <w:rPr>
          <w:rFonts w:cs="Times New Roman" w:ascii="Times New Roman" w:hAnsi="Times New Roman"/>
          <w:sz w:val="24"/>
          <w:szCs w:val="24"/>
        </w:rPr>
        <w:t>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софинансирование расходов.</w:t>
      </w:r>
    </w:p>
    <w:p>
      <w:pPr>
        <w:pStyle w:val="Normal"/>
        <w:ind w:firstLine="540"/>
        <w:jc w:val="both"/>
        <w:rPr/>
      </w:pPr>
      <w:r>
        <w:rPr>
          <w:rFonts w:cs="Times New Roman" w:ascii="Times New Roman" w:hAnsi="Times New Roman"/>
          <w:sz w:val="24"/>
          <w:szCs w:val="24"/>
        </w:rPr>
        <w:t>Реализация мероприятий по развитию инфраструктуры и логистическому обеспечению рынка картофеля, овощей и фруктов направлена на увеличение обеспеченности их производства современными мощностями по хранению этой продукции за счет строительства, реконструкции и модернизации, а также на формирование эффективной системы ценообразования, сбыта и распределения продукции.</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w:t>
      </w:r>
    </w:p>
    <w:p>
      <w:pPr>
        <w:pStyle w:val="Normal"/>
        <w:ind w:firstLine="540"/>
        <w:jc w:val="both"/>
        <w:rPr/>
      </w:pPr>
      <w:r>
        <w:rPr>
          <w:rFonts w:cs="Times New Roman" w:ascii="Times New Roman" w:hAnsi="Times New Roman"/>
          <w:sz w:val="24"/>
          <w:szCs w:val="24"/>
        </w:rPr>
        <w:t>строительство, реконструкция и модернизация хранилищ картофеля, овощей и фруктов;</w:t>
      </w:r>
    </w:p>
    <w:p>
      <w:pPr>
        <w:pStyle w:val="Normal"/>
        <w:ind w:firstLine="540"/>
        <w:jc w:val="both"/>
        <w:rPr/>
      </w:pPr>
      <w:r>
        <w:rPr>
          <w:rFonts w:cs="Times New Roman" w:ascii="Times New Roman" w:hAnsi="Times New Roman"/>
          <w:sz w:val="24"/>
          <w:szCs w:val="24"/>
        </w:rPr>
        <w:t>развитие интеграционных связей, в том числе на кооперативной основе, между производителями, поставщиками и потребителями.</w:t>
      </w:r>
    </w:p>
    <w:p>
      <w:pPr>
        <w:pStyle w:val="Normal"/>
        <w:ind w:firstLine="540"/>
        <w:jc w:val="both"/>
        <w:rPr/>
      </w:pPr>
      <w:r>
        <w:rPr>
          <w:rFonts w:cs="Times New Roman" w:ascii="Times New Roman" w:hAnsi="Times New Roman"/>
          <w:sz w:val="24"/>
          <w:szCs w:val="24"/>
        </w:rPr>
        <w:t>Государственная поддержка строительства, реконструкции и модернизации хранилищ картофеля, овощей и фруктов будет предоставляться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 по инвестиционным кредитам, полученным в российских кредитных организациях в</w:t>
      </w:r>
      <w:r>
        <w:rPr>
          <w:rFonts w:cs="Times New Roman" w:ascii="Times New Roman" w:hAnsi="Times New Roman"/>
          <w:color w:val="800000"/>
          <w:sz w:val="24"/>
          <w:szCs w:val="24"/>
        </w:rPr>
        <w:t xml:space="preserve"> </w:t>
      </w:r>
      <w:r>
        <w:rPr>
          <w:rFonts w:cs="Times New Roman" w:ascii="Times New Roman" w:hAnsi="Times New Roman"/>
          <w:sz w:val="24"/>
          <w:szCs w:val="24"/>
        </w:rPr>
        <w:t>2014 - 2024 годах на срок до 8 лет на строительство, реконструкцию и модернизацию хранилищ картофеля, овощей и фруктов.</w:t>
      </w:r>
    </w:p>
    <w:p>
      <w:pPr>
        <w:pStyle w:val="Normal"/>
        <w:ind w:firstLine="540"/>
        <w:jc w:val="both"/>
        <w:rPr/>
      </w:pPr>
      <w:r>
        <w:rPr>
          <w:rFonts w:cs="Times New Roman" w:ascii="Times New Roman" w:hAnsi="Times New Roman"/>
          <w:sz w:val="24"/>
          <w:szCs w:val="24"/>
        </w:rPr>
        <w:t>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софинансирование расходов.</w:t>
      </w:r>
    </w:p>
    <w:p>
      <w:pPr>
        <w:pStyle w:val="Normal"/>
        <w:jc w:val="center"/>
        <w:rPr/>
      </w:pPr>
      <w:r>
        <w:rPr>
          <w:rFonts w:cs="Times New Roman" w:ascii="Times New Roman" w:hAnsi="Times New Roman"/>
          <w:i/>
          <w:sz w:val="24"/>
          <w:szCs w:val="24"/>
        </w:rPr>
        <w:t>Мероприятие 3.3.  "Управление рисками в подотраслях растениеводства"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управлению рисками в подотраслях растениеводства направлена на снижение возможности потери доходов при производстве продукции растениеводства в случае:</w:t>
      </w:r>
    </w:p>
    <w:p>
      <w:pPr>
        <w:pStyle w:val="Normal"/>
        <w:ind w:firstLine="540"/>
        <w:jc w:val="both"/>
        <w:rPr/>
      </w:pPr>
      <w:r>
        <w:rPr>
          <w:rFonts w:cs="Times New Roman" w:ascii="Times New Roman" w:hAnsi="Times New Roman"/>
          <w:sz w:val="24"/>
          <w:szCs w:val="24"/>
        </w:rPr>
        <w:t>воздействия опасных для производства продукции растениеводства природных явлений (атмосферная, почвенная засуха, суховей, заморозки, вымерзание, выпревание, градобитие, пыльная буря, ледяная корка, половодье, переувлажнение почвы, сильный ветер, ураганный ветер, землетрясение, лавина, сель, природный пожар);</w:t>
      </w:r>
    </w:p>
    <w:p>
      <w:pPr>
        <w:pStyle w:val="Normal"/>
        <w:ind w:firstLine="540"/>
        <w:jc w:val="both"/>
        <w:rPr/>
      </w:pPr>
      <w:r>
        <w:rPr>
          <w:rFonts w:cs="Times New Roman" w:ascii="Times New Roman" w:hAnsi="Times New Roman"/>
          <w:sz w:val="24"/>
          <w:szCs w:val="24"/>
        </w:rPr>
        <w:t>проникновения и (или) распространения вредных организмов, если такие события носят характер чрезвычайной ситуации в агропромышленном комплексе;</w:t>
      </w:r>
    </w:p>
    <w:p>
      <w:pPr>
        <w:pStyle w:val="Normal"/>
        <w:ind w:firstLine="540"/>
        <w:jc w:val="both"/>
        <w:rPr/>
      </w:pPr>
      <w:r>
        <w:rPr>
          <w:rFonts w:cs="Times New Roman" w:ascii="Times New Roman" w:hAnsi="Times New Roman"/>
          <w:sz w:val="24"/>
          <w:szCs w:val="24"/>
        </w:rPr>
        <w:t>нарушения снабжения электрической, тепловой энергией, водой в результате стихийных бедствий при страховании сельскохозяйственных культур, выращиваемых в защищенном грунте или на мелиорируемых землях.</w:t>
      </w:r>
    </w:p>
    <w:p>
      <w:pPr>
        <w:pStyle w:val="Normal"/>
        <w:ind w:firstLine="540"/>
        <w:jc w:val="both"/>
        <w:rPr/>
      </w:pPr>
      <w:r>
        <w:rPr>
          <w:rFonts w:cs="Times New Roman" w:ascii="Times New Roman" w:hAnsi="Times New Roman"/>
          <w:sz w:val="24"/>
          <w:szCs w:val="24"/>
        </w:rPr>
        <w:t>В рамках осуществления мероприятия предусматривается:</w:t>
      </w:r>
    </w:p>
    <w:p>
      <w:pPr>
        <w:pStyle w:val="Normal"/>
        <w:ind w:firstLine="540"/>
        <w:jc w:val="both"/>
        <w:rPr/>
      </w:pPr>
      <w:r>
        <w:rPr>
          <w:rFonts w:cs="Times New Roman" w:ascii="Times New Roman" w:hAnsi="Times New Roman"/>
          <w:sz w:val="24"/>
          <w:szCs w:val="24"/>
        </w:rPr>
        <w:t>увеличение доли застрахованных посевных площадей в общей посевной площади;</w:t>
      </w:r>
    </w:p>
    <w:p>
      <w:pPr>
        <w:pStyle w:val="Normal"/>
        <w:ind w:firstLine="540"/>
        <w:jc w:val="both"/>
        <w:rPr/>
      </w:pPr>
      <w:r>
        <w:rPr>
          <w:rFonts w:cs="Times New Roman" w:ascii="Times New Roman" w:hAnsi="Times New Roman"/>
          <w:sz w:val="24"/>
          <w:szCs w:val="24"/>
        </w:rPr>
        <w:t>снижение финансовой нагрузки на сельскохозяйственного товаропроизводителя при осуществлении сельскохозяйственного страхования;</w:t>
      </w:r>
    </w:p>
    <w:p>
      <w:pPr>
        <w:pStyle w:val="Normal"/>
        <w:ind w:firstLine="540"/>
        <w:jc w:val="both"/>
        <w:rPr/>
      </w:pPr>
      <w:r>
        <w:rPr>
          <w:rFonts w:cs="Times New Roman" w:ascii="Times New Roman" w:hAnsi="Times New Roman"/>
          <w:sz w:val="24"/>
          <w:szCs w:val="24"/>
        </w:rPr>
        <w:t>снижение уровня отказов от выплат по наступившим страховым событиям;</w:t>
      </w:r>
    </w:p>
    <w:p>
      <w:pPr>
        <w:pStyle w:val="Normal"/>
        <w:ind w:firstLine="540"/>
        <w:jc w:val="both"/>
        <w:rPr/>
      </w:pPr>
      <w:r>
        <w:rPr>
          <w:rFonts w:cs="Times New Roman" w:ascii="Times New Roman" w:hAnsi="Times New Roman"/>
          <w:sz w:val="24"/>
          <w:szCs w:val="24"/>
        </w:rPr>
        <w:t>повышение инвестиционной привлекательности сельского хозяйства.</w:t>
      </w:r>
    </w:p>
    <w:p>
      <w:pPr>
        <w:pStyle w:val="Normal"/>
        <w:ind w:firstLine="540"/>
        <w:jc w:val="both"/>
        <w:rPr/>
      </w:pPr>
      <w:r>
        <w:rPr>
          <w:rFonts w:cs="Times New Roman" w:ascii="Times New Roman" w:hAnsi="Times New Roman"/>
          <w:sz w:val="24"/>
          <w:szCs w:val="24"/>
        </w:rPr>
        <w:t>Государственную поддержку предполагается осуществлять посредством предоставления субсидий за счет средств федерального бюджета и бюджета Воронежской области для возмещения части затрат сельскохозяйственных товаропроизводителей на уплату страховых премий по договорам страхования, заключенным ими со страховыми организациями, осуществляющими сельскохозяйственное страхование и являющимися членами объединения страховщиков в соответствии с Федеральным законом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Законом Воронежской области от 7 июня 2007 года N 66-ОЗ "О развитии сельского хозяйства на территории Воронежской области".</w:t>
      </w:r>
    </w:p>
    <w:p>
      <w:pPr>
        <w:pStyle w:val="Normal"/>
        <w:ind w:firstLine="540"/>
        <w:jc w:val="both"/>
        <w:rPr/>
      </w:pPr>
      <w:r>
        <w:rPr>
          <w:rFonts w:cs="Times New Roman" w:ascii="Times New Roman" w:hAnsi="Times New Roman"/>
          <w:sz w:val="24"/>
          <w:szCs w:val="24"/>
        </w:rPr>
        <w:t>Субсидии для возмещения части затрат сельскохозяйственных товаропроизводителей на уплату страховых премий за счет средств федерального бюджета и бюджета области предоставляются в размере пятидесяти процентов начисленной страховой премии на расчетный счет страховой организации.</w:t>
      </w:r>
    </w:p>
    <w:p>
      <w:pPr>
        <w:pStyle w:val="Normal"/>
        <w:ind w:firstLine="540"/>
        <w:jc w:val="both"/>
        <w:rPr/>
      </w:pPr>
      <w:r>
        <w:rPr>
          <w:rFonts w:cs="Times New Roman" w:ascii="Times New Roman" w:hAnsi="Times New Roman"/>
          <w:sz w:val="24"/>
          <w:szCs w:val="24"/>
        </w:rPr>
        <w:t>Указанные субсидии будут предоставляться при осуществлении страхования рисков утраты (гибели) урожая сельскохозяйственных культур и посадок многолетних насаждений (плодовые, ягодные насаждения).</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3.4.  "Поддержка доходов сельскохозяйственных</w:t>
      </w:r>
    </w:p>
    <w:p>
      <w:pPr>
        <w:pStyle w:val="Normal"/>
        <w:jc w:val="center"/>
        <w:rPr/>
      </w:pPr>
      <w:r>
        <w:rPr>
          <w:rFonts w:cs="Times New Roman" w:ascii="Times New Roman" w:hAnsi="Times New Roman"/>
          <w:i/>
          <w:sz w:val="24"/>
          <w:szCs w:val="24"/>
        </w:rPr>
        <w:t>товаропроизводителей в области растениеводства"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поддержке доходов сельскохозяйственных производителей в области растениеводства направлена на повышение доходов сельскохозяйственного производства, повышение уровня его экологической безопасности и повышение плодородия и качества почв.</w:t>
      </w:r>
    </w:p>
    <w:p>
      <w:pPr>
        <w:pStyle w:val="Normal"/>
        <w:ind w:firstLine="540"/>
        <w:jc w:val="both"/>
        <w:rPr/>
      </w:pPr>
      <w:r>
        <w:rPr>
          <w:rFonts w:cs="Times New Roman" w:ascii="Times New Roman" w:hAnsi="Times New Roman"/>
          <w:sz w:val="24"/>
          <w:szCs w:val="24"/>
        </w:rPr>
        <w:t>Порядок выплаты субсидий на повышение доходов сельскохозяйственных товаропроизводителей в области растениеводства (кроме граждан, ведущих личное подсобное хозяйство) из областного бюджета определяется нормативно-правовым актом правительства Воронежской области с учетом уровня софинансирования расходов федерального и областного бюджетов.</w:t>
      </w:r>
    </w:p>
    <w:p>
      <w:pPr>
        <w:pStyle w:val="Normal"/>
        <w:ind w:firstLine="540"/>
        <w:jc w:val="both"/>
        <w:rPr/>
      </w:pPr>
      <w:r>
        <w:rPr>
          <w:rFonts w:cs="Times New Roman" w:ascii="Times New Roman" w:hAnsi="Times New Roman"/>
          <w:sz w:val="24"/>
          <w:szCs w:val="24"/>
        </w:rPr>
        <w:t>Для получения поддержки сельскохозяйственному товаропроизводителю необходимо представить в департамент аграрной политики справку о постановке на налоговый учет в Воронежской области, взять на себя обязательство по осуществлению производства на территории региона еще минимум на три года, начиная с первого платежа субсидии, и обязательство осуществить страхование урожая сельскохозяйственных культур, урожая многолетних насаждений и посадок многолетних насаждений после осуществления их сева (посадки) с уровнем страховой защиты не ниже установленного в соответствии с Федеральным законом "О государственной поддержке в сфере сельскохозяйственного страхования и о внесении изменений в Федеральный закон "О развитии сельского хозяйства", Законом Воронежской области "О развитии сельского хозяйства на территории Воронежской области".</w:t>
      </w:r>
    </w:p>
    <w:p>
      <w:pPr>
        <w:pStyle w:val="Normal"/>
        <w:ind w:firstLine="540"/>
        <w:jc w:val="both"/>
        <w:rPr/>
      </w:pPr>
      <w:r>
        <w:rPr>
          <w:rFonts w:cs="Times New Roman" w:ascii="Times New Roman" w:hAnsi="Times New Roman"/>
          <w:sz w:val="24"/>
          <w:szCs w:val="24"/>
        </w:rPr>
        <w:t>Размеры субсидий будут определяться по ставке, рассчитанной с применением индекса, учитывающего состояние почв, биоклиматический потенциал территории, размер предприятия, уровень оснащенности сельскохозяйственной техникой, доходность за определенный период, количество работников и другие показатели. Методика определения индекса утверждается Министерством сельского хозяйства Российской Федерации.</w:t>
      </w:r>
    </w:p>
    <w:p>
      <w:pPr>
        <w:pStyle w:val="Normal"/>
        <w:ind w:firstLine="540"/>
        <w:jc w:val="both"/>
        <w:rPr/>
      </w:pPr>
      <w:r>
        <w:rPr>
          <w:rFonts w:cs="Times New Roman" w:ascii="Times New Roman" w:hAnsi="Times New Roman"/>
          <w:sz w:val="24"/>
          <w:szCs w:val="24"/>
        </w:rPr>
        <w:t>Контроль за соблюдением качества обработки почв и повышением плодородия будет осуществляться Федеральной службой по ветеринарному и фитосанитарному надзору (филиал в Воронежской области), агрохимической службой Воронежской области на основании результатов мониторинга состояния почв.</w:t>
      </w:r>
    </w:p>
    <w:p>
      <w:pPr>
        <w:pStyle w:val="Normal"/>
        <w:ind w:firstLine="540"/>
        <w:jc w:val="both"/>
        <w:rPr/>
      </w:pPr>
      <w:r>
        <w:rPr>
          <w:rFonts w:cs="Times New Roman" w:ascii="Times New Roman" w:hAnsi="Times New Roman"/>
          <w:sz w:val="24"/>
          <w:szCs w:val="24"/>
        </w:rPr>
        <w:t>Указанные субсидии предоставляются бюджету Воронежской области в соответствии с уровнем софинансирования, утверждаемым Министерством сельского хозяйства Российской Федерации в установленном порядке на очередной финансовый год.</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4. Финансовое обеспечение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Объем бюджетных ассигнований в 2014 - 2023 годах на реализацию подпрограммы  осуществляется за счёт субсидий из  федерального и областного бюджетов .</w:t>
      </w:r>
    </w:p>
    <w:p>
      <w:pPr>
        <w:pStyle w:val="Normal"/>
        <w:ind w:firstLine="540"/>
        <w:jc w:val="both"/>
        <w:rPr/>
      </w:pPr>
      <w:r>
        <w:rPr>
          <w:rFonts w:cs="Times New Roman" w:ascii="Times New Roman" w:hAnsi="Times New Roman"/>
          <w:sz w:val="24"/>
          <w:szCs w:val="24"/>
        </w:rPr>
        <w:t>Все мероприятия подпрограммы предусматривают софинансирование из областного бюджета. Ставки софинансирования определяются по каждому мероприятию и меняются от 20 до 70 процентов общих затрат на мероприятие.</w:t>
      </w:r>
    </w:p>
    <w:p>
      <w:pPr>
        <w:pStyle w:val="Normal"/>
        <w:ind w:firstLine="540"/>
        <w:jc w:val="both"/>
        <w:rPr/>
      </w:pPr>
      <w:r>
        <w:rPr>
          <w:rFonts w:cs="Times New Roman" w:ascii="Times New Roman" w:hAnsi="Times New Roman"/>
          <w:sz w:val="24"/>
          <w:szCs w:val="24"/>
        </w:rPr>
        <w:t>Кроме предусмотренных в подпрограмме мероприятий правительство Воронежской области может разрабатывать дополнительные мероприятия, которые будут финансироваться за счет бюджета Воронежской области.</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5. Анализ рисков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К основным рискам реализации подпрограммы относятся следующие:</w:t>
      </w:r>
    </w:p>
    <w:p>
      <w:pPr>
        <w:pStyle w:val="Normal"/>
        <w:ind w:firstLine="540"/>
        <w:jc w:val="both"/>
        <w:rPr/>
      </w:pPr>
      <w:r>
        <w:rPr>
          <w:rFonts w:cs="Times New Roman" w:ascii="Times New Roman" w:hAnsi="Times New Roman"/>
          <w:sz w:val="24"/>
          <w:szCs w:val="24"/>
        </w:rPr>
        <w:t>природно-климатические риски, обусловленные тем, что колебания погодных условий оказывают серьезное влияние на урожайность сельскохозяйственных культур, объемы их производства, что может значительно повлиять на степень достижения прогнозируемых показателей. Зависимость функционирования отрасли от природно-климатических условий также снижает ее инвестиционную привлекательность. Для снижения рисков от природно-климатических условий необходим переход к новым технологиям, техническая модернизация, мелиорация земель в засушливых зонах, принятие дополнительных мер поддержки в особо неблагоприятные по природно-климатическим условиям годы;</w:t>
      </w:r>
    </w:p>
    <w:p>
      <w:pPr>
        <w:pStyle w:val="Normal"/>
        <w:ind w:firstLine="540"/>
        <w:jc w:val="both"/>
        <w:rPr/>
      </w:pPr>
      <w:r>
        <w:rPr>
          <w:rFonts w:cs="Times New Roman" w:ascii="Times New Roman" w:hAnsi="Times New Roman"/>
          <w:sz w:val="24"/>
          <w:szCs w:val="24"/>
        </w:rPr>
        <w:t>макроэкономические риски, обусловленные снижением темпов роста экономики и уровня инвестиционной активности, которые не позволят интенсифицировать развитие отраслей растениеводства и переработки, усилят зависимость их развития от государственных инвестиций. В результате негативных макроэкономических процессов может снизиться спрос на продукцию растениеводства и продуктов их переработки, в том числе за счет сокращения реальных доходов населения.</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bookmarkStart w:id="11" w:name="Par548"/>
      <w:bookmarkStart w:id="12" w:name="Par548"/>
      <w:bookmarkEnd w:id="12"/>
    </w:p>
    <w:p>
      <w:pPr>
        <w:pStyle w:val="Normal"/>
        <w:jc w:val="center"/>
        <w:rPr/>
      </w:pPr>
      <w:bookmarkStart w:id="13" w:name="Par786"/>
      <w:bookmarkEnd w:id="13"/>
      <w:r>
        <w:rPr>
          <w:rFonts w:cs="Times New Roman" w:ascii="Times New Roman" w:hAnsi="Times New Roman"/>
          <w:b/>
          <w:bCs/>
          <w:sz w:val="24"/>
          <w:szCs w:val="24"/>
          <w:u w:val="single"/>
        </w:rPr>
        <w:t>ПОДПРОГРАММА 3</w:t>
      </w:r>
    </w:p>
    <w:p>
      <w:pPr>
        <w:pStyle w:val="Normal"/>
        <w:jc w:val="center"/>
        <w:rPr/>
      </w:pPr>
      <w:r>
        <w:rPr>
          <w:rFonts w:cs="Times New Roman" w:ascii="Times New Roman" w:hAnsi="Times New Roman"/>
          <w:b/>
          <w:bCs/>
          <w:sz w:val="24"/>
          <w:szCs w:val="24"/>
          <w:u w:val="single"/>
        </w:rPr>
        <w:t>"Развитие подотрасли животноводства, переработки</w:t>
      </w:r>
    </w:p>
    <w:p>
      <w:pPr>
        <w:pStyle w:val="Normal"/>
        <w:jc w:val="center"/>
        <w:rPr/>
      </w:pPr>
      <w:r>
        <w:rPr>
          <w:rFonts w:cs="Times New Roman" w:ascii="Times New Roman" w:hAnsi="Times New Roman"/>
          <w:b/>
          <w:bCs/>
          <w:sz w:val="24"/>
          <w:szCs w:val="24"/>
          <w:u w:val="single"/>
        </w:rPr>
        <w:t>и реализации продукции животноводства"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sz w:val="24"/>
          <w:szCs w:val="24"/>
        </w:rPr>
        <w:t>ПАСПОРТ</w:t>
      </w:r>
    </w:p>
    <w:p>
      <w:pPr>
        <w:pStyle w:val="Normal"/>
        <w:jc w:val="center"/>
        <w:rPr/>
      </w:pPr>
      <w:r>
        <w:rPr>
          <w:rFonts w:cs="Times New Roman" w:ascii="Times New Roman" w:hAnsi="Times New Roman"/>
          <w:sz w:val="24"/>
          <w:szCs w:val="24"/>
        </w:rPr>
        <w:t>подпрограммы "Развитие подотрасли животноводства,</w:t>
      </w:r>
    </w:p>
    <w:p>
      <w:pPr>
        <w:pStyle w:val="Normal"/>
        <w:jc w:val="center"/>
        <w:rPr/>
      </w:pPr>
      <w:r>
        <w:rPr>
          <w:rFonts w:cs="Times New Roman" w:ascii="Times New Roman" w:hAnsi="Times New Roman"/>
          <w:sz w:val="24"/>
          <w:szCs w:val="24"/>
        </w:rPr>
        <w:t>переработки и реализации продукции животноводства"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Ответственный               -  сектор развития  АПК  администрации  Верхнехавского муниципального</w:t>
      </w:r>
    </w:p>
    <w:p>
      <w:pPr>
        <w:pStyle w:val="ConsPlusCell"/>
        <w:rPr/>
      </w:pPr>
      <w:r>
        <w:rPr>
          <w:rFonts w:cs="Times New Roman" w:ascii="Times New Roman" w:hAnsi="Times New Roman"/>
          <w:sz w:val="24"/>
          <w:szCs w:val="24"/>
        </w:rPr>
        <w:t>исполнитель                      района</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Цели подпрограммы      -  комплексное  развитие  и  повышение  эффективности</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производства животноводческой продукции и  продуктов</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ее переработки </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Задача подпрограммы   -  увеличение объемов производства продукции  мясного</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молочного животноводства;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  </w:t>
      </w:r>
      <w:r>
        <w:rPr>
          <w:rFonts w:cs="Times New Roman" w:ascii="Times New Roman" w:hAnsi="Times New Roman"/>
          <w:color w:val="000000"/>
          <w:sz w:val="24"/>
          <w:szCs w:val="24"/>
        </w:rPr>
        <w:t xml:space="preserve">развитие социально значимых отраслей: овцеводства и козоводства,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кролиководства, рыбоводства, птицеводства, в т.ч. перепеловодства,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обеспечивающих сохранение традиционного уклада жизни и занятости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населения Воронежской области;</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 развитие переработки продукции животноводства;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 предупреждение возникновения и распространения заразных болезней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животных.</w:t>
      </w:r>
    </w:p>
    <w:p>
      <w:pPr>
        <w:pStyle w:val="ConsPlusCell"/>
        <w:rPr/>
      </w:pPr>
      <w:r>
        <w:rPr>
          <w:rFonts w:cs="Times New Roman" w:ascii="Times New Roman" w:hAnsi="Times New Roman"/>
          <w:sz w:val="24"/>
          <w:szCs w:val="24"/>
        </w:rPr>
        <w:t>Целевые индикаторы и  - производство скота и птицы на убой (в живом весе);</w:t>
      </w:r>
    </w:p>
    <w:p>
      <w:pPr>
        <w:pStyle w:val="ConsPlusCell"/>
        <w:rPr/>
      </w:pPr>
      <w:r>
        <w:rPr>
          <w:rFonts w:cs="Times New Roman" w:ascii="Times New Roman" w:hAnsi="Times New Roman"/>
          <w:sz w:val="24"/>
          <w:szCs w:val="24"/>
        </w:rPr>
        <w:t>показатели                       - производство молока;</w:t>
      </w:r>
    </w:p>
    <w:p>
      <w:pPr>
        <w:pStyle w:val="ConsPlusCell"/>
        <w:rPr/>
      </w:pPr>
      <w:r>
        <w:rPr>
          <w:rFonts w:cs="Times New Roman" w:ascii="Times New Roman" w:hAnsi="Times New Roman"/>
          <w:sz w:val="24"/>
          <w:szCs w:val="24"/>
        </w:rPr>
        <w:t>подпрограммы                - увеличение  маточного  поголовья  овец   и   коз   в</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сельскохозяйственных   организациях,    крестьянских</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(фермерских)  хозяйствах,   включая   индивидуальных</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предпринимателей</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Сроки реализации          -  2014 - 2024 годы</w:t>
      </w:r>
    </w:p>
    <w:p>
      <w:pPr>
        <w:pStyle w:val="ConsPlusCell"/>
        <w:rPr/>
      </w:pPr>
      <w:r>
        <w:rPr>
          <w:rFonts w:cs="Times New Roman" w:ascii="Times New Roman" w:hAnsi="Times New Roman"/>
          <w:sz w:val="24"/>
          <w:szCs w:val="24"/>
        </w:rPr>
        <w:t>подпрограммы</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 xml:space="preserve">Объем бюджетных        -  объем бюджетных ассигнований в 2014 - 2024 годах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состоит их субсидий  федерального и областного</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бюджетов</w:t>
      </w:r>
    </w:p>
    <w:p>
      <w:pPr>
        <w:pStyle w:val="ConsPlusCell"/>
        <w:rPr/>
      </w:pPr>
      <w:r>
        <w:rPr>
          <w:rFonts w:cs="Times New Roman" w:ascii="Times New Roman" w:hAnsi="Times New Roman"/>
          <w:sz w:val="24"/>
          <w:szCs w:val="24"/>
        </w:rPr>
        <w:t>Ожидаемые результаты  - увеличение производства скота и птицы на  убой  до</w:t>
      </w:r>
    </w:p>
    <w:p>
      <w:pPr>
        <w:pStyle w:val="ConsPlusCell"/>
        <w:rPr/>
      </w:pPr>
      <w:r>
        <w:rPr>
          <w:rFonts w:cs="Times New Roman" w:ascii="Times New Roman" w:hAnsi="Times New Roman"/>
          <w:sz w:val="24"/>
          <w:szCs w:val="24"/>
        </w:rPr>
        <w:t>реализации                         28,3 тыс. тонн в живой массе;</w:t>
      </w:r>
    </w:p>
    <w:p>
      <w:pPr>
        <w:pStyle w:val="ConsPlusCell"/>
        <w:rPr/>
      </w:pPr>
      <w:r>
        <w:rPr>
          <w:rFonts w:cs="Times New Roman" w:ascii="Times New Roman" w:hAnsi="Times New Roman"/>
          <w:sz w:val="24"/>
          <w:szCs w:val="24"/>
        </w:rPr>
        <w:t>подпрограммы                   увеличение производства молока – до 1,08 тыс. тонн;</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увеличение  маточного  поголовья  овец   и   коз   в</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сельскохозяйственных   организациях,    крестьянских</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(фермерских)  хозяйствах,   включая   индивидуальных</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предпринимателей до 0,95</w:t>
      </w:r>
      <w:r>
        <w:rPr>
          <w:rFonts w:cs="Times New Roman" w:ascii="Times New Roman" w:hAnsi="Times New Roman"/>
          <w:sz w:val="24"/>
          <w:szCs w:val="24"/>
          <w:lang w:val="en-US"/>
        </w:rPr>
        <w:t>5</w:t>
      </w:r>
      <w:r>
        <w:rPr>
          <w:rFonts w:cs="Times New Roman" w:ascii="Times New Roman" w:hAnsi="Times New Roman"/>
          <w:sz w:val="24"/>
          <w:szCs w:val="24"/>
        </w:rPr>
        <w:t xml:space="preserve"> тыс. голов.</w:t>
      </w:r>
    </w:p>
    <w:p>
      <w:pPr>
        <w:pStyle w:val="ConsPlusCell"/>
        <w:rPr>
          <w:rFonts w:ascii="Times New Roman" w:hAnsi="Times New Roman" w:cs="Times New Roman"/>
          <w:sz w:val="24"/>
          <w:szCs w:val="24"/>
          <w:highlight w:val="yellow"/>
        </w:rPr>
      </w:pPr>
      <w:r>
        <w:rPr>
          <w:rFonts w:cs="Times New Roman" w:ascii="Times New Roman" w:hAnsi="Times New Roman"/>
          <w:sz w:val="24"/>
          <w:szCs w:val="24"/>
          <w:highlight w:val="yellow"/>
        </w:rPr>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3"/>
        </w:numPr>
        <w:jc w:val="center"/>
        <w:rPr/>
      </w:pPr>
      <w:r>
        <w:rPr>
          <w:rFonts w:cs="Times New Roman" w:ascii="Times New Roman" w:hAnsi="Times New Roman"/>
          <w:b/>
          <w:sz w:val="24"/>
          <w:szCs w:val="24"/>
        </w:rPr>
        <w:t xml:space="preserve">Характеристика сферы реализации подпрограммы, </w:t>
      </w:r>
    </w:p>
    <w:p>
      <w:pPr>
        <w:pStyle w:val="Normal"/>
        <w:ind w:left="360" w:hanging="0"/>
        <w:jc w:val="center"/>
        <w:rPr/>
      </w:pPr>
      <w:r>
        <w:rPr>
          <w:rFonts w:cs="Times New Roman" w:ascii="Times New Roman" w:hAnsi="Times New Roman"/>
          <w:b/>
          <w:sz w:val="24"/>
          <w:szCs w:val="24"/>
        </w:rPr>
        <w:t>описание основных проблем в указанной сфере и прогноз ее развития</w:t>
      </w:r>
    </w:p>
    <w:p>
      <w:pPr>
        <w:pStyle w:val="Normal"/>
        <w:ind w:left="360" w:hanging="0"/>
        <w:jc w:val="center"/>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rmal"/>
        <w:ind w:firstLine="540"/>
        <w:jc w:val="both"/>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rmal"/>
        <w:ind w:firstLine="540"/>
        <w:jc w:val="both"/>
        <w:rPr/>
      </w:pPr>
      <w:r>
        <w:rPr>
          <w:rFonts w:cs="Times New Roman" w:ascii="Times New Roman" w:hAnsi="Times New Roman"/>
          <w:color w:val="000000"/>
          <w:sz w:val="24"/>
          <w:szCs w:val="24"/>
        </w:rPr>
        <w:t>Подпрограмма охватывает мясной и молочный подкомплексы, включающие в себя отрасли по производству мяса и молока всех видов, их первичной и последующей (промышленной) переработке, логистике.</w:t>
      </w:r>
    </w:p>
    <w:p>
      <w:pPr>
        <w:pStyle w:val="Normal"/>
        <w:ind w:firstLine="540"/>
        <w:jc w:val="both"/>
        <w:rPr/>
      </w:pPr>
      <w:r>
        <w:rPr>
          <w:rFonts w:cs="Times New Roman" w:ascii="Times New Roman" w:hAnsi="Times New Roman"/>
          <w:color w:val="000000"/>
          <w:sz w:val="24"/>
          <w:szCs w:val="24"/>
          <w:lang w:val="en-US"/>
        </w:rPr>
        <w:t>C</w:t>
      </w:r>
      <w:r>
        <w:rPr>
          <w:rFonts w:cs="Times New Roman" w:ascii="Times New Roman" w:hAnsi="Times New Roman"/>
          <w:color w:val="000000"/>
          <w:sz w:val="24"/>
          <w:szCs w:val="24"/>
        </w:rPr>
        <w:t xml:space="preserve">виноводство в Верхнехавском муниципальном районе является ведущей и наиболее сложной подотраслью животноводства. </w:t>
      </w:r>
    </w:p>
    <w:p>
      <w:pPr>
        <w:pStyle w:val="Normal"/>
        <w:ind w:firstLine="540"/>
        <w:jc w:val="both"/>
        <w:rPr/>
      </w:pPr>
      <w:r>
        <w:rPr>
          <w:rFonts w:cs="Times New Roman" w:ascii="Times New Roman" w:hAnsi="Times New Roman"/>
          <w:color w:val="000000"/>
          <w:sz w:val="24"/>
          <w:szCs w:val="24"/>
        </w:rPr>
        <w:t>В рамках реализации приоритетного национального проекта "Развитие агропромышленного комплекса" в 2006 - 2007 годах и областной целевой программы "Развитие сельского хозяйства на территории Воронежской области на 2008 - 2012 годы" были разработаны и реализованы меры по ускоренному  развитию животноводства.</w:t>
      </w:r>
    </w:p>
    <w:p>
      <w:pPr>
        <w:pStyle w:val="Normal"/>
        <w:ind w:firstLine="540"/>
        <w:jc w:val="both"/>
        <w:rPr/>
      </w:pPr>
      <w:r>
        <w:rPr>
          <w:rFonts w:cs="Times New Roman" w:ascii="Times New Roman" w:hAnsi="Times New Roman"/>
          <w:color w:val="000000"/>
          <w:sz w:val="24"/>
          <w:szCs w:val="24"/>
        </w:rPr>
        <w:t>В целях формирования современной и высокотехнологичной подотрасли свиноводства были привлечены значительные инвестиции, что позволило ввести, модернизировать и реконструировать 10 объектов (свиноводческих комплексов и ферм) с использованием современных технологических решений.</w:t>
      </w:r>
    </w:p>
    <w:p>
      <w:pPr>
        <w:pStyle w:val="Normal"/>
        <w:ind w:firstLine="540"/>
        <w:jc w:val="both"/>
        <w:rPr/>
      </w:pPr>
      <w:r>
        <w:rPr>
          <w:rFonts w:cs="Times New Roman" w:ascii="Times New Roman" w:hAnsi="Times New Roman"/>
          <w:color w:val="000000"/>
          <w:sz w:val="24"/>
          <w:szCs w:val="24"/>
        </w:rPr>
        <w:t>Комплексное решение в последние годы таких вопросов, как технологическая модернизация, использование скота с высоким генетическим потенциалом продуктивности в сочетании с полноценным кормлением, позволило значительно увеличить производство мяса в 2012 году к уровню 2005 года.</w:t>
      </w:r>
    </w:p>
    <w:p>
      <w:pPr>
        <w:pStyle w:val="Normal"/>
        <w:ind w:firstLine="540"/>
        <w:jc w:val="both"/>
        <w:rPr>
          <w:rFonts w:ascii="Times New Roman" w:hAnsi="Times New Roman" w:cs="Times New Roman"/>
          <w:b/>
          <w:b/>
          <w:color w:val="800000"/>
          <w:sz w:val="24"/>
          <w:szCs w:val="24"/>
        </w:rPr>
      </w:pPr>
      <w:r>
        <w:rPr>
          <w:rFonts w:cs="Times New Roman" w:ascii="Times New Roman" w:hAnsi="Times New Roman"/>
          <w:b/>
          <w:color w:val="800000"/>
          <w:sz w:val="24"/>
          <w:szCs w:val="24"/>
        </w:rPr>
      </w:r>
    </w:p>
    <w:p>
      <w:pPr>
        <w:pStyle w:val="Normal"/>
        <w:numPr>
          <w:ilvl w:val="0"/>
          <w:numId w:val="3"/>
        </w:numPr>
        <w:jc w:val="center"/>
        <w:rPr/>
      </w:pPr>
      <w:r>
        <w:rPr>
          <w:rFonts w:cs="Times New Roman" w:ascii="Times New Roman" w:hAnsi="Times New Roman"/>
          <w:b/>
          <w:sz w:val="24"/>
          <w:szCs w:val="24"/>
        </w:rPr>
        <w:t>Приоритеты муниципальной политики в сфере реализации подпрограммы, цели, задачи, показатели (индикаторы) достижения целей и решения задач, описание основных ожидаемых конечных результатов подпрограммы, сроков ее реализации.</w:t>
      </w:r>
    </w:p>
    <w:p>
      <w:pPr>
        <w:pStyle w:val="Normal"/>
        <w:ind w:left="720" w:hanging="0"/>
        <w:rPr>
          <w:rFonts w:ascii="Times New Roman" w:hAnsi="Times New Roman" w:cs="Times New Roman"/>
          <w:b/>
          <w:b/>
          <w:sz w:val="24"/>
          <w:szCs w:val="24"/>
        </w:rPr>
      </w:pPr>
      <w:r>
        <w:rPr>
          <w:rFonts w:cs="Times New Roman" w:ascii="Times New Roman" w:hAnsi="Times New Roman"/>
          <w:b/>
          <w:sz w:val="24"/>
          <w:szCs w:val="24"/>
        </w:rPr>
      </w:r>
    </w:p>
    <w:p>
      <w:pPr>
        <w:pStyle w:val="Normal"/>
        <w:ind w:firstLine="540"/>
        <w:jc w:val="both"/>
        <w:rPr/>
      </w:pPr>
      <w:r>
        <w:rPr>
          <w:rFonts w:cs="Times New Roman" w:ascii="Times New Roman" w:hAnsi="Times New Roman"/>
          <w:sz w:val="24"/>
          <w:szCs w:val="24"/>
        </w:rPr>
        <w:t>Действующими мерами государственной поддержки животноводства являются: субсидирование процентных ставок по кред</w:t>
      </w:r>
      <w:r>
        <w:rPr>
          <w:rFonts w:cs="Times New Roman" w:ascii="Times New Roman" w:hAnsi="Times New Roman"/>
          <w:color w:val="000000"/>
          <w:sz w:val="24"/>
          <w:szCs w:val="24"/>
        </w:rPr>
        <w:t xml:space="preserve">итам на модернизацию, реконструкцию и строительство животноводческих комплексов, поддержка племенного животноводства,компенсация на приобретение кормов,предприятий для первичной переработки молока и мяса, предоставление субсидий на </w:t>
      </w:r>
      <w:r>
        <w:rPr>
          <w:rFonts w:cs="Times New Roman" w:ascii="Times New Roman" w:hAnsi="Times New Roman"/>
          <w:sz w:val="24"/>
          <w:szCs w:val="24"/>
        </w:rPr>
        <w:t>племенную поддержку, субсидирование производства 1 килограмма реализованного молока в осенне-зимний период по дифференцированной ставке, содержание дойного стада.</w:t>
      </w:r>
    </w:p>
    <w:p>
      <w:pPr>
        <w:pStyle w:val="Normal"/>
        <w:ind w:firstLine="540"/>
        <w:jc w:val="both"/>
        <w:rPr/>
      </w:pPr>
      <w:r>
        <w:rPr>
          <w:rFonts w:cs="Times New Roman" w:ascii="Times New Roman" w:hAnsi="Times New Roman"/>
          <w:sz w:val="24"/>
          <w:szCs w:val="24"/>
        </w:rPr>
        <w:t>Подпрограмма разработана в соответствии с Государственной программой развития сельского хозяйства и регулирования рынков сельскохозяйственной продукции, сырья и продовольствия на 2013 - 2023 годы, Стратегией социально-экономического развития Воронежской области на период до 2035 года.</w:t>
      </w:r>
    </w:p>
    <w:p>
      <w:pPr>
        <w:pStyle w:val="Normal"/>
        <w:ind w:firstLine="540"/>
        <w:jc w:val="both"/>
        <w:rPr/>
      </w:pPr>
      <w:r>
        <w:rPr>
          <w:rFonts w:cs="Times New Roman" w:ascii="Times New Roman" w:hAnsi="Times New Roman"/>
          <w:sz w:val="24"/>
          <w:szCs w:val="24"/>
        </w:rPr>
        <w:t>Целями мероприятий по развитию подотрасли животноводства, переработки и реализации животноводческой продукции является:</w:t>
      </w:r>
    </w:p>
    <w:p>
      <w:pPr>
        <w:pStyle w:val="Normal"/>
        <w:ind w:firstLine="540"/>
        <w:jc w:val="both"/>
        <w:rPr/>
      </w:pPr>
      <w:r>
        <w:rPr>
          <w:rFonts w:cs="Times New Roman" w:ascii="Times New Roman" w:hAnsi="Times New Roman"/>
          <w:sz w:val="24"/>
          <w:szCs w:val="24"/>
        </w:rPr>
        <w:t>создание условий для комплексного развития и повышения эффективности производства, конкурентоспособности районной животноводческой продукции.</w:t>
      </w:r>
    </w:p>
    <w:p>
      <w:pPr>
        <w:pStyle w:val="Normal"/>
        <w:ind w:firstLine="540"/>
        <w:jc w:val="both"/>
        <w:rPr/>
      </w:pPr>
      <w:r>
        <w:rPr>
          <w:rFonts w:cs="Times New Roman" w:ascii="Times New Roman" w:hAnsi="Times New Roman"/>
          <w:sz w:val="24"/>
          <w:szCs w:val="24"/>
        </w:rPr>
        <w:t>Для достижения указанной цели необходимо решить следующие задачи:</w:t>
      </w:r>
    </w:p>
    <w:p>
      <w:pPr>
        <w:pStyle w:val="Normal"/>
        <w:ind w:firstLine="540"/>
        <w:jc w:val="both"/>
        <w:rPr/>
      </w:pPr>
      <w:r>
        <w:rPr>
          <w:rFonts w:cs="Times New Roman" w:ascii="Times New Roman" w:hAnsi="Times New Roman"/>
          <w:sz w:val="24"/>
          <w:szCs w:val="24"/>
        </w:rPr>
        <w:t>- увеличение объемов производства продукции мясного и молочного животноводства;</w:t>
      </w:r>
    </w:p>
    <w:p>
      <w:pPr>
        <w:pStyle w:val="Normal"/>
        <w:ind w:firstLine="540"/>
        <w:jc w:val="both"/>
        <w:rPr/>
      </w:pPr>
      <w:r>
        <w:rPr>
          <w:rFonts w:cs="Times New Roman" w:ascii="Times New Roman" w:hAnsi="Times New Roman"/>
          <w:sz w:val="24"/>
          <w:szCs w:val="24"/>
        </w:rPr>
        <w:t>- развитие отраслей овцеводства и козоводства.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Показателями реализации подпрограммы являются:</w:t>
      </w:r>
    </w:p>
    <w:p>
      <w:pPr>
        <w:pStyle w:val="Normal"/>
        <w:ind w:firstLine="540"/>
        <w:jc w:val="both"/>
        <w:rPr/>
      </w:pPr>
      <w:r>
        <w:rPr>
          <w:rFonts w:cs="Times New Roman" w:ascii="Times New Roman" w:hAnsi="Times New Roman"/>
          <w:sz w:val="24"/>
          <w:szCs w:val="24"/>
        </w:rPr>
        <w:t>производство скота и птицы на убой (в живом весе);</w:t>
      </w:r>
    </w:p>
    <w:p>
      <w:pPr>
        <w:pStyle w:val="Normal"/>
        <w:ind w:firstLine="540"/>
        <w:jc w:val="both"/>
        <w:rPr/>
      </w:pPr>
      <w:r>
        <w:rPr>
          <w:rFonts w:cs="Times New Roman" w:ascii="Times New Roman" w:hAnsi="Times New Roman"/>
          <w:sz w:val="24"/>
          <w:szCs w:val="24"/>
        </w:rPr>
        <w:t>производство молока;</w:t>
      </w:r>
    </w:p>
    <w:p>
      <w:pPr>
        <w:pStyle w:val="Normal"/>
        <w:ind w:firstLine="540"/>
        <w:jc w:val="both"/>
        <w:rPr/>
      </w:pPr>
      <w:r>
        <w:rPr>
          <w:rFonts w:cs="Times New Roman" w:ascii="Times New Roman" w:hAnsi="Times New Roman"/>
          <w:sz w:val="24"/>
          <w:szCs w:val="24"/>
        </w:rPr>
        <w:t>увеличение маточного поголовья овец и коз в сельскохозяйственных организациях, крестьянских (фермерских) хозяйствах, включая индивидуальных предпринимателей.</w:t>
      </w:r>
    </w:p>
    <w:p>
      <w:pPr>
        <w:pStyle w:val="Normal"/>
        <w:ind w:firstLine="540"/>
        <w:jc w:val="both"/>
        <w:rPr/>
      </w:pPr>
      <w:r>
        <w:rPr>
          <w:rFonts w:cs="Times New Roman" w:ascii="Times New Roman" w:hAnsi="Times New Roman"/>
          <w:sz w:val="24"/>
          <w:szCs w:val="24"/>
        </w:rPr>
        <w:t>Реализация мероприятий подпрограммы позволит обеспечить:</w:t>
      </w:r>
    </w:p>
    <w:p>
      <w:pPr>
        <w:pStyle w:val="Normal"/>
        <w:ind w:firstLine="540"/>
        <w:jc w:val="both"/>
        <w:rPr/>
      </w:pPr>
      <w:r>
        <w:rPr>
          <w:rFonts w:cs="Times New Roman" w:ascii="Times New Roman" w:hAnsi="Times New Roman"/>
          <w:sz w:val="24"/>
          <w:szCs w:val="24"/>
        </w:rPr>
        <w:t>увеличение производства скота и птицы на убой до 28,3 тыс. тонн в живой массе;</w:t>
      </w:r>
    </w:p>
    <w:p>
      <w:pPr>
        <w:pStyle w:val="Normal"/>
        <w:ind w:firstLine="540"/>
        <w:jc w:val="both"/>
        <w:rPr/>
      </w:pPr>
      <w:r>
        <w:rPr>
          <w:rFonts w:cs="Times New Roman" w:ascii="Times New Roman" w:hAnsi="Times New Roman"/>
          <w:sz w:val="24"/>
          <w:szCs w:val="24"/>
        </w:rPr>
        <w:t>увеличение производства молока до 1,08 тыс. тонн;</w:t>
      </w:r>
    </w:p>
    <w:p>
      <w:pPr>
        <w:pStyle w:val="Normal"/>
        <w:ind w:firstLine="540"/>
        <w:jc w:val="both"/>
        <w:rPr/>
      </w:pPr>
      <w:r>
        <w:rPr>
          <w:rFonts w:cs="Times New Roman" w:ascii="Times New Roman" w:hAnsi="Times New Roman"/>
          <w:sz w:val="24"/>
          <w:szCs w:val="24"/>
        </w:rPr>
        <w:t>увеличение маточного поголовья овец и коз в сельскохозяйственных организациях, крестьянских (фермерских) хозяйствах, включая индивидуальных предпринимателей, до 0,955 тыс. голов.</w:t>
      </w:r>
    </w:p>
    <w:p>
      <w:pPr>
        <w:pStyle w:val="Normal"/>
        <w:ind w:firstLine="540"/>
        <w:jc w:val="both"/>
        <w:rPr/>
      </w:pPr>
      <w:r>
        <w:rPr>
          <w:rFonts w:cs="Times New Roman" w:ascii="Times New Roman" w:hAnsi="Times New Roman"/>
          <w:sz w:val="24"/>
          <w:szCs w:val="24"/>
        </w:rPr>
        <w:t>Подпрограмму предусматривается реализовать в 2014 - 2024 годах.</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3"/>
        </w:numPr>
        <w:jc w:val="center"/>
        <w:rPr/>
      </w:pPr>
      <w:r>
        <w:rPr>
          <w:rFonts w:cs="Times New Roman" w:ascii="Times New Roman" w:hAnsi="Times New Roman"/>
          <w:b/>
          <w:sz w:val="24"/>
          <w:szCs w:val="24"/>
        </w:rPr>
        <w:t>Характеристика основных мероприятий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Для достижения целей и решения задач подпрограммы необходимо реализовать ряд мероприятий.</w:t>
      </w:r>
    </w:p>
    <w:p>
      <w:pPr>
        <w:pStyle w:val="Normal"/>
        <w:jc w:val="center"/>
        <w:rPr/>
      </w:pPr>
      <w:r>
        <w:rPr>
          <w:rFonts w:cs="Times New Roman" w:ascii="Times New Roman" w:hAnsi="Times New Roman"/>
          <w:i/>
          <w:sz w:val="24"/>
          <w:szCs w:val="24"/>
        </w:rPr>
        <w:t>Мероприятие 3.1. "Племенное животноводство"</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племенному животноводству направлена на формирование племенной базы, удовлетворяющей потребность сельскохозяйственных товаропроизводителей района в племенной продукции (материале).</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w:t>
      </w:r>
    </w:p>
    <w:p>
      <w:pPr>
        <w:pStyle w:val="Normal"/>
        <w:ind w:firstLine="540"/>
        <w:jc w:val="both"/>
        <w:rPr/>
      </w:pPr>
      <w:r>
        <w:rPr>
          <w:rFonts w:cs="Times New Roman" w:ascii="Times New Roman" w:hAnsi="Times New Roman"/>
          <w:sz w:val="24"/>
          <w:szCs w:val="24"/>
        </w:rPr>
        <w:t>увеличение производства высококачественной племенной продукции (материала) и ее реализация на внутреннем рынке;</w:t>
      </w:r>
    </w:p>
    <w:p>
      <w:pPr>
        <w:pStyle w:val="Normal"/>
        <w:ind w:firstLine="540"/>
        <w:jc w:val="both"/>
        <w:rPr/>
      </w:pPr>
      <w:r>
        <w:rPr>
          <w:rFonts w:cs="Times New Roman" w:ascii="Times New Roman" w:hAnsi="Times New Roman"/>
          <w:sz w:val="24"/>
          <w:szCs w:val="24"/>
        </w:rPr>
        <w:t>стимулирование селекционной работы, направленной на совершенствование племенных и продуктивных качеств сельскохозяйственных животных;</w:t>
      </w:r>
    </w:p>
    <w:p>
      <w:pPr>
        <w:pStyle w:val="Normal"/>
        <w:ind w:firstLine="540"/>
        <w:jc w:val="both"/>
        <w:rPr/>
      </w:pPr>
      <w:r>
        <w:rPr>
          <w:rFonts w:cs="Times New Roman" w:ascii="Times New Roman" w:hAnsi="Times New Roman"/>
          <w:sz w:val="24"/>
          <w:szCs w:val="24"/>
        </w:rPr>
        <w:t>стимулирование приобретения высококачественной продукции (материала), отвечающей требованиям мирового рынка.</w:t>
      </w:r>
    </w:p>
    <w:p>
      <w:pPr>
        <w:pStyle w:val="Normal"/>
        <w:ind w:firstLine="540"/>
        <w:jc w:val="both"/>
        <w:rPr/>
      </w:pPr>
      <w:r>
        <w:rPr>
          <w:rFonts w:cs="Times New Roman" w:ascii="Times New Roman" w:hAnsi="Times New Roman"/>
          <w:sz w:val="24"/>
          <w:szCs w:val="24"/>
        </w:rPr>
        <w:t>Субсидии за счет средств областного бюджета будут предоставляться:</w:t>
      </w:r>
    </w:p>
    <w:p>
      <w:pPr>
        <w:pStyle w:val="Normal"/>
        <w:ind w:firstLine="540"/>
        <w:jc w:val="both"/>
        <w:rPr/>
      </w:pPr>
      <w:r>
        <w:rPr>
          <w:rFonts w:cs="Times New Roman" w:ascii="Times New Roman" w:hAnsi="Times New Roman"/>
          <w:sz w:val="24"/>
          <w:szCs w:val="24"/>
        </w:rPr>
        <w:t>- сельскохозяйственным организациям и крестьянским (фермерским) хозяйствам, зарегистрированным в государственном племенном регистре Министерства сельского хозяйства Российской Федерации, на возмещение части затрат на содержание племенного маточного поголовья сельскохозяйственных животных;</w:t>
      </w:r>
    </w:p>
    <w:p>
      <w:pPr>
        <w:pStyle w:val="Normal"/>
        <w:ind w:firstLine="540"/>
        <w:jc w:val="both"/>
        <w:rPr/>
      </w:pPr>
      <w:r>
        <w:rPr>
          <w:rFonts w:cs="Times New Roman" w:ascii="Times New Roman" w:hAnsi="Times New Roman"/>
          <w:sz w:val="24"/>
          <w:szCs w:val="24"/>
          <w:shd w:fill="FFFFFF" w:val="clear"/>
        </w:rPr>
        <w:t>- сельскохозяйственным организациям и крестьянским (фермерским) хозяйствам района на возмещение части затрат на приобретение семени быков-производителей, эмбрионов, племенного молодняка.</w:t>
      </w:r>
    </w:p>
    <w:p>
      <w:pPr>
        <w:pStyle w:val="Normal"/>
        <w:ind w:firstLine="540"/>
        <w:jc w:val="both"/>
        <w:rPr/>
      </w:pPr>
      <w:r>
        <w:rPr>
          <w:rFonts w:cs="Times New Roman" w:ascii="Times New Roman" w:hAnsi="Times New Roman"/>
          <w:sz w:val="24"/>
          <w:szCs w:val="24"/>
          <w:highlight w:val="white"/>
        </w:rPr>
        <w:t>Указанн</w:t>
      </w:r>
      <w:r>
        <w:rPr>
          <w:rFonts w:cs="Times New Roman" w:ascii="Times New Roman" w:hAnsi="Times New Roman"/>
          <w:sz w:val="24"/>
          <w:szCs w:val="24"/>
        </w:rPr>
        <w:t>ые субсидии предоставляются бюджету Воронежской области в соответствии с уровнем софинансирования, утверждаемым Министерством сельского хозяйства Российской Федерации в установленном порядке на очередной финансовый год.</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3.2. "Развитие молочного скотоводства"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развитию молочного скотоводства направлена на повышение производства продукции и инвестиционной привлекательности молочного скотоводства, выравнивание сезонности производства молока, рост поголовья крупного рогатого скота, в том числе коров, создание условий для воспроизводства в скотоводстве, стимулирование повышения товарности молока.</w:t>
      </w:r>
    </w:p>
    <w:p>
      <w:pPr>
        <w:pStyle w:val="Normal"/>
        <w:ind w:firstLine="540"/>
        <w:jc w:val="both"/>
        <w:rPr/>
      </w:pPr>
      <w:r>
        <w:rPr>
          <w:rFonts w:cs="Times New Roman" w:ascii="Times New Roman" w:hAnsi="Times New Roman"/>
          <w:sz w:val="24"/>
          <w:szCs w:val="24"/>
        </w:rPr>
        <w:t>Для повышения инвестиционной привлекательности молочного скотоводства будет осуществляться субсидирование производства 1 килограмма реализованного молока не ниже первого сорта по дифференцированной ставке. Субсидии за счет средств областного бюджета в осенне-зимний период предоставляются сельскохозяйственным товаропроизводителям района (кроме граждан, ведущих личное подсобное хозяйство) на 1 килограмм реализованного молока по дифференцированной ставке (с учетом коэффициентов объемов производства молока и продуктивности дойного стада) при условии сохранения (наращивания) поголовья коров.</w:t>
      </w:r>
    </w:p>
    <w:p>
      <w:pPr>
        <w:pStyle w:val="Normal"/>
        <w:ind w:firstLine="540"/>
        <w:jc w:val="both"/>
        <w:rPr/>
      </w:pPr>
      <w:r>
        <w:rPr>
          <w:rFonts w:cs="Times New Roman" w:ascii="Times New Roman" w:hAnsi="Times New Roman"/>
          <w:sz w:val="24"/>
          <w:szCs w:val="24"/>
        </w:rPr>
        <w:t>Указанные субсидии предоставляются бюджету Воронежской области в соответствии с уровнем софинансирования, утверждаемым Министерством сельского хозяйства Российской Федерации в установленном порядке на очередной финансовый год.</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3.3. "Развитие овцеводства и козоводства"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развитию овцеводства и козоводства направлена на сохранение уклада жизни и поддержание занятости и доходности сельскохозяйственных организаций, крестьянских (фермерских) хозяйств и индивидуальных предпринимателей, специализирующихся на овцеводстве и козоводстве.</w:t>
      </w:r>
    </w:p>
    <w:p>
      <w:pPr>
        <w:pStyle w:val="Normal"/>
        <w:ind w:firstLine="540"/>
        <w:jc w:val="both"/>
        <w:rPr/>
      </w:pPr>
      <w:r>
        <w:rPr>
          <w:rFonts w:cs="Times New Roman" w:ascii="Times New Roman" w:hAnsi="Times New Roman"/>
          <w:sz w:val="24"/>
          <w:szCs w:val="24"/>
        </w:rPr>
        <w:t>В рамках осуществления мероприятия предусматривается увеличение маточного поголовья овец и коз, а также продукции овцеводства и козоводства в сельскохозяйственных организациях, крестьянских (фермерских) хозяйствах и у индивидуальных предпринимателей.</w:t>
      </w:r>
    </w:p>
    <w:p>
      <w:pPr>
        <w:pStyle w:val="Normal"/>
        <w:ind w:firstLine="540"/>
        <w:jc w:val="both"/>
        <w:rPr/>
      </w:pPr>
      <w:r>
        <w:rPr>
          <w:rFonts w:cs="Times New Roman" w:ascii="Times New Roman" w:hAnsi="Times New Roman"/>
          <w:sz w:val="24"/>
          <w:szCs w:val="24"/>
        </w:rPr>
        <w:t>Субсидии за счет средств областного бюджета будут предоставляться на содержание 1 головы маточного поголовья овец и коз, ярок и козочек старше года сельскохозяйственным товаропроизводителям района (кроме граждан, ведущих личное подсобное хозяйство).</w:t>
      </w:r>
    </w:p>
    <w:p>
      <w:pPr>
        <w:pStyle w:val="Normal"/>
        <w:ind w:firstLine="540"/>
        <w:jc w:val="both"/>
        <w:rPr/>
      </w:pPr>
      <w:r>
        <w:rPr>
          <w:rFonts w:cs="Times New Roman" w:ascii="Times New Roman" w:hAnsi="Times New Roman"/>
          <w:sz w:val="24"/>
          <w:szCs w:val="24"/>
        </w:rPr>
        <w:t>Указанные субсидии будут предоставляться бюджету Воронежской области в соответствии с уровнем софинансирования, утверждаемым Министерством сельского хозяйства Российской Федерации в установленном порядке на очередной финансовый год.</w:t>
      </w:r>
    </w:p>
    <w:p>
      <w:pPr>
        <w:pStyle w:val="Normal"/>
        <w:jc w:val="center"/>
        <w:rPr>
          <w:rFonts w:ascii="Times New Roman" w:hAnsi="Times New Roman" w:cs="Times New Roman"/>
          <w:i/>
          <w:i/>
          <w:sz w:val="24"/>
          <w:szCs w:val="24"/>
        </w:rPr>
      </w:pPr>
      <w:r>
        <w:rPr>
          <w:rFonts w:cs="Times New Roman" w:ascii="Times New Roman" w:hAnsi="Times New Roman"/>
          <w:i/>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3.4. "Модернизация отрасли животноводства"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модернизации отрасли животноводства направлена на обеспечение увеличения объемов производства продукции, сохранения и увеличения поголовья всех видов сельскохозяйственных животных, а также использования современного технологического оборудования для модернизации животноводческих предприятий.</w:t>
      </w:r>
    </w:p>
    <w:p>
      <w:pPr>
        <w:pStyle w:val="Normal"/>
        <w:ind w:firstLine="540"/>
        <w:jc w:val="both"/>
        <w:rPr/>
      </w:pPr>
      <w:r>
        <w:rPr>
          <w:rFonts w:cs="Times New Roman" w:ascii="Times New Roman" w:hAnsi="Times New Roman"/>
          <w:sz w:val="24"/>
          <w:szCs w:val="24"/>
        </w:rPr>
        <w:t>Субсидии за счет средств областного бюджета предоставляются сельскохозяйственным товаропроизводителям области (кроме граждан, ведущих личное подсобное хозяйство) на компенсацию части затрат на приобретение новой техники для заготовки и приготовления кормов, доильного, холодильного и технологического оборудования для отрасли животноводства.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Мероприятие 3.5. "Поддержка экономически значимых программ</w:t>
      </w:r>
    </w:p>
    <w:p>
      <w:pPr>
        <w:pStyle w:val="Normal"/>
        <w:jc w:val="center"/>
        <w:rPr/>
      </w:pPr>
      <w:r>
        <w:rPr>
          <w:rFonts w:cs="Times New Roman" w:ascii="Times New Roman" w:hAnsi="Times New Roman"/>
          <w:i/>
          <w:sz w:val="24"/>
          <w:szCs w:val="24"/>
        </w:rPr>
        <w:t>в области животноводства"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поддержке экономически значимых программ развития животноводства Верхнехавского района направлена на создание экономических и технологических условий устойчивого развития отрасли животноводства, имеющих экономическое значение с учетом особенностей района.</w:t>
      </w:r>
    </w:p>
    <w:p>
      <w:pPr>
        <w:pStyle w:val="Normal"/>
        <w:ind w:firstLine="540"/>
        <w:jc w:val="both"/>
        <w:rPr/>
      </w:pPr>
      <w:r>
        <w:rPr>
          <w:rFonts w:cs="Times New Roman" w:ascii="Times New Roman" w:hAnsi="Times New Roman"/>
          <w:sz w:val="24"/>
          <w:szCs w:val="24"/>
        </w:rPr>
        <w:t>Государственная поддержка мероприятий экономически значимых программ будет осуществляться за счет средств федерального и областного бюджетов.</w:t>
      </w:r>
    </w:p>
    <w:p>
      <w:pPr>
        <w:pStyle w:val="Normal"/>
        <w:ind w:firstLine="540"/>
        <w:jc w:val="both"/>
        <w:rPr/>
      </w:pPr>
      <w:r>
        <w:rPr>
          <w:rFonts w:cs="Times New Roman" w:ascii="Times New Roman" w:hAnsi="Times New Roman"/>
          <w:sz w:val="24"/>
          <w:szCs w:val="24"/>
        </w:rPr>
        <w:t>Средства федерального бюджета предоставляются на конкурсной основе в виде субсидий бюджету Воронежской области после прохождения конкурсного отбора в Министерстве сельского хозяйства Российской Федерации.</w:t>
      </w:r>
    </w:p>
    <w:p>
      <w:pPr>
        <w:pStyle w:val="Normal"/>
        <w:ind w:firstLine="540"/>
        <w:jc w:val="both"/>
        <w:rPr/>
      </w:pPr>
      <w:r>
        <w:rPr>
          <w:rFonts w:cs="Times New Roman" w:ascii="Times New Roman" w:hAnsi="Times New Roman"/>
          <w:sz w:val="24"/>
          <w:szCs w:val="24"/>
        </w:rPr>
        <w:t>Средства федерального и областного бюджета, предусматриваемые на поддержку экономически значимых программ, предоставляются на реализацию следующих мероприятий:</w:t>
      </w:r>
    </w:p>
    <w:p>
      <w:pPr>
        <w:pStyle w:val="Normal"/>
        <w:ind w:firstLine="540"/>
        <w:jc w:val="both"/>
        <w:rPr/>
      </w:pPr>
      <w:r>
        <w:rPr>
          <w:rFonts w:cs="Times New Roman" w:ascii="Times New Roman" w:hAnsi="Times New Roman"/>
          <w:sz w:val="24"/>
          <w:szCs w:val="24"/>
        </w:rPr>
        <w:t>развитие молочного скотоводства;</w:t>
      </w:r>
    </w:p>
    <w:p>
      <w:pPr>
        <w:pStyle w:val="Normal"/>
        <w:ind w:firstLine="540"/>
        <w:jc w:val="both"/>
        <w:rPr/>
      </w:pPr>
      <w:r>
        <w:rPr>
          <w:rFonts w:cs="Times New Roman" w:ascii="Times New Roman" w:hAnsi="Times New Roman"/>
          <w:sz w:val="24"/>
          <w:szCs w:val="24"/>
        </w:rPr>
        <w:t>выполнение прочих мероприятий, направленных на поддержание производства (сельскохозяйственного, перерабатывающего, снабженческо-сбытового и др.), имеющего существенное значение для социально-экономического устойчивого развития сельских территорий района, и поддержание традиционной для Верхнехавского района подотрасли животноводства.</w:t>
      </w:r>
    </w:p>
    <w:p>
      <w:pPr>
        <w:pStyle w:val="Normal"/>
        <w:ind w:firstLine="540"/>
        <w:jc w:val="both"/>
        <w:rPr/>
      </w:pPr>
      <w:r>
        <w:rPr>
          <w:rFonts w:cs="Times New Roman" w:ascii="Times New Roman" w:hAnsi="Times New Roman"/>
          <w:sz w:val="24"/>
          <w:szCs w:val="24"/>
        </w:rPr>
        <w:t>Государственная поддержка из областного бюджета, предоставляемая в рамках экономически значимых программ, не должна дублировать меры государственной поддержки, предоставляемой сельскохозяйственным товаропроизводителям по другим направлениям муниципальной программы.</w:t>
      </w:r>
    </w:p>
    <w:p>
      <w:pPr>
        <w:pStyle w:val="Normal"/>
        <w:ind w:firstLine="540"/>
        <w:jc w:val="both"/>
        <w:rPr/>
      </w:pPr>
      <w:r>
        <w:rPr>
          <w:rFonts w:cs="Times New Roman" w:ascii="Times New Roman" w:hAnsi="Times New Roman"/>
          <w:sz w:val="24"/>
          <w:szCs w:val="24"/>
        </w:rPr>
        <w:t>В рамках реализации мероприятия по развитию</w:t>
      </w:r>
      <w:r>
        <w:rPr>
          <w:rFonts w:cs="Times New Roman" w:ascii="Times New Roman" w:hAnsi="Times New Roman"/>
          <w:sz w:val="24"/>
          <w:szCs w:val="24"/>
          <w:shd w:fill="FFFFFF" w:val="clear"/>
        </w:rPr>
        <w:t xml:space="preserve"> молочного скотоводства планируется рост поголовья коров; повышение их продуктивности за счет породного обновления, совершенствования технологии их содержания и кормления.</w:t>
      </w:r>
    </w:p>
    <w:p>
      <w:pPr>
        <w:pStyle w:val="Normal"/>
        <w:ind w:firstLine="540"/>
        <w:jc w:val="both"/>
        <w:rPr/>
      </w:pPr>
      <w:r>
        <w:rPr>
          <w:rFonts w:cs="Times New Roman" w:ascii="Times New Roman" w:hAnsi="Times New Roman"/>
          <w:sz w:val="24"/>
          <w:szCs w:val="24"/>
          <w:shd w:fill="FFFFFF" w:val="clear"/>
        </w:rPr>
        <w:t>Государственная поддержка будет осуществляться посредством компенсации части затрат сельскохозяйственных товаропроизводителей (кроме граждан, ведущих личное подсобное хозяйство) на содержание дойного стада с учетом уровня продуктивности и сохранности поголовья коров.</w:t>
      </w:r>
    </w:p>
    <w:p>
      <w:pPr>
        <w:pStyle w:val="Normal"/>
        <w:jc w:val="center"/>
        <w:rPr>
          <w:rFonts w:ascii="Times New Roman" w:hAnsi="Times New Roman" w:cs="Times New Roman"/>
          <w:i/>
          <w:i/>
          <w:sz w:val="24"/>
          <w:szCs w:val="24"/>
        </w:rPr>
      </w:pPr>
      <w:r>
        <w:rPr>
          <w:rFonts w:cs="Times New Roman" w:ascii="Times New Roman" w:hAnsi="Times New Roman"/>
          <w:i/>
          <w:sz w:val="24"/>
          <w:szCs w:val="24"/>
        </w:rPr>
      </w:r>
    </w:p>
    <w:p>
      <w:pPr>
        <w:pStyle w:val="Normal"/>
        <w:jc w:val="center"/>
        <w:rPr/>
      </w:pPr>
      <w:r>
        <w:rPr>
          <w:rFonts w:cs="Times New Roman" w:ascii="Times New Roman" w:hAnsi="Times New Roman"/>
          <w:i/>
          <w:sz w:val="24"/>
          <w:szCs w:val="24"/>
        </w:rPr>
        <w:t>Мероприятие 3.6. "Государственная поддержка кредитования</w:t>
      </w:r>
    </w:p>
    <w:p>
      <w:pPr>
        <w:pStyle w:val="Normal"/>
        <w:jc w:val="center"/>
        <w:rPr/>
      </w:pPr>
      <w:r>
        <w:rPr>
          <w:rFonts w:cs="Times New Roman" w:ascii="Times New Roman" w:hAnsi="Times New Roman"/>
          <w:i/>
          <w:sz w:val="24"/>
          <w:szCs w:val="24"/>
        </w:rPr>
        <w:t>подотрасли животноводства, переработки ее продукции,</w:t>
      </w:r>
    </w:p>
    <w:p>
      <w:pPr>
        <w:pStyle w:val="Normal"/>
        <w:jc w:val="center"/>
        <w:rPr/>
      </w:pPr>
      <w:r>
        <w:rPr>
          <w:rFonts w:cs="Times New Roman" w:ascii="Times New Roman" w:hAnsi="Times New Roman"/>
          <w:i/>
          <w:sz w:val="24"/>
          <w:szCs w:val="24"/>
        </w:rPr>
        <w:t>развития инфраструктуры и логистического обеспечения рынков</w:t>
      </w:r>
    </w:p>
    <w:p>
      <w:pPr>
        <w:pStyle w:val="Normal"/>
        <w:jc w:val="center"/>
        <w:rPr/>
      </w:pPr>
      <w:r>
        <w:rPr>
          <w:rFonts w:cs="Times New Roman" w:ascii="Times New Roman" w:hAnsi="Times New Roman"/>
          <w:i/>
          <w:sz w:val="24"/>
          <w:szCs w:val="24"/>
        </w:rPr>
        <w:t>продукции животноводства"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государственной поддержке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 направлена на обеспечение устойчивого роста животноводческой продукции и продуктов ее переработки на основе расширенного воспроизводства и модернизации животноводства, инфраструктуры и логистического обеспечения рынков животноводческой продукции.</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w:t>
      </w:r>
    </w:p>
    <w:p>
      <w:pPr>
        <w:pStyle w:val="Normal"/>
        <w:ind w:firstLine="540"/>
        <w:jc w:val="both"/>
        <w:rPr/>
      </w:pPr>
      <w:r>
        <w:rPr>
          <w:rFonts w:cs="Times New Roman" w:ascii="Times New Roman" w:hAnsi="Times New Roman"/>
          <w:sz w:val="24"/>
          <w:szCs w:val="24"/>
        </w:rPr>
        <w:t>обеспечение доступа к краткосрочным заемным средствам, получаемым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крестьянским (фермерским) хозяйствам на приобретение кормов, ветеринарных препаратов, молодняка сельскохозяйственных животных,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организациям агропромышленного комплекса независимо от их организационно-правовой формы и организациям потребительской кооперации на закупку сельскохозяйственного сырья для первичной и промышленной переработки продукции животноводства, закупку сухого и концентрированного молока, вспомогательного сырья и материалов, оплату транспортных услуг, связанных с производством молочной продукции,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обеспечение доступа к инвестиционным кредитным ресурсам, получаемым в российских кредитных организациях и сельскохозяйственных кредитных потребительских кооперативах, сельскохозяйственным товаропроизводителям (за исключением граждан, ведущих личное подсобное хозяйство) и крестьянским (фермерским) хозяйствам, организациям агропромышленного комплекса независимо от их организационно-правовой формы на строительство, реконструкцию и модернизацию комплексов (ферм), объектов животноводства, пунктов по приемке, первичной переработке сельскохозяйственных животных и молока (включая холодильную обработку и хранение мясной и молочной продукции), на строительство и реконструкцию комбикормовых предприятий и цехов, приобретение племенной продукции,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Порядок предоставления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определяется нормативно-правовыми актами Воронежской области.</w:t>
      </w:r>
    </w:p>
    <w:p>
      <w:pPr>
        <w:pStyle w:val="Normal"/>
        <w:ind w:firstLine="540"/>
        <w:jc w:val="both"/>
        <w:rPr/>
      </w:pPr>
      <w:r>
        <w:rPr>
          <w:rFonts w:cs="Times New Roman" w:ascii="Times New Roman" w:hAnsi="Times New Roman"/>
          <w:sz w:val="24"/>
          <w:szCs w:val="24"/>
        </w:rPr>
        <w:t>Государственная поддержка будет осуществляться посредством предоставления субсидий из областного бюджета (при условии софинансирования за счет средств федерального бюджета) на возмещение части затрат на уплату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Средства областного бюджета будут предоставляться:</w:t>
      </w:r>
    </w:p>
    <w:p>
      <w:pPr>
        <w:pStyle w:val="Normal"/>
        <w:ind w:firstLine="540"/>
        <w:jc w:val="both"/>
        <w:rPr/>
      </w:pPr>
      <w:r>
        <w:rPr>
          <w:rFonts w:cs="Times New Roman" w:ascii="Times New Roman" w:hAnsi="Times New Roman"/>
          <w:sz w:val="24"/>
          <w:szCs w:val="24"/>
        </w:rPr>
        <w:t>по краткосрочным и инвестиционным кредитам (займам) -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w:t>
      </w:r>
    </w:p>
    <w:p>
      <w:pPr>
        <w:pStyle w:val="Normal"/>
        <w:ind w:firstLine="540"/>
        <w:jc w:val="both"/>
        <w:rPr/>
      </w:pPr>
      <w:r>
        <w:rPr>
          <w:rFonts w:cs="Times New Roman" w:ascii="Times New Roman" w:hAnsi="Times New Roman"/>
          <w:sz w:val="24"/>
          <w:szCs w:val="24"/>
        </w:rPr>
        <w:t>по краткосрочным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не менее 20 процентов ставки рефинансирования (учетной ставки) Центрального банка Российской Федерации;</w:t>
      </w:r>
    </w:p>
    <w:p>
      <w:pPr>
        <w:pStyle w:val="Normal"/>
        <w:ind w:firstLine="540"/>
        <w:jc w:val="both"/>
        <w:rPr/>
      </w:pPr>
      <w:r>
        <w:rPr>
          <w:rFonts w:cs="Times New Roman" w:ascii="Times New Roman" w:hAnsi="Times New Roman"/>
          <w:sz w:val="24"/>
          <w:szCs w:val="24"/>
        </w:rPr>
        <w:t>по инвестиционным кредитам (займам),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на приобретение племенной продукции (материала) крупного рогатого скота мясных пород, строительство, реконструкцию и модернизацию животноводческих комплексов (ферм) крупного рогатого скота, пунктов по приемке и (или) первичной переработке сельскохозяйственных животных и молока, - в размере не менее 20 процентов ставки рефинансирования (учетной ставки) Центрального банка Российской Федерации.</w:t>
      </w:r>
    </w:p>
    <w:p>
      <w:pPr>
        <w:pStyle w:val="Normal"/>
        <w:ind w:firstLine="540"/>
        <w:jc w:val="both"/>
        <w:rPr/>
      </w:pPr>
      <w:r>
        <w:rPr>
          <w:rFonts w:cs="Times New Roman" w:ascii="Times New Roman" w:hAnsi="Times New Roman"/>
          <w:sz w:val="24"/>
          <w:szCs w:val="24"/>
        </w:rPr>
        <w:t>В целях развития производства крупного рогатого скота субсидии будут предоставляться по инвестиционным кредитам (займам), полученным на срок до 15 лет.</w:t>
      </w:r>
    </w:p>
    <w:p>
      <w:pPr>
        <w:pStyle w:val="Normal"/>
        <w:ind w:firstLine="540"/>
        <w:jc w:val="both"/>
        <w:rPr/>
      </w:pPr>
      <w:r>
        <w:rPr>
          <w:rFonts w:cs="Times New Roman" w:ascii="Times New Roman" w:hAnsi="Times New Roman"/>
          <w:sz w:val="24"/>
          <w:szCs w:val="24"/>
        </w:rPr>
        <w:t>С 1 января 2015 года прекращается субсидирование новых инвестиционных кредитов, полученных на строительство, реконструкцию и модернизацию объектов птицеводства, а с 1 января 2017 года - на строительство, реконструкцию и модернизацию объектов свиноводства.</w:t>
      </w:r>
    </w:p>
    <w:p>
      <w:pPr>
        <w:pStyle w:val="Normal"/>
        <w:ind w:firstLine="540"/>
        <w:jc w:val="both"/>
        <w:rPr/>
      </w:pPr>
      <w:r>
        <w:rPr>
          <w:rFonts w:cs="Times New Roman" w:ascii="Times New Roman" w:hAnsi="Times New Roman"/>
          <w:sz w:val="24"/>
          <w:szCs w:val="24"/>
        </w:rPr>
        <w:t>Реализация мероприятия по развитию инфраструктуры и логистического обеспечения рынка молока направлена на увеличение оснащенности организаций агропромышленного комплекса независимо от их организационно-правовых форм пунктами по приемке и первичной переработке моло</w:t>
      </w:r>
      <w:r>
        <w:rPr>
          <w:rFonts w:cs="Times New Roman" w:ascii="Times New Roman" w:hAnsi="Times New Roman"/>
          <w:sz w:val="24"/>
          <w:szCs w:val="24"/>
          <w:shd w:fill="FFFFFF" w:val="clear"/>
        </w:rPr>
        <w:t>ка, включая холодильную обработку и хранение молочной продукции.</w:t>
      </w:r>
    </w:p>
    <w:p>
      <w:pPr>
        <w:pStyle w:val="Normal"/>
        <w:ind w:firstLine="540"/>
        <w:jc w:val="both"/>
        <w:rPr/>
      </w:pPr>
      <w:r>
        <w:rPr>
          <w:rFonts w:cs="Times New Roman" w:ascii="Times New Roman" w:hAnsi="Times New Roman"/>
          <w:sz w:val="24"/>
          <w:szCs w:val="24"/>
          <w:shd w:fill="FFFFFF" w:val="clear"/>
        </w:rPr>
        <w:t>В рамках осуществления мероприятия предусматривается:</w:t>
      </w:r>
    </w:p>
    <w:p>
      <w:pPr>
        <w:pStyle w:val="Normal"/>
        <w:ind w:firstLine="540"/>
        <w:jc w:val="both"/>
        <w:rPr/>
      </w:pPr>
      <w:r>
        <w:rPr>
          <w:rFonts w:cs="Times New Roman" w:ascii="Times New Roman" w:hAnsi="Times New Roman"/>
          <w:sz w:val="24"/>
          <w:szCs w:val="24"/>
          <w:shd w:fill="FFFFFF" w:val="clear"/>
        </w:rPr>
        <w:t>строительство, реконструкция и модернизация пунктов по приемке и первичной переработке молока,  и мяса, включая холодильную обработку и хранение мясной и молочной продукции;</w:t>
      </w:r>
    </w:p>
    <w:p>
      <w:pPr>
        <w:pStyle w:val="Normal"/>
        <w:ind w:firstLine="540"/>
        <w:jc w:val="both"/>
        <w:rPr/>
      </w:pPr>
      <w:r>
        <w:rPr>
          <w:rFonts w:cs="Times New Roman" w:ascii="Times New Roman" w:hAnsi="Times New Roman"/>
          <w:sz w:val="24"/>
          <w:szCs w:val="24"/>
          <w:shd w:fill="FFFFFF" w:val="clear"/>
        </w:rPr>
        <w:t>приобретение молоковозов для транспортировки молока, на приобретение новой техники для заготовки и приготовления кормов.</w:t>
      </w:r>
    </w:p>
    <w:p>
      <w:pPr>
        <w:pStyle w:val="Normal"/>
        <w:ind w:firstLine="540"/>
        <w:jc w:val="both"/>
        <w:rPr/>
      </w:pPr>
      <w:r>
        <w:rPr>
          <w:rFonts w:cs="Times New Roman" w:ascii="Times New Roman" w:hAnsi="Times New Roman"/>
          <w:sz w:val="24"/>
          <w:szCs w:val="24"/>
          <w:shd w:fill="FFFFFF" w:val="clear"/>
        </w:rPr>
        <w:t>Государственная поддержка будет осуществляться посредством возмещения части затрат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p>
      <w:pPr>
        <w:pStyle w:val="Normal"/>
        <w:ind w:firstLine="540"/>
        <w:jc w:val="both"/>
        <w:rPr>
          <w:rFonts w:ascii="Times New Roman" w:hAnsi="Times New Roman" w:cs="Times New Roman"/>
          <w:sz w:val="24"/>
          <w:szCs w:val="24"/>
          <w:highlight w:val="red"/>
        </w:rPr>
      </w:pPr>
      <w:r>
        <w:rPr>
          <w:rFonts w:cs="Times New Roman" w:ascii="Times New Roman" w:hAnsi="Times New Roman"/>
          <w:sz w:val="24"/>
          <w:szCs w:val="24"/>
          <w:highlight w:val="red"/>
        </w:rPr>
      </w:r>
    </w:p>
    <w:p>
      <w:pPr>
        <w:pStyle w:val="Normal"/>
        <w:jc w:val="center"/>
        <w:rPr/>
      </w:pPr>
      <w:r>
        <w:rPr>
          <w:rFonts w:cs="Times New Roman" w:ascii="Times New Roman" w:hAnsi="Times New Roman"/>
          <w:i/>
          <w:sz w:val="24"/>
          <w:szCs w:val="24"/>
        </w:rPr>
        <w:t>Мероприятие 3.7. "Управление рисками в подотраслях</w:t>
      </w:r>
    </w:p>
    <w:p>
      <w:pPr>
        <w:pStyle w:val="Normal"/>
        <w:jc w:val="center"/>
        <w:rPr/>
      </w:pPr>
      <w:r>
        <w:rPr>
          <w:rFonts w:cs="Times New Roman" w:ascii="Times New Roman" w:hAnsi="Times New Roman"/>
          <w:i/>
          <w:sz w:val="24"/>
          <w:szCs w:val="24"/>
        </w:rPr>
        <w:t>животноводства"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управлению рисками в подотраслях животноводства направлена на снижение возможности потери доходов при производстве продукции животноводства в случае заразных болезней животных, включенных в перечень, утвержденный Минсельхозом России, массовых отравлений, стихийных бедствий (удар молнии, землетрясение, пыльная буря, ураганный ветер, сильная метель, буран, наводнение, обвал, лавина, сель, оползень), нарушения снабжения электрической, тепловой энергией, водой в результате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 пожара.</w:t>
      </w:r>
    </w:p>
    <w:p>
      <w:pPr>
        <w:pStyle w:val="Normal"/>
        <w:ind w:firstLine="540"/>
        <w:jc w:val="both"/>
        <w:rPr/>
      </w:pPr>
      <w:r>
        <w:rPr>
          <w:rFonts w:cs="Times New Roman" w:ascii="Times New Roman" w:hAnsi="Times New Roman"/>
          <w:sz w:val="24"/>
          <w:szCs w:val="24"/>
        </w:rPr>
        <w:t>В рамках осуществления мероприятия предусматривается:</w:t>
      </w:r>
    </w:p>
    <w:p>
      <w:pPr>
        <w:pStyle w:val="Normal"/>
        <w:ind w:firstLine="540"/>
        <w:jc w:val="both"/>
        <w:rPr/>
      </w:pPr>
      <w:r>
        <w:rPr>
          <w:rFonts w:cs="Times New Roman" w:ascii="Times New Roman" w:hAnsi="Times New Roman"/>
          <w:sz w:val="24"/>
          <w:szCs w:val="24"/>
        </w:rPr>
        <w:t>увеличение доли застрахованного поголовья сельскохозяйственных животных в общем поголовье сельскохозяйственных животных;</w:t>
      </w:r>
    </w:p>
    <w:p>
      <w:pPr>
        <w:pStyle w:val="Normal"/>
        <w:ind w:firstLine="540"/>
        <w:jc w:val="both"/>
        <w:rPr/>
      </w:pPr>
      <w:r>
        <w:rPr>
          <w:rFonts w:cs="Times New Roman" w:ascii="Times New Roman" w:hAnsi="Times New Roman"/>
          <w:sz w:val="24"/>
          <w:szCs w:val="24"/>
        </w:rPr>
        <w:t>снижение финансовой нагрузки на сельскохозяйственного товаропроизводителя при осуществлении сельскохозяйственного страхования;</w:t>
      </w:r>
    </w:p>
    <w:p>
      <w:pPr>
        <w:pStyle w:val="Normal"/>
        <w:ind w:firstLine="540"/>
        <w:jc w:val="both"/>
        <w:rPr/>
      </w:pPr>
      <w:r>
        <w:rPr>
          <w:rFonts w:cs="Times New Roman" w:ascii="Times New Roman" w:hAnsi="Times New Roman"/>
          <w:sz w:val="24"/>
          <w:szCs w:val="24"/>
        </w:rPr>
        <w:t>снижение уровня отказов от выплат по наступившим страховым событиям;</w:t>
      </w:r>
    </w:p>
    <w:p>
      <w:pPr>
        <w:pStyle w:val="Normal"/>
        <w:ind w:firstLine="540"/>
        <w:jc w:val="both"/>
        <w:rPr/>
      </w:pPr>
      <w:r>
        <w:rPr>
          <w:rFonts w:cs="Times New Roman" w:ascii="Times New Roman" w:hAnsi="Times New Roman"/>
          <w:sz w:val="24"/>
          <w:szCs w:val="24"/>
        </w:rPr>
        <w:t>повышение инвестиционной привлекательности сельского хозяйства.</w:t>
      </w:r>
    </w:p>
    <w:p>
      <w:pPr>
        <w:pStyle w:val="Normal"/>
        <w:ind w:firstLine="540"/>
        <w:jc w:val="both"/>
        <w:rPr/>
      </w:pPr>
      <w:r>
        <w:rPr>
          <w:rFonts w:cs="Times New Roman" w:ascii="Times New Roman" w:hAnsi="Times New Roman"/>
          <w:sz w:val="24"/>
          <w:szCs w:val="24"/>
        </w:rPr>
        <w:t>Государственную поддержку в соответствии с Федеральным законом "О государственной поддержке в сфере сельскохозяйственного страхования и о внесении изменений в Федеральный закон "О развитии сельского хозяйства" от 25 июля 2011 года N 260-ФЗ предполагается осуществлять посредством предоставления субсидий за счет средств федерального бюджета бюджету Воронежской области для возмещения части затрат сельскохозяйственных товаропроизводителей на уплату страховых премий по договорам страхования, заключенным ими со страховыми организациями, осуществляющими сельскохозяйственное страхование и являющимися членами объединения страховщиков.</w:t>
      </w:r>
    </w:p>
    <w:p>
      <w:pPr>
        <w:pStyle w:val="Normal"/>
        <w:ind w:firstLine="540"/>
        <w:jc w:val="both"/>
        <w:rPr/>
      </w:pPr>
      <w:r>
        <w:rPr>
          <w:rFonts w:cs="Times New Roman" w:ascii="Times New Roman" w:hAnsi="Times New Roman"/>
          <w:sz w:val="24"/>
          <w:szCs w:val="24"/>
        </w:rPr>
        <w:t>Субсидии для возмещения части затрат сельскохозяйственных товаропроизводителей на уплату страховых премий за счет средств федерального бюджета и бюджета Воронежской области предоставляются в размере 50 процентов начисленной страховой премии на расчетный счет страховой организации.</w:t>
      </w:r>
    </w:p>
    <w:p>
      <w:pPr>
        <w:pStyle w:val="Normal"/>
        <w:ind w:firstLine="540"/>
        <w:jc w:val="both"/>
        <w:rPr/>
      </w:pPr>
      <w:r>
        <w:rPr>
          <w:rFonts w:cs="Times New Roman" w:ascii="Times New Roman" w:hAnsi="Times New Roman"/>
          <w:sz w:val="24"/>
          <w:szCs w:val="24"/>
        </w:rPr>
        <w:t>Указанные субсидии будут предоставляться при осуществлении страхования рисков утраты (гибели) следующих сельскохозяйственных животных:</w:t>
      </w:r>
    </w:p>
    <w:p>
      <w:pPr>
        <w:pStyle w:val="Normal"/>
        <w:ind w:firstLine="540"/>
        <w:jc w:val="both"/>
        <w:rPr/>
      </w:pPr>
      <w:r>
        <w:rPr>
          <w:rFonts w:cs="Times New Roman" w:ascii="Times New Roman" w:hAnsi="Times New Roman"/>
          <w:sz w:val="24"/>
          <w:szCs w:val="24"/>
        </w:rPr>
        <w:t>крупный рогатый скот (быки, коровы);</w:t>
      </w:r>
    </w:p>
    <w:p>
      <w:pPr>
        <w:pStyle w:val="Normal"/>
        <w:ind w:firstLine="540"/>
        <w:jc w:val="both"/>
        <w:rPr/>
      </w:pPr>
      <w:r>
        <w:rPr>
          <w:rFonts w:cs="Times New Roman" w:ascii="Times New Roman" w:hAnsi="Times New Roman"/>
          <w:sz w:val="24"/>
          <w:szCs w:val="24"/>
        </w:rPr>
        <w:t>мелкий рогатый скот (козы, овцы);</w:t>
      </w:r>
    </w:p>
    <w:p>
      <w:pPr>
        <w:pStyle w:val="Normal"/>
        <w:ind w:firstLine="540"/>
        <w:jc w:val="both"/>
        <w:rPr/>
      </w:pPr>
      <w:r>
        <w:rPr>
          <w:rFonts w:cs="Times New Roman" w:ascii="Times New Roman" w:hAnsi="Times New Roman"/>
          <w:sz w:val="24"/>
          <w:szCs w:val="24"/>
        </w:rPr>
        <w:t>свиньи;</w:t>
      </w:r>
    </w:p>
    <w:p>
      <w:pPr>
        <w:pStyle w:val="Normal"/>
        <w:ind w:firstLine="540"/>
        <w:jc w:val="both"/>
        <w:rPr/>
      </w:pPr>
      <w:r>
        <w:rPr>
          <w:rFonts w:cs="Times New Roman" w:ascii="Times New Roman" w:hAnsi="Times New Roman"/>
          <w:sz w:val="24"/>
          <w:szCs w:val="24"/>
        </w:rPr>
        <w:t>лошади;</w:t>
      </w:r>
    </w:p>
    <w:p>
      <w:pPr>
        <w:pStyle w:val="Normal"/>
        <w:ind w:firstLine="540"/>
        <w:jc w:val="both"/>
        <w:rPr/>
      </w:pPr>
      <w:r>
        <w:rPr>
          <w:rFonts w:cs="Times New Roman" w:ascii="Times New Roman" w:hAnsi="Times New Roman"/>
          <w:sz w:val="24"/>
          <w:szCs w:val="24"/>
        </w:rPr>
        <w:t>семьи пчел.</w:t>
      </w:r>
    </w:p>
    <w:p>
      <w:pPr>
        <w:pStyle w:val="Normal"/>
        <w:jc w:val="center"/>
        <w:rPr>
          <w:rFonts w:ascii="Times New Roman" w:hAnsi="Times New Roman" w:cs="Times New Roman"/>
          <w:i/>
          <w:i/>
          <w:sz w:val="24"/>
          <w:szCs w:val="24"/>
        </w:rPr>
      </w:pPr>
      <w:r>
        <w:rPr>
          <w:rFonts w:cs="Times New Roman" w:ascii="Times New Roman" w:hAnsi="Times New Roman"/>
          <w:i/>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3.8. "Обеспечение проведения</w:t>
      </w:r>
    </w:p>
    <w:p>
      <w:pPr>
        <w:pStyle w:val="Normal"/>
        <w:jc w:val="center"/>
        <w:rPr/>
      </w:pPr>
      <w:r>
        <w:rPr>
          <w:rFonts w:cs="Times New Roman" w:ascii="Times New Roman" w:hAnsi="Times New Roman"/>
          <w:i/>
          <w:sz w:val="24"/>
          <w:szCs w:val="24"/>
        </w:rPr>
        <w:t>противоэпизоотических мероприятий в Верхнехавском муниципальном районе"</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обеспечению проведения противоэпизоотических мероприятий в Верхнехавском районе направлена на предупреждение возникновения и распространения заразных болезней животных (включая одомашненных видов и пород рыб), снижение заболеваемости животных бешенством и другими заразными заболеваниями, защиту населения от болезней, общих для человека и животных, а также на выпуск полноценной и безопасной в ветеринарном отношении продукции животноводства.</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 проведение специальных ветеринарных профилактических и противоэпизоотических мероприятий (мониторинговых, диагностических, предупредительных, ликвидационных), а также организационных мероприятий.</w:t>
      </w:r>
    </w:p>
    <w:p>
      <w:pPr>
        <w:pStyle w:val="Normal"/>
        <w:ind w:firstLine="540"/>
        <w:jc w:val="both"/>
        <w:rPr/>
      </w:pPr>
      <w:r>
        <w:rPr>
          <w:rFonts w:cs="Times New Roman" w:ascii="Times New Roman" w:hAnsi="Times New Roman"/>
          <w:sz w:val="24"/>
          <w:szCs w:val="24"/>
        </w:rPr>
        <w:t>За счет средств федерального бюджета будут осуществляться поставки в Верхнехавский муниципальный район лекарственных средств и препаратов для ветеринарного применения.</w:t>
      </w:r>
    </w:p>
    <w:p>
      <w:pPr>
        <w:pStyle w:val="Normal"/>
        <w:ind w:firstLine="540"/>
        <w:jc w:val="both"/>
        <w:rPr>
          <w:rFonts w:ascii="Times New Roman" w:hAnsi="Times New Roman" w:cs="Times New Roman"/>
          <w:b/>
          <w:b/>
          <w:sz w:val="24"/>
          <w:szCs w:val="24"/>
        </w:rPr>
      </w:pPr>
      <w:r>
        <w:rPr>
          <w:rFonts w:cs="Times New Roman" w:ascii="Times New Roman" w:hAnsi="Times New Roman"/>
          <w:b/>
          <w:sz w:val="24"/>
          <w:szCs w:val="24"/>
        </w:rPr>
      </w:r>
    </w:p>
    <w:p>
      <w:pPr>
        <w:pStyle w:val="Normal"/>
        <w:numPr>
          <w:ilvl w:val="0"/>
          <w:numId w:val="3"/>
        </w:numPr>
        <w:jc w:val="center"/>
        <w:rPr/>
      </w:pPr>
      <w:r>
        <w:rPr>
          <w:rFonts w:cs="Times New Roman" w:ascii="Times New Roman" w:hAnsi="Times New Roman"/>
          <w:b/>
          <w:sz w:val="24"/>
          <w:szCs w:val="24"/>
        </w:rPr>
        <w:t>Финансовое обеспечение реализации подпрограммы</w:t>
      </w:r>
    </w:p>
    <w:p>
      <w:pPr>
        <w:pStyle w:val="Normal"/>
        <w:ind w:left="720" w:hanging="0"/>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Объем финансирования мероприятий подпрограммы в 2014-2023гг. за счет средств федерального и областного бюджетов составляет  субсидии из областного и федерального бюджетов.</w:t>
      </w:r>
    </w:p>
    <w:p>
      <w:pPr>
        <w:pStyle w:val="Normal"/>
        <w:ind w:firstLine="540"/>
        <w:jc w:val="both"/>
        <w:rPr/>
      </w:pPr>
      <w:r>
        <w:rPr>
          <w:rFonts w:cs="Times New Roman" w:ascii="Times New Roman" w:hAnsi="Times New Roman"/>
          <w:sz w:val="24"/>
          <w:szCs w:val="24"/>
        </w:rPr>
        <w:t>Финансовая поддержка племенного животноводства необходима для ведения селекционно-племенной работы, которая включает в себя ведение племенного учета происхождения и продуктивности животных, ежегодное проведение комплексной оценки скота и птицы (бонитировки), генетической экспертизы и идентификации животных, ветеринарных и других мероприятий.</w:t>
      </w:r>
    </w:p>
    <w:p>
      <w:pPr>
        <w:pStyle w:val="Normal"/>
        <w:ind w:firstLine="540"/>
        <w:jc w:val="both"/>
        <w:rPr/>
      </w:pPr>
      <w:r>
        <w:rPr>
          <w:rFonts w:cs="Times New Roman" w:ascii="Times New Roman" w:hAnsi="Times New Roman"/>
          <w:sz w:val="24"/>
          <w:szCs w:val="24"/>
        </w:rPr>
        <w:t>Сохранение существующего механизма финансовой поддержки за счет средств областного бюджета позволит стимулировать рост маточного поголовья скота с высоким генетическим потенциалом продуктивности в племенных заводах, тем самым оказывая огромное влияние на совершенствование пород сельскохозяйственных животных в товарном секторе.</w:t>
      </w:r>
    </w:p>
    <w:p>
      <w:pPr>
        <w:pStyle w:val="Normal"/>
        <w:ind w:firstLine="540"/>
        <w:jc w:val="both"/>
        <w:rPr/>
      </w:pPr>
      <w:r>
        <w:rPr>
          <w:rFonts w:cs="Times New Roman" w:ascii="Times New Roman" w:hAnsi="Times New Roman"/>
          <w:sz w:val="24"/>
          <w:szCs w:val="24"/>
        </w:rPr>
        <w:t>Необходимость государственной поддержки отрасли овцеводства обусловлена тем, что продукция овцеводства (шерсть, баранина) производится и реализуется с наиболее выраженной сезонностью.</w:t>
      </w:r>
    </w:p>
    <w:p>
      <w:pPr>
        <w:pStyle w:val="Normal"/>
        <w:ind w:firstLine="540"/>
        <w:jc w:val="both"/>
        <w:rPr/>
      </w:pPr>
      <w:r>
        <w:rPr>
          <w:rFonts w:cs="Times New Roman" w:ascii="Times New Roman" w:hAnsi="Times New Roman"/>
          <w:sz w:val="24"/>
          <w:szCs w:val="24"/>
        </w:rPr>
        <w:t>Выделение средств федерального и областного бюджетов позволит увеличить маточное поголовье овец и коз в сельхозпредприятиях и крестьянских (фермерских) хозяйствах в 2024 году к уровню 2012 года на 359 голов, или  в 1,6 раза.</w:t>
      </w:r>
    </w:p>
    <w:p>
      <w:pPr>
        <w:pStyle w:val="Normal"/>
        <w:ind w:firstLine="540"/>
        <w:jc w:val="both"/>
        <w:rPr/>
      </w:pPr>
      <w:r>
        <w:rPr>
          <w:rFonts w:cs="Times New Roman" w:ascii="Times New Roman" w:hAnsi="Times New Roman"/>
          <w:sz w:val="24"/>
          <w:szCs w:val="24"/>
        </w:rPr>
        <w:t>Это в определенной мере стабилизирует ситуацию в указанных подотраслях, положительно скажется на занятости населения.</w:t>
      </w:r>
    </w:p>
    <w:p>
      <w:pPr>
        <w:pStyle w:val="Normal"/>
        <w:ind w:firstLine="540"/>
        <w:jc w:val="both"/>
        <w:rPr/>
      </w:pPr>
      <w:r>
        <w:rPr>
          <w:rFonts w:cs="Times New Roman" w:ascii="Times New Roman" w:hAnsi="Times New Roman"/>
          <w:sz w:val="24"/>
          <w:szCs w:val="24"/>
        </w:rPr>
        <w:t>Компенсация части затрат на приобретение новой техники и технологического оборудования для животноводства обеспечит увеличение объемов производства продукции, сохранение и увеличение поголовья всех видов сельскохозяйственных животных за счет модернизации отрасли животноводства.</w:t>
      </w:r>
    </w:p>
    <w:p>
      <w:pPr>
        <w:pStyle w:val="Normal"/>
        <w:ind w:firstLine="540"/>
        <w:jc w:val="both"/>
        <w:rPr/>
      </w:pPr>
      <w:r>
        <w:rPr>
          <w:rFonts w:cs="Times New Roman" w:ascii="Times New Roman" w:hAnsi="Times New Roman"/>
          <w:sz w:val="24"/>
          <w:szCs w:val="24"/>
        </w:rPr>
        <w:t>Наибольшая доля мероприятий подпрограммы предусматривает софинансирование средств федерального и областного бюджетов. Федеральные средства перечисляются только при условии выделения средств на соответствующие мероприятия из бюджета Воронежской области. Уровень софинансирования определяется по каждому мероприятию.</w:t>
      </w:r>
    </w:p>
    <w:p>
      <w:pPr>
        <w:pStyle w:val="Normal"/>
        <w:ind w:firstLine="540"/>
        <w:jc w:val="both"/>
        <w:rPr>
          <w:rFonts w:ascii="Times New Roman" w:hAnsi="Times New Roman" w:cs="Times New Roman"/>
          <w:b/>
          <w:b/>
          <w:sz w:val="24"/>
          <w:szCs w:val="24"/>
        </w:rPr>
      </w:pPr>
      <w:r>
        <w:rPr>
          <w:rFonts w:cs="Times New Roman" w:ascii="Times New Roman" w:hAnsi="Times New Roman"/>
          <w:b/>
          <w:sz w:val="24"/>
          <w:szCs w:val="24"/>
        </w:rPr>
      </w:r>
    </w:p>
    <w:p>
      <w:pPr>
        <w:pStyle w:val="Normal"/>
        <w:numPr>
          <w:ilvl w:val="0"/>
          <w:numId w:val="3"/>
        </w:numPr>
        <w:jc w:val="center"/>
        <w:rPr/>
      </w:pPr>
      <w:r>
        <w:rPr>
          <w:rFonts w:cs="Times New Roman" w:ascii="Times New Roman" w:hAnsi="Times New Roman"/>
          <w:b/>
          <w:sz w:val="24"/>
          <w:szCs w:val="24"/>
        </w:rPr>
        <w:t>Анализ рисков реализации подпрограммы и описание мер управления рисками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К рискам, которые могут оказать влияние на достижение запланированных целей, относятся:</w:t>
      </w:r>
    </w:p>
    <w:p>
      <w:pPr>
        <w:pStyle w:val="Normal"/>
        <w:ind w:firstLine="540"/>
        <w:jc w:val="both"/>
        <w:rPr/>
      </w:pPr>
      <w:r>
        <w:rPr>
          <w:rFonts w:cs="Times New Roman" w:ascii="Times New Roman" w:hAnsi="Times New Roman"/>
          <w:sz w:val="24"/>
          <w:szCs w:val="24"/>
        </w:rPr>
        <w:t>неполное финансирование подпрограммы, отсутствие прямых мер поддержки, стимулирующих восстановление поголовья</w:t>
      </w:r>
      <w:r>
        <w:rPr>
          <w:rFonts w:cs="Times New Roman" w:ascii="Times New Roman" w:hAnsi="Times New Roman"/>
          <w:sz w:val="24"/>
          <w:szCs w:val="24"/>
          <w:shd w:fill="FFFFFF" w:val="clear"/>
        </w:rPr>
        <w:t xml:space="preserve"> крупного рогатого скота, в том числе коров;</w:t>
      </w:r>
    </w:p>
    <w:p>
      <w:pPr>
        <w:pStyle w:val="Normal"/>
        <w:ind w:firstLine="540"/>
        <w:jc w:val="both"/>
        <w:rPr/>
      </w:pPr>
      <w:r>
        <w:rPr>
          <w:rFonts w:cs="Times New Roman" w:ascii="Times New Roman" w:hAnsi="Times New Roman"/>
          <w:sz w:val="24"/>
          <w:szCs w:val="24"/>
        </w:rPr>
        <w:t>возникновение и распространение заразных болезней животных на территории Воронежской области, а также на территории Верхнехавского муниципального района;</w:t>
      </w:r>
    </w:p>
    <w:p>
      <w:pPr>
        <w:pStyle w:val="Normal"/>
        <w:ind w:firstLine="540"/>
        <w:jc w:val="both"/>
        <w:rPr/>
      </w:pPr>
      <w:r>
        <w:rPr>
          <w:rFonts w:cs="Times New Roman" w:ascii="Times New Roman" w:hAnsi="Times New Roman"/>
          <w:sz w:val="24"/>
          <w:szCs w:val="24"/>
        </w:rPr>
        <w:t>неблагоприятная рыночная конъюнктура, затрудняющая реализацию дополнительных объемов мяса районного производства.</w:t>
      </w:r>
    </w:p>
    <w:p>
      <w:pPr>
        <w:pStyle w:val="Normal"/>
        <w:ind w:firstLine="540"/>
        <w:jc w:val="both"/>
        <w:rPr/>
      </w:pPr>
      <w:r>
        <w:rPr>
          <w:rFonts w:cs="Times New Roman" w:ascii="Times New Roman" w:hAnsi="Times New Roman"/>
          <w:sz w:val="24"/>
          <w:szCs w:val="24"/>
        </w:rPr>
        <w:t>К мерам управления рисками, которые могут оказать влияние на достижение запланированных целей, относятся:</w:t>
      </w:r>
    </w:p>
    <w:p>
      <w:pPr>
        <w:pStyle w:val="Normal"/>
        <w:ind w:firstLine="540"/>
        <w:jc w:val="both"/>
        <w:rPr/>
      </w:pPr>
      <w:r>
        <w:rPr>
          <w:rFonts w:cs="Times New Roman" w:ascii="Times New Roman" w:hAnsi="Times New Roman"/>
          <w:sz w:val="24"/>
          <w:szCs w:val="24"/>
        </w:rPr>
        <w:t>увеличение доли частных инвестиций через создание условий привлекательности для инвесторов в развитии животноводства в рамках частно-государственного партнерства, в том числе содействие в покупке земельных угодий, подключении к электро- и газовым сетям, строительство дорог и других объектов;</w:t>
      </w:r>
    </w:p>
    <w:p>
      <w:pPr>
        <w:pStyle w:val="Normal"/>
        <w:ind w:firstLine="540"/>
        <w:jc w:val="both"/>
        <w:rPr/>
      </w:pPr>
      <w:r>
        <w:rPr>
          <w:rFonts w:cs="Times New Roman" w:ascii="Times New Roman" w:hAnsi="Times New Roman"/>
          <w:sz w:val="24"/>
          <w:szCs w:val="24"/>
        </w:rPr>
        <w:t>продление льготы по налогу на прибыль (0 процентов), а также продление льготы по освобождению сельскохозяйственных товаропроизводителей от уплаты НДС при ввозе племенного скота, эмбрионов, семени и т.д. на весь переходный период до 2024 года;</w:t>
      </w:r>
    </w:p>
    <w:p>
      <w:pPr>
        <w:pStyle w:val="Normal"/>
        <w:ind w:firstLine="540"/>
        <w:jc w:val="both"/>
        <w:rPr/>
      </w:pPr>
      <w:r>
        <w:rPr>
          <w:rFonts w:cs="Times New Roman" w:ascii="Times New Roman" w:hAnsi="Times New Roman"/>
          <w:sz w:val="24"/>
          <w:szCs w:val="24"/>
        </w:rPr>
        <w:t>обеспечение повышения конкурентоспособности животноводческой про</w:t>
      </w:r>
      <w:r>
        <w:rPr>
          <w:rFonts w:cs="Times New Roman" w:ascii="Times New Roman" w:hAnsi="Times New Roman"/>
          <w:sz w:val="24"/>
          <w:szCs w:val="24"/>
          <w:shd w:fill="FFFFFF" w:val="clear"/>
        </w:rPr>
        <w:t>дукции на основе комплексной модернизации, совершенствования отношений производителей мяса и молока, их переработчиков, а также торговых организаций на основе согласования интересов каждого из них;</w:t>
      </w:r>
    </w:p>
    <w:p>
      <w:pPr>
        <w:pStyle w:val="Normal"/>
        <w:ind w:firstLine="540"/>
        <w:jc w:val="both"/>
        <w:rPr/>
      </w:pPr>
      <w:r>
        <w:rPr>
          <w:rFonts w:cs="Times New Roman" w:ascii="Times New Roman" w:hAnsi="Times New Roman"/>
          <w:sz w:val="24"/>
          <w:szCs w:val="24"/>
          <w:shd w:fill="FFFFFF" w:val="clear"/>
        </w:rPr>
        <w:t>создание условий для инвесторов в целях осуществления строительства предприятий по производству и переработке с использованием современных технологий;</w:t>
      </w:r>
    </w:p>
    <w:p>
      <w:pPr>
        <w:pStyle w:val="Normal"/>
        <w:ind w:firstLine="540"/>
        <w:jc w:val="both"/>
        <w:rPr/>
      </w:pPr>
      <w:r>
        <w:rPr>
          <w:rFonts w:cs="Times New Roman" w:ascii="Times New Roman" w:hAnsi="Times New Roman"/>
          <w:sz w:val="24"/>
          <w:szCs w:val="24"/>
          <w:highlight w:val="white"/>
        </w:rPr>
        <w:t>создание инфраструктуры по продвижению мясной и молочной продукции потребителю.</w:t>
      </w:r>
    </w:p>
    <w:p>
      <w:pPr>
        <w:pStyle w:val="Normal"/>
        <w:jc w:val="center"/>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bookmarkStart w:id="14" w:name="Par1109"/>
      <w:bookmarkStart w:id="15" w:name="Par1109"/>
      <w:bookmarkEnd w:id="15"/>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jc w:val="center"/>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jc w:val="center"/>
        <w:rPr/>
      </w:pPr>
      <w:r>
        <w:rPr>
          <w:rFonts w:cs="Times New Roman" w:ascii="Times New Roman" w:hAnsi="Times New Roman"/>
          <w:b/>
          <w:bCs/>
          <w:sz w:val="24"/>
          <w:szCs w:val="24"/>
          <w:u w:val="single"/>
        </w:rPr>
        <w:t>ПОДПРОГРАММА 4</w:t>
      </w:r>
    </w:p>
    <w:p>
      <w:pPr>
        <w:pStyle w:val="Normal"/>
        <w:jc w:val="center"/>
        <w:rPr/>
      </w:pPr>
      <w:r>
        <w:rPr>
          <w:rFonts w:cs="Times New Roman" w:ascii="Times New Roman" w:hAnsi="Times New Roman"/>
          <w:sz w:val="24"/>
          <w:szCs w:val="24"/>
          <w:u w:val="single"/>
        </w:rPr>
        <w:t>"Поддержка малых форм хозяйствования"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sz w:val="24"/>
          <w:szCs w:val="24"/>
        </w:rPr>
        <w:t>ПАСПОРТ</w:t>
      </w:r>
    </w:p>
    <w:p>
      <w:pPr>
        <w:pStyle w:val="Normal"/>
        <w:jc w:val="center"/>
        <w:rPr/>
      </w:pPr>
      <w:r>
        <w:rPr>
          <w:rFonts w:cs="Times New Roman" w:ascii="Times New Roman" w:hAnsi="Times New Roman"/>
          <w:sz w:val="24"/>
          <w:szCs w:val="24"/>
        </w:rPr>
        <w:t>подпрограммы "Поддержка малых форм хозяйствования"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Ответственный исполнитель   -  сектор программ и  развития  сельской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территории   администрации  Верхнехавского муниципального</w:t>
      </w:r>
    </w:p>
    <w:p>
      <w:pPr>
        <w:pStyle w:val="ConsPlusCell"/>
        <w:rPr/>
      </w:pPr>
      <w:r>
        <w:rPr>
          <w:rFonts w:cs="Times New Roman" w:ascii="Times New Roman" w:hAnsi="Times New Roman"/>
          <w:sz w:val="24"/>
          <w:szCs w:val="24"/>
        </w:rPr>
        <w:t>подпрограммы                              района</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Цели подпрограммы      -  поддержание и дальнейшее развитие  сельскохозяйственной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несельскохозяйственной   деятельности   малых    форм</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хозяйствования и  улучшение  качества  жизни  в  сельской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местности</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Задача подпрограммы   -  создание условий для  увеличения  количества  субъектов</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малого предпринимательства;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эффективности использования земельных  участков</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из земель сельскохозяйственного назначения;</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уровня доходов сельского населения</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Целевые индикаторы и  - количество   крестьянских    (фермерских)    хозяйств</w:t>
      </w:r>
    </w:p>
    <w:p>
      <w:pPr>
        <w:pStyle w:val="ConsPlusCell"/>
        <w:rPr/>
      </w:pPr>
      <w:r>
        <w:rPr>
          <w:rFonts w:cs="Times New Roman" w:ascii="Times New Roman" w:hAnsi="Times New Roman"/>
          <w:sz w:val="24"/>
          <w:szCs w:val="24"/>
        </w:rPr>
        <w:t>показатели                         начинающих фермеров,  осуществивших  проекты  создания  и</w:t>
      </w:r>
    </w:p>
    <w:p>
      <w:pPr>
        <w:pStyle w:val="ConsPlusCell"/>
        <w:rPr/>
      </w:pPr>
      <w:r>
        <w:rPr>
          <w:rFonts w:cs="Times New Roman" w:ascii="Times New Roman" w:hAnsi="Times New Roman"/>
          <w:sz w:val="24"/>
          <w:szCs w:val="24"/>
        </w:rPr>
        <w:t>подпрограммы                   развития  своих  хозяйств   с   помощью   государственной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поддержки;</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площадь земельных участков, оформленных  в  собственность</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крестьянских (фермерских) хозяйств</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Сроки реализации          -  2014 - 2024 годы</w:t>
      </w:r>
    </w:p>
    <w:p>
      <w:pPr>
        <w:pStyle w:val="ConsPlusCell"/>
        <w:rPr/>
      </w:pPr>
      <w:r>
        <w:rPr>
          <w:rFonts w:cs="Times New Roman" w:ascii="Times New Roman" w:hAnsi="Times New Roman"/>
          <w:sz w:val="24"/>
          <w:szCs w:val="24"/>
        </w:rPr>
        <w:t>подпрограммы</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Объем бюджетных        -  объем бюджетных ассигнований в 2014 - 2024 годах  на</w:t>
      </w:r>
    </w:p>
    <w:p>
      <w:pPr>
        <w:pStyle w:val="ConsPlusCell"/>
        <w:rPr/>
      </w:pPr>
      <w:r>
        <w:rPr>
          <w:rFonts w:cs="Times New Roman" w:ascii="Times New Roman" w:hAnsi="Times New Roman"/>
          <w:sz w:val="24"/>
          <w:szCs w:val="24"/>
        </w:rPr>
        <w:t>ассигнований                    зависят от субсидий из федерального и областного бюджетов.</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Ожидаемые результаты  - создание к 2024  году  дополнительно 12 крестьянских</w:t>
      </w:r>
    </w:p>
    <w:p>
      <w:pPr>
        <w:pStyle w:val="ConsPlusCell"/>
        <w:rPr/>
      </w:pPr>
      <w:r>
        <w:rPr>
          <w:rFonts w:cs="Times New Roman" w:ascii="Times New Roman" w:hAnsi="Times New Roman"/>
          <w:sz w:val="24"/>
          <w:szCs w:val="24"/>
        </w:rPr>
        <w:t>реализации                         (фермерских) хозяйств, которые обеспечат рабочими  местами</w:t>
      </w:r>
    </w:p>
    <w:p>
      <w:pPr>
        <w:pStyle w:val="ConsPlusCell"/>
        <w:rPr/>
      </w:pPr>
      <w:r>
        <w:rPr>
          <w:rFonts w:cs="Times New Roman" w:ascii="Times New Roman" w:hAnsi="Times New Roman"/>
          <w:sz w:val="24"/>
          <w:szCs w:val="24"/>
        </w:rPr>
        <w:t>подпрограммы                   30 среднегодовых работников;</w:t>
      </w:r>
    </w:p>
    <w:p>
      <w:pPr>
        <w:pStyle w:val="ConsPlusCell"/>
        <w:rPr/>
      </w:pPr>
      <w:r>
        <w:rPr>
          <w:rFonts w:eastAsia="Times New Roman" w:cs="Times New Roman" w:ascii="Times New Roman" w:hAnsi="Times New Roman"/>
          <w:sz w:val="24"/>
          <w:szCs w:val="24"/>
        </w:rPr>
        <w:t xml:space="preserve">                                            </w:t>
      </w:r>
    </w:p>
    <w:p>
      <w:pPr>
        <w:pStyle w:val="ConsPlusCell"/>
        <w:rPr/>
      </w:pPr>
      <w:r>
        <w:rPr>
          <w:rFonts w:eastAsia="Times New Roman" w:cs="Times New Roman" w:ascii="Times New Roman" w:hAnsi="Times New Roman"/>
          <w:color w:val="FF0000"/>
          <w:sz w:val="24"/>
          <w:szCs w:val="24"/>
        </w:rPr>
        <w:t xml:space="preserve">                                            </w:t>
      </w:r>
    </w:p>
    <w:p>
      <w:pPr>
        <w:pStyle w:val="Normal"/>
        <w:ind w:left="360" w:hanging="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4"/>
        </w:numPr>
        <w:jc w:val="center"/>
        <w:rPr/>
      </w:pPr>
      <w:r>
        <w:rPr>
          <w:rFonts w:cs="Times New Roman" w:ascii="Times New Roman" w:hAnsi="Times New Roman"/>
          <w:b/>
          <w:sz w:val="24"/>
          <w:szCs w:val="24"/>
        </w:rPr>
        <w:t>Характеристика сферы реализации подпрограммы, описание основных проблем в указанной сфере и прогноз ее развития</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Подпрограмма направлена на поддержание и дальнейшее развитие малых форм хозяйствования в сельской местности, к которым относятся крестьянские (фермерские) хозяйства,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 (с численностью работающих до 100 человек).</w:t>
      </w:r>
    </w:p>
    <w:p>
      <w:pPr>
        <w:pStyle w:val="Normal"/>
        <w:ind w:firstLine="540"/>
        <w:jc w:val="both"/>
        <w:rPr/>
      </w:pPr>
      <w:r>
        <w:rPr>
          <w:rFonts w:cs="Times New Roman" w:ascii="Times New Roman" w:hAnsi="Times New Roman"/>
          <w:sz w:val="24"/>
          <w:szCs w:val="24"/>
        </w:rPr>
        <w:t>В настоящее время малый сектор сельской экономики Верхнехавского муниципального района насчитывает более</w:t>
      </w:r>
      <w:r>
        <w:rPr>
          <w:rFonts w:cs="Times New Roman" w:ascii="Times New Roman" w:hAnsi="Times New Roman"/>
          <w:sz w:val="24"/>
          <w:szCs w:val="24"/>
          <w:shd w:fill="FFFFFF" w:val="clear"/>
        </w:rPr>
        <w:t xml:space="preserve"> 80 крестьянских (фермерских) хозяйств, хозяйств индивидуальных предпринимателей, а также свыше 15 тысяч </w:t>
      </w:r>
      <w:r>
        <w:rPr>
          <w:rFonts w:cs="Times New Roman" w:ascii="Times New Roman" w:hAnsi="Times New Roman"/>
          <w:sz w:val="24"/>
          <w:szCs w:val="24"/>
        </w:rPr>
        <w:t>личных подсобных хозяйств населения.</w:t>
      </w:r>
    </w:p>
    <w:p>
      <w:pPr>
        <w:pStyle w:val="Normal"/>
        <w:ind w:firstLine="540"/>
        <w:jc w:val="both"/>
        <w:rPr/>
      </w:pPr>
      <w:r>
        <w:rPr>
          <w:rFonts w:cs="Times New Roman" w:ascii="Times New Roman" w:hAnsi="Times New Roman"/>
          <w:sz w:val="24"/>
          <w:szCs w:val="24"/>
        </w:rPr>
        <w:t>Малые формы хозяйствования на селе, в том числе личные подсобные хозяйства населения, в совокупности производят в стоимостном выражении более половины общего объема валовой продукции сельского хозяйства района.</w:t>
      </w:r>
    </w:p>
    <w:p>
      <w:pPr>
        <w:pStyle w:val="Normal"/>
        <w:ind w:firstLine="540"/>
        <w:jc w:val="both"/>
        <w:rPr/>
      </w:pPr>
      <w:r>
        <w:rPr>
          <w:rFonts w:cs="Times New Roman" w:ascii="Times New Roman" w:hAnsi="Times New Roman"/>
          <w:sz w:val="24"/>
          <w:szCs w:val="24"/>
        </w:rPr>
        <w:t>Фермерские и личные подсобные хозяйства обрабатывают около 30 тыс. гектаров пашни, что составляет более трети от ее общей площади в районе.</w:t>
      </w:r>
    </w:p>
    <w:p>
      <w:pPr>
        <w:pStyle w:val="Normal"/>
        <w:ind w:firstLine="540"/>
        <w:jc w:val="both"/>
        <w:rPr/>
      </w:pPr>
      <w:r>
        <w:rPr>
          <w:rFonts w:cs="Times New Roman" w:ascii="Times New Roman" w:hAnsi="Times New Roman"/>
          <w:sz w:val="24"/>
          <w:szCs w:val="24"/>
        </w:rPr>
        <w:t>Малые формы хозяйствования обеспечивают работой основную часть занятого в сельском хозяйстве населения.</w:t>
      </w:r>
    </w:p>
    <w:p>
      <w:pPr>
        <w:pStyle w:val="Normal"/>
        <w:ind w:firstLine="540"/>
        <w:jc w:val="both"/>
        <w:rPr/>
      </w:pPr>
      <w:r>
        <w:rPr>
          <w:rFonts w:cs="Times New Roman" w:ascii="Times New Roman" w:hAnsi="Times New Roman"/>
          <w:sz w:val="24"/>
          <w:szCs w:val="24"/>
        </w:rPr>
        <w:t>Учитывая серьезный вклад в экономику отрасли, развитие малых форм хозяйствования в сельской местности является важнейшим условием обеспечения устойчивости развития сельских территорий.</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4"/>
        </w:numPr>
        <w:jc w:val="center"/>
        <w:rPr/>
      </w:pPr>
      <w:r>
        <w:rPr>
          <w:rFonts w:cs="Times New Roman" w:ascii="Times New Roman" w:hAnsi="Times New Roman"/>
          <w:b/>
          <w:sz w:val="24"/>
          <w:szCs w:val="24"/>
        </w:rPr>
        <w:t>Приоритеты муниципальной политики в сфере реализации подпрограммы, цели, задачи, показатели (индикаторы) достижения целей и решения задач, описание основных ожидаемых конечных результатов подпрограммы, сроков ее реализации</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Подпрограмма разработана в соответствии с Концепцией устойчивого развития сельских территорий Российской Федерации до</w:t>
      </w:r>
      <w:r>
        <w:rPr>
          <w:rFonts w:cs="Times New Roman" w:ascii="Times New Roman" w:hAnsi="Times New Roman"/>
          <w:color w:val="800000"/>
          <w:sz w:val="24"/>
          <w:szCs w:val="24"/>
        </w:rPr>
        <w:t xml:space="preserve"> </w:t>
      </w:r>
      <w:r>
        <w:rPr>
          <w:rFonts w:cs="Times New Roman" w:ascii="Times New Roman" w:hAnsi="Times New Roman"/>
          <w:sz w:val="24"/>
          <w:szCs w:val="24"/>
        </w:rPr>
        <w:t>2024 года, ведомственными целевыми программами по поддержке начинающих фермеров и развитию семейных животноводческих хозяйств.</w:t>
      </w:r>
    </w:p>
    <w:p>
      <w:pPr>
        <w:pStyle w:val="Normal"/>
        <w:ind w:firstLine="540"/>
        <w:jc w:val="both"/>
        <w:rPr/>
      </w:pPr>
      <w:r>
        <w:rPr>
          <w:rFonts w:cs="Times New Roman" w:ascii="Times New Roman" w:hAnsi="Times New Roman"/>
          <w:sz w:val="24"/>
          <w:szCs w:val="24"/>
        </w:rPr>
        <w:t>Целями подпрограммы являются 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w:t>
      </w:r>
    </w:p>
    <w:p>
      <w:pPr>
        <w:pStyle w:val="Normal"/>
        <w:ind w:firstLine="540"/>
        <w:jc w:val="both"/>
        <w:rPr/>
      </w:pPr>
      <w:r>
        <w:rPr>
          <w:rFonts w:cs="Times New Roman" w:ascii="Times New Roman" w:hAnsi="Times New Roman"/>
          <w:sz w:val="24"/>
          <w:szCs w:val="24"/>
        </w:rPr>
        <w:t>Для достижения указанных целей необходимо решить следующие задачи:</w:t>
      </w:r>
    </w:p>
    <w:p>
      <w:pPr>
        <w:pStyle w:val="Normal"/>
        <w:ind w:firstLine="540"/>
        <w:jc w:val="both"/>
        <w:rPr/>
      </w:pPr>
      <w:r>
        <w:rPr>
          <w:rFonts w:cs="Times New Roman" w:ascii="Times New Roman" w:hAnsi="Times New Roman"/>
          <w:sz w:val="24"/>
          <w:szCs w:val="24"/>
        </w:rPr>
        <w:t>создание условий для увеличения количества субъектов малых форм хозяйствования в сельской местности;</w:t>
      </w:r>
    </w:p>
    <w:p>
      <w:pPr>
        <w:pStyle w:val="Normal"/>
        <w:ind w:firstLine="540"/>
        <w:jc w:val="both"/>
        <w:rPr/>
      </w:pPr>
      <w:r>
        <w:rPr>
          <w:rFonts w:cs="Times New Roman" w:ascii="Times New Roman" w:hAnsi="Times New Roman"/>
          <w:sz w:val="24"/>
          <w:szCs w:val="24"/>
        </w:rPr>
        <w:t>повышение эффективности использования земельных участков из земель сельскохозяйственного назначения;</w:t>
      </w:r>
    </w:p>
    <w:p>
      <w:pPr>
        <w:pStyle w:val="Normal"/>
        <w:ind w:firstLine="540"/>
        <w:jc w:val="both"/>
        <w:rPr/>
      </w:pPr>
      <w:r>
        <w:rPr>
          <w:rFonts w:cs="Times New Roman" w:ascii="Times New Roman" w:hAnsi="Times New Roman"/>
          <w:sz w:val="24"/>
          <w:szCs w:val="24"/>
        </w:rPr>
        <w:t>повышение уровня доходов сельского населения.</w:t>
      </w:r>
    </w:p>
    <w:p>
      <w:pPr>
        <w:pStyle w:val="Normal"/>
        <w:ind w:firstLine="540"/>
        <w:jc w:val="both"/>
        <w:rPr/>
      </w:pPr>
      <w:r>
        <w:rPr>
          <w:rFonts w:cs="Times New Roman" w:ascii="Times New Roman" w:hAnsi="Times New Roman"/>
          <w:sz w:val="24"/>
          <w:szCs w:val="24"/>
        </w:rPr>
        <w:t>Основными показателями реализации подпрограммы будут являться:</w:t>
      </w:r>
    </w:p>
    <w:p>
      <w:pPr>
        <w:pStyle w:val="Normal"/>
        <w:ind w:firstLine="540"/>
        <w:jc w:val="both"/>
        <w:rPr/>
      </w:pPr>
      <w:r>
        <w:rPr>
          <w:rFonts w:cs="Times New Roman" w:ascii="Times New Roman" w:hAnsi="Times New Roman"/>
          <w:sz w:val="24"/>
          <w:szCs w:val="24"/>
        </w:rPr>
        <w:t>количество крестьянских (фермерских) хозяйств начинающих фермеров Верхнехавского муниципального района, осуществивших проекты создания и развития своих хозяйств с помощью государственной поддержки 12 единиц;</w:t>
      </w:r>
    </w:p>
    <w:p>
      <w:pPr>
        <w:pStyle w:val="Normal"/>
        <w:ind w:firstLine="540"/>
        <w:jc w:val="both"/>
        <w:rPr/>
      </w:pPr>
      <w:r>
        <w:rPr>
          <w:rFonts w:cs="Times New Roman" w:ascii="Times New Roman" w:hAnsi="Times New Roman"/>
          <w:sz w:val="24"/>
          <w:szCs w:val="24"/>
        </w:rPr>
        <w:t>площадь земельных участков, оформленных в собственность крестьянских (фермерских) хозяйств, -</w:t>
      </w:r>
      <w:r>
        <w:rPr>
          <w:rFonts w:cs="Times New Roman" w:ascii="Times New Roman" w:hAnsi="Times New Roman"/>
          <w:sz w:val="24"/>
          <w:szCs w:val="24"/>
          <w:shd w:fill="auto" w:val="clear"/>
        </w:rPr>
        <w:t xml:space="preserve">2,2 </w:t>
      </w:r>
      <w:r>
        <w:rPr>
          <w:rFonts w:cs="Times New Roman" w:ascii="Times New Roman" w:hAnsi="Times New Roman"/>
          <w:sz w:val="24"/>
          <w:szCs w:val="24"/>
        </w:rPr>
        <w:t>тыс. гектаров.</w:t>
      </w:r>
    </w:p>
    <w:p>
      <w:pPr>
        <w:pStyle w:val="Normal"/>
        <w:ind w:firstLine="540"/>
        <w:jc w:val="both"/>
        <w:rPr/>
      </w:pPr>
      <w:r>
        <w:rPr>
          <w:rFonts w:cs="Times New Roman" w:ascii="Times New Roman" w:hAnsi="Times New Roman"/>
          <w:sz w:val="24"/>
          <w:szCs w:val="24"/>
        </w:rPr>
        <w:t>Реализация подпрограммы предусматривается в</w:t>
      </w:r>
      <w:r>
        <w:rPr>
          <w:rFonts w:cs="Times New Roman" w:ascii="Times New Roman" w:hAnsi="Times New Roman"/>
          <w:color w:val="800000"/>
          <w:sz w:val="24"/>
          <w:szCs w:val="24"/>
        </w:rPr>
        <w:t xml:space="preserve"> </w:t>
      </w:r>
      <w:r>
        <w:rPr>
          <w:rFonts w:cs="Times New Roman" w:ascii="Times New Roman" w:hAnsi="Times New Roman"/>
          <w:sz w:val="24"/>
          <w:szCs w:val="24"/>
        </w:rPr>
        <w:t>2014 - 2024 годах.</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4"/>
        </w:numPr>
        <w:jc w:val="center"/>
        <w:rPr/>
      </w:pPr>
      <w:r>
        <w:rPr>
          <w:rFonts w:cs="Times New Roman" w:ascii="Times New Roman" w:hAnsi="Times New Roman"/>
          <w:b/>
          <w:sz w:val="24"/>
          <w:szCs w:val="24"/>
        </w:rPr>
        <w:t>Характеристика основных мероприятий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3.1. "Поддержка начинающих фермеров"</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В рамках мероприятия по поддержке начинающих фермеров осуществляется предоставление грантов на создание и развитие крестьянских (фермерских) хозяйств и единовременной помощи на бытовое обустройство начинающих фермеров.</w:t>
      </w:r>
    </w:p>
    <w:p>
      <w:pPr>
        <w:pStyle w:val="Normal"/>
        <w:ind w:firstLine="540"/>
        <w:jc w:val="both"/>
        <w:rPr/>
      </w:pPr>
      <w:r>
        <w:rPr>
          <w:rFonts w:cs="Times New Roman" w:ascii="Times New Roman" w:hAnsi="Times New Roman"/>
          <w:sz w:val="24"/>
          <w:szCs w:val="24"/>
        </w:rPr>
        <w:t>Реализация этого мероприятия направлена на создание и развитие производственной базы вновь создаваемых крестьянских (фермерских) хозяйств Верхнехавского муниципального района.</w:t>
      </w:r>
    </w:p>
    <w:p>
      <w:pPr>
        <w:pStyle w:val="Normal"/>
        <w:ind w:firstLine="540"/>
        <w:jc w:val="both"/>
        <w:rPr/>
      </w:pPr>
      <w:r>
        <w:rPr>
          <w:rFonts w:cs="Times New Roman" w:ascii="Times New Roman" w:hAnsi="Times New Roman"/>
          <w:sz w:val="24"/>
          <w:szCs w:val="24"/>
        </w:rPr>
        <w:t>Гранты могут быть использованы начинающими фермерами на:</w:t>
      </w:r>
    </w:p>
    <w:p>
      <w:pPr>
        <w:pStyle w:val="Normal"/>
        <w:ind w:firstLine="540"/>
        <w:jc w:val="both"/>
        <w:rPr/>
      </w:pPr>
      <w:r>
        <w:rPr>
          <w:rFonts w:cs="Times New Roman" w:ascii="Times New Roman" w:hAnsi="Times New Roman"/>
          <w:sz w:val="24"/>
          <w:szCs w:val="24"/>
        </w:rPr>
        <w:t>приобретение земельных участков из земель сельскохозяйственного назначения;</w:t>
      </w:r>
    </w:p>
    <w:p>
      <w:pPr>
        <w:pStyle w:val="Normal"/>
        <w:ind w:firstLine="540"/>
        <w:jc w:val="both"/>
        <w:rPr/>
      </w:pPr>
      <w:r>
        <w:rPr>
          <w:rFonts w:cs="Times New Roman" w:ascii="Times New Roman" w:hAnsi="Times New Roman"/>
          <w:sz w:val="24"/>
          <w:szCs w:val="24"/>
        </w:rPr>
        <w:t>разработку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pPr>
        <w:pStyle w:val="Normal"/>
        <w:ind w:firstLine="540"/>
        <w:jc w:val="both"/>
        <w:rPr/>
      </w:pPr>
      <w:r>
        <w:rPr>
          <w:rFonts w:cs="Times New Roman" w:ascii="Times New Roman" w:hAnsi="Times New Roman"/>
          <w:sz w:val="24"/>
          <w:szCs w:val="24"/>
        </w:rPr>
        <w:t>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их регистрацию;</w:t>
      </w:r>
    </w:p>
    <w:p>
      <w:pPr>
        <w:pStyle w:val="Normal"/>
        <w:ind w:firstLine="540"/>
        <w:jc w:val="both"/>
        <w:rPr/>
      </w:pPr>
      <w:r>
        <w:rPr>
          <w:rFonts w:cs="Times New Roman" w:ascii="Times New Roman" w:hAnsi="Times New Roman"/>
          <w:sz w:val="24"/>
          <w:szCs w:val="24"/>
        </w:rPr>
        <w:t>строительство дорог и подъездов к производственным и складским объектам, необходимым для производства, хранения и переработки сельскохозяйственной продукции;</w:t>
      </w:r>
    </w:p>
    <w:p>
      <w:pPr>
        <w:pStyle w:val="Normal"/>
        <w:ind w:firstLine="540"/>
        <w:jc w:val="both"/>
        <w:rPr/>
      </w:pPr>
      <w:r>
        <w:rPr>
          <w:rFonts w:cs="Times New Roman" w:ascii="Times New Roman" w:hAnsi="Times New Roman"/>
          <w:sz w:val="24"/>
          <w:szCs w:val="24"/>
        </w:rPr>
        <w:t>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 электрическим, водо-, газо- и теплопроводным сетям, дорожной инфраструктуре;</w:t>
      </w:r>
    </w:p>
    <w:p>
      <w:pPr>
        <w:pStyle w:val="Normal"/>
        <w:ind w:firstLine="540"/>
        <w:jc w:val="both"/>
        <w:rPr/>
      </w:pPr>
      <w:r>
        <w:rPr>
          <w:rFonts w:cs="Times New Roman" w:ascii="Times New Roman" w:hAnsi="Times New Roman"/>
          <w:sz w:val="24"/>
          <w:szCs w:val="24"/>
        </w:rPr>
        <w:t>приобретение сельскохозяйственных животных;</w:t>
      </w:r>
    </w:p>
    <w:p>
      <w:pPr>
        <w:pStyle w:val="Normal"/>
        <w:ind w:firstLine="540"/>
        <w:jc w:val="both"/>
        <w:rPr/>
      </w:pPr>
      <w:r>
        <w:rPr>
          <w:rFonts w:cs="Times New Roman" w:ascii="Times New Roman" w:hAnsi="Times New Roman"/>
          <w:sz w:val="24"/>
          <w:szCs w:val="24"/>
        </w:rPr>
        <w:t>приобретение сельскохозяйственной техники и инвентаря, грузового автомобильного транспорта, оборудования для производства и переработки сельскохозяйственной продукции;</w:t>
      </w:r>
    </w:p>
    <w:p>
      <w:pPr>
        <w:pStyle w:val="Normal"/>
        <w:ind w:firstLine="540"/>
        <w:jc w:val="both"/>
        <w:rPr/>
      </w:pPr>
      <w:r>
        <w:rPr>
          <w:rFonts w:cs="Times New Roman" w:ascii="Times New Roman" w:hAnsi="Times New Roman"/>
          <w:sz w:val="24"/>
          <w:szCs w:val="24"/>
        </w:rPr>
        <w:t>приобретение семян и посадочного материала для закладки многолетних насаждений;</w:t>
      </w:r>
    </w:p>
    <w:p>
      <w:pPr>
        <w:pStyle w:val="Normal"/>
        <w:ind w:firstLine="540"/>
        <w:jc w:val="both"/>
        <w:rPr/>
      </w:pPr>
      <w:r>
        <w:rPr>
          <w:rFonts w:cs="Times New Roman" w:ascii="Times New Roman" w:hAnsi="Times New Roman"/>
          <w:sz w:val="24"/>
          <w:szCs w:val="24"/>
        </w:rPr>
        <w:t>приобретение удобрений и ядохимикатов.</w:t>
      </w:r>
    </w:p>
    <w:p>
      <w:pPr>
        <w:pStyle w:val="Normal"/>
        <w:ind w:firstLine="540"/>
        <w:jc w:val="both"/>
        <w:rPr/>
      </w:pPr>
      <w:r>
        <w:rPr>
          <w:rFonts w:cs="Times New Roman" w:ascii="Times New Roman" w:hAnsi="Times New Roman"/>
          <w:sz w:val="24"/>
          <w:szCs w:val="24"/>
        </w:rPr>
        <w:t>Государственная поддержка будет осуществляться посредством предоставления субсидии на предоставление гранта на создание и развитие крестьянского (фермерского) хозяйства и единовременной помощи начинающим фермерам на бытовое обустройство в соответствии с Порядком предоставления субсидий на поддержку начинающих фермеров, утверждаемым правительством Воронежской области.</w:t>
      </w:r>
    </w:p>
    <w:p>
      <w:pPr>
        <w:pStyle w:val="Normal"/>
        <w:ind w:firstLine="540"/>
        <w:jc w:val="both"/>
        <w:rPr/>
      </w:pPr>
      <w:r>
        <w:rPr>
          <w:rFonts w:cs="Times New Roman" w:ascii="Times New Roman" w:hAnsi="Times New Roman"/>
          <w:sz w:val="24"/>
          <w:szCs w:val="24"/>
        </w:rPr>
        <w:t>Число крестьянских (фермерских) хозяйств, получающих грант и единовременную помощь, определяется в пределах лимитов финансирования из федерального бюджета и бюджета Воронежской области на текущий финансовый год.</w:t>
      </w:r>
    </w:p>
    <w:p>
      <w:pPr>
        <w:pStyle w:val="Normal"/>
        <w:ind w:firstLine="540"/>
        <w:jc w:val="both"/>
        <w:rPr/>
      </w:pPr>
      <w:r>
        <w:rPr>
          <w:rFonts w:cs="Times New Roman" w:ascii="Times New Roman" w:hAnsi="Times New Roman"/>
          <w:sz w:val="24"/>
          <w:szCs w:val="24"/>
        </w:rPr>
        <w:t>Отбор начинающих фермеров для предоставления гранта на создание и развитие крестьянского (фермерского) хозяйства и единовременной помощи на бытовое обустройство производится на конкурсной основе.</w:t>
      </w:r>
    </w:p>
    <w:p>
      <w:pPr>
        <w:pStyle w:val="Normal"/>
        <w:ind w:firstLine="540"/>
        <w:jc w:val="both"/>
        <w:rPr/>
      </w:pPr>
      <w:r>
        <w:rPr>
          <w:rFonts w:cs="Times New Roman" w:ascii="Times New Roman" w:hAnsi="Times New Roman"/>
          <w:sz w:val="24"/>
          <w:szCs w:val="24"/>
        </w:rPr>
        <w:t>Начинающий фермер может получить грант на создание и развитие крестьянского (фермерского) хозяйства и/или единовременную помощь на бытовое обустройство только 1 раз.</w:t>
      </w:r>
    </w:p>
    <w:p>
      <w:pPr>
        <w:pStyle w:val="Normal"/>
        <w:jc w:val="center"/>
        <w:rPr>
          <w:rFonts w:ascii="Times New Roman" w:hAnsi="Times New Roman" w:cs="Times New Roman"/>
          <w:i/>
          <w:i/>
          <w:sz w:val="24"/>
          <w:szCs w:val="24"/>
        </w:rPr>
      </w:pPr>
      <w:r>
        <w:rPr>
          <w:rFonts w:cs="Times New Roman" w:ascii="Times New Roman" w:hAnsi="Times New Roman"/>
          <w:i/>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3.2. "Государственная поддержка кредитования малых</w:t>
      </w:r>
    </w:p>
    <w:p>
      <w:pPr>
        <w:pStyle w:val="Normal"/>
        <w:jc w:val="center"/>
        <w:rPr/>
      </w:pPr>
      <w:r>
        <w:rPr>
          <w:rFonts w:cs="Times New Roman" w:ascii="Times New Roman" w:hAnsi="Times New Roman"/>
          <w:i/>
          <w:sz w:val="24"/>
          <w:szCs w:val="24"/>
        </w:rPr>
        <w:t>форм хозяйствования"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 обеспечить доступ малых форм хозяйствования Верхнехавского муниципального района к краткосрочным и инвестиционным заемным средствам, получаемым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Государственную поддержку кредитования малых форм хозяйствования предполагается осуществлять из федерального и областного бюджетов.</w:t>
      </w:r>
    </w:p>
    <w:p>
      <w:pPr>
        <w:pStyle w:val="Normal"/>
        <w:ind w:firstLine="540"/>
        <w:jc w:val="both"/>
        <w:rPr/>
      </w:pPr>
      <w:r>
        <w:rPr>
          <w:rFonts w:cs="Times New Roman" w:ascii="Times New Roman" w:hAnsi="Times New Roman"/>
          <w:sz w:val="24"/>
          <w:szCs w:val="24"/>
        </w:rPr>
        <w:t>Государственную поддержку из федерального бюджета предполагается осуществлять посредством предоставления субсидий из федерального бюджета бюджету Воронежской области на возмещение части затрат на уплату процентов по кредитам банков и займам, полученным в сельскохозяйственных кредитных потребительских кооперативах крестьянскими (фермерскими) хозяйствами, гражданами, ведущими личное подсобное хозяйство, сельскохозяйственными потребительскими кооперативами (кроме кредитных).</w:t>
      </w:r>
    </w:p>
    <w:p>
      <w:pPr>
        <w:pStyle w:val="Normal"/>
        <w:ind w:firstLine="540"/>
        <w:jc w:val="both"/>
        <w:rPr/>
      </w:pPr>
      <w:r>
        <w:rPr>
          <w:rFonts w:cs="Times New Roman" w:ascii="Times New Roman" w:hAnsi="Times New Roman"/>
          <w:sz w:val="24"/>
          <w:szCs w:val="24"/>
        </w:rPr>
        <w:t>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гражданами, ведущими личное подсобное хозяйство, крестьянскими (фермерскими) хозяйствами и сельскохозяйственными потребительскими кооперативами, предполагается предоставлять за счет средств федерального бюджета в размере двух третьих ставки рефинансирования (учетной ставки) Центрального банка Российской Федерации, действующей на дату заключения договора кредита (займа), за счет средств бюджета Воронежской области - в размере одной третьей ставки рефинансирования (учетной ставки) Центрального банка Российской Федерации, но не более их фактических затрат по следующим видам кредитов (займов):</w:t>
      </w:r>
    </w:p>
    <w:p>
      <w:pPr>
        <w:pStyle w:val="Normal"/>
        <w:ind w:firstLine="540"/>
        <w:jc w:val="both"/>
        <w:rPr/>
      </w:pPr>
      <w:r>
        <w:rPr>
          <w:rFonts w:cs="Times New Roman" w:ascii="Times New Roman" w:hAnsi="Times New Roman"/>
          <w:sz w:val="24"/>
          <w:szCs w:val="24"/>
        </w:rPr>
        <w:t>для граждан, ведущих личное подсобное хозяйство:</w:t>
      </w:r>
    </w:p>
    <w:p>
      <w:pPr>
        <w:pStyle w:val="Normal"/>
        <w:ind w:firstLine="540"/>
        <w:jc w:val="both"/>
        <w:rPr/>
      </w:pPr>
      <w:r>
        <w:rPr>
          <w:rFonts w:cs="Times New Roman" w:ascii="Times New Roman" w:hAnsi="Times New Roman"/>
          <w:sz w:val="24"/>
          <w:szCs w:val="24"/>
        </w:rPr>
        <w:t>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указанного кредита (займа), полученного гражданином в текущем году, не превышает 300 тыс. рублей на одно хозяйство,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на срок до 5 лет - на приобретение сельскохозяйственных животных, сельскохозяйственной малогабаритной техники, тракторов мощностью до 100 л.с. и агрегатируемых с ними сельскохозяйственных машин, грузоперевозящих автомобилей полной массой не более 3,5 тонны, оборудования для животноводства и переработки сельскохозяйственной продукции, на ремонт, реконструкцию и строительство животноводческих помещений, а также на приобретение газового оборудования и подключение к газовым сетям при условии, что общая сумма указанного кредита (займа), полученного гражданином в текущем году, не превышает 700 тыс. рублей на одно хозяйство,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для крестьянских (фермерских) хозяйств:</w:t>
      </w:r>
    </w:p>
    <w:p>
      <w:pPr>
        <w:pStyle w:val="Normal"/>
        <w:ind w:firstLine="540"/>
        <w:jc w:val="both"/>
        <w:rPr/>
      </w:pPr>
      <w:r>
        <w:rPr>
          <w:rFonts w:cs="Times New Roman" w:ascii="Times New Roman" w:hAnsi="Times New Roman"/>
          <w:sz w:val="24"/>
          <w:szCs w:val="24"/>
        </w:rPr>
        <w:t>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указанного кредита (займа), полученного в текущем году, не превышает 5 млн. рублей на одно хозяйство,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на срок до 8 лет - на приобретение сельскохозяйственной техники и оборудования (российского и зарубежного производства), в том числе тракторов и агрегатируемых с ними сельскохозяйственных машин, машин для животноводства, птицеводства и кормопроизводства, оборудования для перевода грузовых автомобилей, тракторов и сельскохозяйственных машин на газомоторное топливо, хранения и переработки сельскохозяйственной продукции, на приобретение племенных сельскохозяйственных животных,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и кормопроизводства, предприятий по переработке льна и льноволокна, а также на закладку многолетних насаждений и виноградников, включая строительство и реконструкцию прививочных комплексов, при условии, что общая сумма указанного кредита (займа), полученного в текущем году, не превышает 10 млн. рублей на одно хозяйство, а также на иные цели в соответствии с перечнем, утверждаемым Правительством Российской Федерации. Кроме того, крестьянским (фермерским) хозяйствам будут предоставляться субсидии за счет средств областного бюджета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на срок от 2 до 5 лет на приобретение неплеменного молодняка крупного рогатого скота, в размере 100 процентов ставки рефинансирования (учетной ставки) Центрального банка Российской Федерации, действующей на дату заключения кредита (займа), но не более их фактических затрат на уплату процентов по кредиту;</w:t>
      </w:r>
    </w:p>
    <w:p>
      <w:pPr>
        <w:pStyle w:val="Normal"/>
        <w:ind w:firstLine="540"/>
        <w:jc w:val="both"/>
        <w:rPr/>
      </w:pPr>
      <w:r>
        <w:rPr>
          <w:rFonts w:cs="Times New Roman" w:ascii="Times New Roman" w:hAnsi="Times New Roman"/>
          <w:sz w:val="24"/>
          <w:szCs w:val="24"/>
        </w:rPr>
        <w:t>для сельскохозяйственных потребительских кооперативов:</w:t>
      </w:r>
    </w:p>
    <w:p>
      <w:pPr>
        <w:pStyle w:val="Normal"/>
        <w:ind w:firstLine="540"/>
        <w:jc w:val="both"/>
        <w:rPr/>
      </w:pPr>
      <w:r>
        <w:rPr>
          <w:rFonts w:cs="Times New Roman" w:ascii="Times New Roman" w:hAnsi="Times New Roman"/>
          <w:sz w:val="24"/>
          <w:szCs w:val="24"/>
        </w:rPr>
        <w:t>на срок до 2 лет - на приобретение материальных ресурсов для проведения сезонных сельскохозяйственных работ, молодняка сельскохозяйственных животных, запасных частей и материалов для ремонта сельскохозяйственной техники и оборудования, материалов для теплиц, в том числе для поставки их членам кооператива, приобретение сельскохозяйственного сырья для первичной и промышленной переработки,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указанного кредита (займа), полученного в текущем году, не превышает 15 млн. рублей на один кооператив,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ремонтного молодняка и родительского стада птицы, тракторов и агрегатируемых с ними сельскохозяйственных машин, машин для животноводства, птицеводства и кормопроизводства, оборудования для перевода грузовых автомобилей, тракторов и сельскохозяйственных машин на газомоторное топливо,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и кормопроизводства, предприятий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при условии, что общая сумма указанного кредита (займа), полученного в текущем году, не превышает 40 млн. рублей на один кооператив,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Государственная поддержка из областного бюджета будет осуществляться посредством предоставления субсидий на возмещение части затрат на уплату процентов по кредитам, полученным гражданами, ведущими личное подсобное хозяйство, крестьянскими (фермерскими) хозяйствами и сельскохозяйственными потребительскими кооперативами, в российских кредитных организациях, и займам, полученным в сельскохозяйственных кредитных потребительских кооперативах, на срок до 5 лет на развитие несельскохозяйственной деятельности в сельской местности (сельский туризм, сельская торговля, народные промыслы и ремесла, бытовое и социально-культурное обслуживание сельского населения, заготовка и переработка дикорастущих плодов и ягод, лекарственных растений и другого недревесного сырья) в размере одной третьей ставки рефинансирования (учетной ставки) Центрального банка Российской Федерации, действующей на дату заключения договора кредита (займа), но не более фактических затрат на уплату процентов по кредиту (займу).</w:t>
      </w:r>
    </w:p>
    <w:p>
      <w:pPr>
        <w:pStyle w:val="Normal"/>
        <w:ind w:firstLine="540"/>
        <w:jc w:val="both"/>
        <w:rPr/>
      </w:pPr>
      <w:r>
        <w:rPr>
          <w:rFonts w:cs="Times New Roman" w:ascii="Times New Roman" w:hAnsi="Times New Roman"/>
          <w:sz w:val="24"/>
          <w:szCs w:val="24"/>
        </w:rPr>
        <w:t>Субсидии из федерального бюджета предоставляются при условии софинансирования в размере двух третьих ставки рефинансирования (учетной ставки) Центрального банка Российской Федерации, действующей на дату заключения кредита (займа).</w:t>
      </w:r>
    </w:p>
    <w:p>
      <w:pPr>
        <w:pStyle w:val="Normal"/>
        <w:ind w:firstLine="540"/>
        <w:jc w:val="both"/>
        <w:rPr/>
      </w:pPr>
      <w:r>
        <w:rPr>
          <w:rFonts w:cs="Times New Roman" w:ascii="Times New Roman" w:hAnsi="Times New Roman"/>
          <w:sz w:val="24"/>
          <w:szCs w:val="24"/>
        </w:rPr>
        <w:t>Порядок предоставления государственной поддержки в виде субсидий, перечень направлений кредитования и перечень получателей по определенным видам субсидируемых кредитов определяются правительством Воронежской области.</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Мероприятие 3.3. "Оформление земельных участков</w:t>
      </w:r>
    </w:p>
    <w:p>
      <w:pPr>
        <w:pStyle w:val="Normal"/>
        <w:jc w:val="center"/>
        <w:rPr/>
      </w:pPr>
      <w:r>
        <w:rPr>
          <w:rFonts w:cs="Times New Roman" w:ascii="Times New Roman" w:hAnsi="Times New Roman"/>
          <w:i/>
          <w:sz w:val="24"/>
          <w:szCs w:val="24"/>
        </w:rPr>
        <w:t>в собственность крестьянских (фермерских) хозяйств"</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оформлению земельных участков в собственность крестьянских (фермерских) хозяйств направлена на обеспечение компенсации расходов крестьянских (фермерских) хозяйств Верхнехавского муниципального района на проведение кадастровых работ в отношении земельных участков из земель сельскохозяйственного назначения.</w:t>
      </w:r>
    </w:p>
    <w:p>
      <w:pPr>
        <w:pStyle w:val="Normal"/>
        <w:ind w:firstLine="540"/>
        <w:jc w:val="both"/>
        <w:rPr/>
      </w:pPr>
      <w:r>
        <w:rPr>
          <w:rFonts w:cs="Times New Roman" w:ascii="Times New Roman" w:hAnsi="Times New Roman"/>
          <w:sz w:val="24"/>
          <w:szCs w:val="24"/>
        </w:rPr>
        <w:t>Мероприятия по государственной поддержке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будут осуществляться в соответствии с Порядком предоставления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утвержденным правительством Воронежской области.</w:t>
      </w:r>
    </w:p>
    <w:p>
      <w:pPr>
        <w:pStyle w:val="Normal"/>
        <w:ind w:firstLine="540"/>
        <w:jc w:val="both"/>
        <w:rPr>
          <w:rFonts w:ascii="Times New Roman" w:hAnsi="Times New Roman" w:cs="Times New Roman"/>
          <w:b/>
          <w:b/>
          <w:sz w:val="24"/>
          <w:szCs w:val="24"/>
        </w:rPr>
      </w:pPr>
      <w:r>
        <w:rPr>
          <w:rFonts w:cs="Times New Roman" w:ascii="Times New Roman" w:hAnsi="Times New Roman"/>
          <w:b/>
          <w:sz w:val="24"/>
          <w:szCs w:val="24"/>
        </w:rPr>
      </w:r>
    </w:p>
    <w:p>
      <w:pPr>
        <w:pStyle w:val="Normal"/>
        <w:numPr>
          <w:ilvl w:val="0"/>
          <w:numId w:val="4"/>
        </w:numPr>
        <w:jc w:val="center"/>
        <w:rPr/>
      </w:pPr>
      <w:r>
        <w:rPr>
          <w:rFonts w:cs="Times New Roman" w:ascii="Times New Roman" w:hAnsi="Times New Roman"/>
          <w:b/>
          <w:sz w:val="24"/>
          <w:szCs w:val="24"/>
        </w:rPr>
        <w:t>Финансовое обеспечение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Мероприятия подпрограммы предусматривают их финансирование за счет средств областного и федерального бюджетов. Средства федерального бюджета предоставляются при условии выделения в бюджете Воронежской области достаточного объема средств на софинансирование расходов и наличия необходимой нормативно-правовой базы. Уровень софинансирования определяется по каждому мероприятию подпрограммы.</w:t>
      </w:r>
    </w:p>
    <w:p>
      <w:pPr>
        <w:pStyle w:val="Normal"/>
        <w:ind w:firstLine="540"/>
        <w:jc w:val="both"/>
        <w:rPr/>
      </w:pPr>
      <w:r>
        <w:rPr>
          <w:rFonts w:cs="Times New Roman" w:ascii="Times New Roman" w:hAnsi="Times New Roman"/>
          <w:sz w:val="24"/>
          <w:szCs w:val="24"/>
        </w:rPr>
        <w:t>Кроме предусмотренных в подпрограмме мероприятий правительство Воронежской области может разрабатывать дополнительные мероприятия, которые будут финансироваться за счет областного бюджета.</w:t>
      </w:r>
    </w:p>
    <w:p>
      <w:pPr>
        <w:pStyle w:val="Normal"/>
        <w:ind w:firstLine="540"/>
        <w:jc w:val="both"/>
        <w:rPr/>
      </w:pPr>
      <w:r>
        <w:rPr>
          <w:rFonts w:cs="Times New Roman" w:ascii="Times New Roman" w:hAnsi="Times New Roman"/>
          <w:sz w:val="24"/>
          <w:szCs w:val="24"/>
        </w:rPr>
        <w:t>Общий объем финансирования мероприятий подпрограммы в 2014 - 2024 годах составит за счет субсидий средств федерального и областного бюджетов .</w:t>
      </w:r>
    </w:p>
    <w:p>
      <w:pPr>
        <w:pStyle w:val="Normal"/>
        <w:ind w:firstLine="540"/>
        <w:jc w:val="both"/>
        <w:rPr>
          <w:rFonts w:ascii="Times New Roman" w:hAnsi="Times New Roman" w:cs="Times New Roman"/>
          <w:b/>
          <w:b/>
          <w:sz w:val="24"/>
          <w:szCs w:val="24"/>
        </w:rPr>
      </w:pPr>
      <w:r>
        <w:rPr>
          <w:rFonts w:cs="Times New Roman" w:ascii="Times New Roman" w:hAnsi="Times New Roman"/>
          <w:b/>
          <w:sz w:val="24"/>
          <w:szCs w:val="24"/>
        </w:rPr>
      </w:r>
    </w:p>
    <w:p>
      <w:pPr>
        <w:pStyle w:val="Normal"/>
        <w:numPr>
          <w:ilvl w:val="0"/>
          <w:numId w:val="4"/>
        </w:numPr>
        <w:jc w:val="center"/>
        <w:rPr/>
      </w:pPr>
      <w:r>
        <w:rPr>
          <w:rFonts w:cs="Times New Roman" w:ascii="Times New Roman" w:hAnsi="Times New Roman"/>
          <w:b/>
          <w:sz w:val="24"/>
          <w:szCs w:val="24"/>
        </w:rPr>
        <w:t xml:space="preserve">Анализ рисков реализации подпрограммы и описание мер управления рисками реализации подпрограммы </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подпрограммы связана с определенными рисками. Основными рисками являются:</w:t>
      </w:r>
    </w:p>
    <w:p>
      <w:pPr>
        <w:pStyle w:val="Normal"/>
        <w:ind w:firstLine="540"/>
        <w:jc w:val="both"/>
        <w:rPr/>
      </w:pPr>
      <w:r>
        <w:rPr>
          <w:rFonts w:cs="Times New Roman" w:ascii="Times New Roman" w:hAnsi="Times New Roman"/>
          <w:sz w:val="24"/>
          <w:szCs w:val="24"/>
        </w:rPr>
        <w:t>отклонение числа участников отдельных мероприятий подпрограммы от запланированного. Фактическое число желающих участвовать в мероприятиях может быть выше запланированного, так как отбор претендентов планируется осуществлять с помощью организации конкурсов;</w:t>
      </w:r>
    </w:p>
    <w:p>
      <w:pPr>
        <w:pStyle w:val="Normal"/>
        <w:ind w:firstLine="540"/>
        <w:jc w:val="both"/>
        <w:rPr/>
      </w:pPr>
      <w:r>
        <w:rPr>
          <w:rFonts w:cs="Times New Roman" w:ascii="Times New Roman" w:hAnsi="Times New Roman"/>
          <w:sz w:val="24"/>
          <w:szCs w:val="24"/>
        </w:rPr>
        <w:t>превышение количества заявок на оформление земельных участков крестьянских (фермерских) хозяйств. Средств, предусмотренных в программе, будет достаточно для оформления в собственность около 50</w:t>
      </w:r>
      <w:r>
        <w:rPr>
          <w:rFonts w:cs="Times New Roman" w:ascii="Times New Roman" w:hAnsi="Times New Roman"/>
          <w:sz w:val="24"/>
          <w:szCs w:val="24"/>
          <w:shd w:fill="FFFFFF" w:val="clear"/>
        </w:rPr>
        <w:t xml:space="preserve">0 гектаров земель сельскохозяйственного назначения. Практически вся эта площадь должна быть оформлена до 2015 года. </w:t>
      </w:r>
      <w:r>
        <w:rPr>
          <w:rFonts w:cs="Times New Roman" w:ascii="Times New Roman" w:hAnsi="Times New Roman"/>
          <w:sz w:val="24"/>
          <w:szCs w:val="24"/>
        </w:rPr>
        <w:t>В последующие годы субсидии на эти цели не предусмотрены.</w:t>
      </w:r>
    </w:p>
    <w:p>
      <w:pPr>
        <w:pStyle w:val="Normal"/>
        <w:ind w:firstLine="540"/>
        <w:jc w:val="both"/>
        <w:rPr/>
      </w:pPr>
      <w:r>
        <w:rPr>
          <w:rFonts w:cs="Times New Roman" w:ascii="Times New Roman" w:hAnsi="Times New Roman"/>
          <w:sz w:val="24"/>
          <w:szCs w:val="24"/>
        </w:rPr>
        <w:t>Это будет сдерживать оформление земель, особенно при покупке фермерами земельных участков, находящихся в государственной и муниципальной собственности, так как выделение и оформление таких земель будет производиться за счет приобретателя.</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sz w:val="24"/>
          <w:szCs w:val="24"/>
        </w:rPr>
      </w:pPr>
      <w:r>
        <w:rPr>
          <w:rFonts w:cs="Times New Roman" w:ascii="Times New Roman" w:hAnsi="Times New Roman"/>
          <w:sz w:val="24"/>
          <w:szCs w:val="24"/>
        </w:rPr>
      </w:r>
      <w:bookmarkStart w:id="16" w:name="Par1432"/>
      <w:bookmarkStart w:id="17" w:name="Par1432"/>
      <w:bookmarkEnd w:id="17"/>
    </w:p>
    <w:p>
      <w:pPr>
        <w:pStyle w:val="Normal"/>
        <w:jc w:val="center"/>
        <w:rPr/>
      </w:pPr>
      <w:r>
        <w:rPr>
          <w:rFonts w:cs="Times New Roman" w:ascii="Times New Roman" w:hAnsi="Times New Roman"/>
          <w:b/>
          <w:bCs/>
          <w:sz w:val="24"/>
          <w:szCs w:val="24"/>
          <w:u w:val="single"/>
        </w:rPr>
        <w:t>ПОДПРОГРАММА 5</w:t>
      </w:r>
    </w:p>
    <w:p>
      <w:pPr>
        <w:pStyle w:val="Normal"/>
        <w:jc w:val="center"/>
        <w:rPr/>
      </w:pPr>
      <w:r>
        <w:rPr>
          <w:rFonts w:cs="Times New Roman" w:ascii="Times New Roman" w:hAnsi="Times New Roman"/>
          <w:sz w:val="24"/>
          <w:szCs w:val="24"/>
          <w:u w:val="single"/>
        </w:rPr>
        <w:t>"Техническая и технологическая модернизация, инновационное развитие"</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sz w:val="24"/>
          <w:szCs w:val="24"/>
        </w:rPr>
        <w:t>ПАСПОРТ</w:t>
      </w:r>
    </w:p>
    <w:p>
      <w:pPr>
        <w:pStyle w:val="Normal"/>
        <w:jc w:val="center"/>
        <w:rPr/>
      </w:pPr>
      <w:r>
        <w:rPr>
          <w:rFonts w:cs="Times New Roman" w:ascii="Times New Roman" w:hAnsi="Times New Roman"/>
          <w:sz w:val="24"/>
          <w:szCs w:val="24"/>
        </w:rPr>
        <w:t>подпрограммы "Техническая и технологическая модернизация, инновационное развитие"</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Ответственный исполнитель   -  сектор программ и  развития  сельской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территории  администрации  Верхнехавского муниципального</w:t>
      </w:r>
    </w:p>
    <w:p>
      <w:pPr>
        <w:pStyle w:val="ConsPlusCell"/>
        <w:rPr/>
      </w:pPr>
      <w:r>
        <w:rPr>
          <w:rFonts w:cs="Times New Roman" w:ascii="Times New Roman" w:hAnsi="Times New Roman"/>
          <w:sz w:val="24"/>
          <w:szCs w:val="24"/>
        </w:rPr>
        <w:t>подпрограммы                              района</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Цели подпрограммы      -  повышение   эффективности   и   конкурентоспособности про-</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дукции   сельскохозяйственных    товаропроизводителей за счет</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технической и технологической  модернизации производства;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создание     благоприятной      экономической      среды,</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способствующей инновационному  развитию  и  привлечению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инвестиций   в отрасль;</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выход агропромышленного комплекса района  на  лидирующие</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позиции в области сельскохозяйственной биотехнологии</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 xml:space="preserve">Задача подпрограммы   -  стимулирование приобретения сельскохозяйственными товаро -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производителями высокотехнологичных машин и оборудования;</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инновационной  активности  сельскохозяйственных</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товаропроизводителей и расширение масштабов развития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сельского хозяйства на инновационной основе;</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создание и развитие среды,  необходимой для   разработки   и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широкомасштабного    использования инноваций;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создание инфраструктуры развития биотехнологии в сельском</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хозяйстве</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Целевые индикаторы и  - объемы приобретения новой техники сельскохозяйственными</w:t>
      </w:r>
    </w:p>
    <w:p>
      <w:pPr>
        <w:pStyle w:val="ConsPlusCell"/>
        <w:rPr/>
      </w:pPr>
      <w:r>
        <w:rPr>
          <w:rFonts w:cs="Times New Roman" w:ascii="Times New Roman" w:hAnsi="Times New Roman"/>
          <w:sz w:val="24"/>
          <w:szCs w:val="24"/>
        </w:rPr>
        <w:t>показатели                         товаропроизводителями (тракторы, зерноуборочные комбайны,</w:t>
      </w:r>
    </w:p>
    <w:p>
      <w:pPr>
        <w:pStyle w:val="ConsPlusCell"/>
        <w:rPr/>
      </w:pPr>
      <w:r>
        <w:rPr>
          <w:rFonts w:cs="Times New Roman" w:ascii="Times New Roman" w:hAnsi="Times New Roman"/>
          <w:sz w:val="24"/>
          <w:szCs w:val="24"/>
        </w:rPr>
        <w:t>подпрограммы                   кормоуборочные комбайны);</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рост применения биологических средств защиты  растений  и</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микробиологических удобрений в растениеводстве;</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удельный вес отходов сельскохозяйственного  производства,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переработанных методами биотехнологии</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Сроки реализации         -  2014 - 2024 годы</w:t>
      </w:r>
    </w:p>
    <w:p>
      <w:pPr>
        <w:pStyle w:val="ConsPlusCell"/>
        <w:rPr/>
      </w:pPr>
      <w:r>
        <w:rPr>
          <w:rFonts w:cs="Times New Roman" w:ascii="Times New Roman" w:hAnsi="Times New Roman"/>
          <w:sz w:val="24"/>
          <w:szCs w:val="24"/>
        </w:rPr>
        <w:t>подпрограммы</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Объем бюджетных        -  объем бюджетных ассигнований в 2014 - 2024 годах  на</w:t>
      </w:r>
    </w:p>
    <w:p>
      <w:pPr>
        <w:pStyle w:val="ConsPlusCell"/>
        <w:rPr/>
      </w:pPr>
      <w:r>
        <w:rPr>
          <w:rFonts w:cs="Times New Roman" w:ascii="Times New Roman" w:hAnsi="Times New Roman"/>
          <w:sz w:val="24"/>
          <w:szCs w:val="24"/>
        </w:rPr>
        <w:t>ассигнований                    реализацию подпрограммы зависят от субсидий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из федерального и областного бюджетов </w:t>
      </w:r>
    </w:p>
    <w:p>
      <w:pPr>
        <w:pStyle w:val="ConsPlusCell"/>
        <w:rPr/>
      </w:pPr>
      <w:r>
        <w:rPr>
          <w:rFonts w:cs="Times New Roman" w:ascii="Times New Roman" w:hAnsi="Times New Roman"/>
          <w:sz w:val="24"/>
          <w:szCs w:val="24"/>
        </w:rPr>
        <w:t>Ожидаемые результаты  - приобретение сельскохозяйственными товаропроизводителями</w:t>
      </w:r>
    </w:p>
    <w:p>
      <w:pPr>
        <w:pStyle w:val="ConsPlusCell"/>
        <w:rPr/>
      </w:pPr>
      <w:r>
        <w:rPr>
          <w:rFonts w:cs="Times New Roman" w:ascii="Times New Roman" w:hAnsi="Times New Roman"/>
          <w:sz w:val="24"/>
          <w:szCs w:val="24"/>
        </w:rPr>
        <w:t xml:space="preserve">реализации                         новой техники,  в  том  числе  159 тракторов,  </w:t>
      </w:r>
    </w:p>
    <w:p>
      <w:pPr>
        <w:pStyle w:val="ConsPlusCell"/>
        <w:rPr/>
      </w:pPr>
      <w:r>
        <w:rPr>
          <w:rFonts w:cs="Times New Roman" w:ascii="Times New Roman" w:hAnsi="Times New Roman"/>
          <w:sz w:val="24"/>
          <w:szCs w:val="24"/>
        </w:rPr>
        <w:t>подпрограммы                   46 зерноуборочных  комбайнов, 3 кормоуборочных комбайна;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рост    применения    средств    защиты    растений     и</w:t>
      </w:r>
    </w:p>
    <w:p>
      <w:pPr>
        <w:pStyle w:val="ConsPlusCell"/>
        <w:shd w:val="clear" w:color="auto" w:fill="FFFFFF"/>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микробиологических удобрений в  растениеводстве  (к  2010</w:t>
      </w:r>
    </w:p>
    <w:p>
      <w:pPr>
        <w:pStyle w:val="ConsPlusCell"/>
        <w:shd w:val="clear" w:color="auto" w:fill="FFFFFF"/>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году) на 32,2 процента;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рост   удельного   веса   отходов   сельскохозяйственного</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производства, переработанных методами биотехнологии, - до</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11,5 процента.</w:t>
      </w:r>
    </w:p>
    <w:p>
      <w:pPr>
        <w:pStyle w:val="ConsPlusCell"/>
        <w:rPr>
          <w:rFonts w:ascii="Times New Roman" w:hAnsi="Times New Roman" w:cs="Times New Roman"/>
          <w:sz w:val="24"/>
          <w:szCs w:val="24"/>
          <w:highlight w:val="yellow"/>
        </w:rPr>
      </w:pPr>
      <w:r>
        <w:rPr>
          <w:rFonts w:cs="Times New Roman" w:ascii="Times New Roman" w:hAnsi="Times New Roman"/>
          <w:sz w:val="24"/>
          <w:szCs w:val="24"/>
          <w:highlight w:val="yellow"/>
        </w:rPr>
      </w:r>
    </w:p>
    <w:p>
      <w:pPr>
        <w:pStyle w:val="Normal"/>
        <w:numPr>
          <w:ilvl w:val="0"/>
          <w:numId w:val="5"/>
        </w:numPr>
        <w:jc w:val="center"/>
        <w:rPr/>
      </w:pPr>
      <w:r>
        <w:rPr>
          <w:rFonts w:cs="Times New Roman" w:ascii="Times New Roman" w:hAnsi="Times New Roman"/>
          <w:b/>
          <w:sz w:val="24"/>
          <w:szCs w:val="24"/>
        </w:rPr>
        <w:t>Характеристика сферы реализации подпрограммы, описание основных проблем в указанной сфере и прогноз ее развития.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подпрограммы планируется в сфере сельского хозяйства и переработки сельскохозяйственной продукции.</w:t>
      </w:r>
    </w:p>
    <w:p>
      <w:pPr>
        <w:pStyle w:val="Normal"/>
        <w:ind w:firstLine="540"/>
        <w:jc w:val="both"/>
        <w:rPr/>
      </w:pPr>
      <w:r>
        <w:rPr>
          <w:rFonts w:cs="Times New Roman" w:ascii="Times New Roman" w:hAnsi="Times New Roman"/>
          <w:sz w:val="24"/>
          <w:szCs w:val="24"/>
        </w:rPr>
        <w:t>Аграрный сектор экономики Верхнехавского муниципального района оказался перед системным вызовом, предопределяющим необходимость обновления научно-информационной, технической и технологической базы агропромышленного комплекса на качественно новой основе, перехода к инновационному типу развития. Характер и качество системного вызова определяются сочетанием таких внешних и внутренних факторов, как усиление глобальной конкуренции на мировых продовольственных рынках, низкая конкурентоспособность российских производителей продукции агропромышленного комплекса, низкая по сравнению с развитыми странами производительность труда, неэффективное использование других факторов производства в аграрной сфере экономики района, недостаточный уровень развития человеческого капитала в сельской местности.</w:t>
      </w:r>
    </w:p>
    <w:p>
      <w:pPr>
        <w:pStyle w:val="Normal"/>
        <w:ind w:firstLine="540"/>
        <w:jc w:val="both"/>
        <w:rPr/>
      </w:pPr>
      <w:r>
        <w:rPr>
          <w:rFonts w:cs="Times New Roman" w:ascii="Times New Roman" w:hAnsi="Times New Roman"/>
          <w:sz w:val="24"/>
          <w:szCs w:val="24"/>
        </w:rPr>
        <w:t>Необходимо создать институциональную среду инновационного развития агропромышленного комплекса, обеспечивающую его высокую конкурентоспособность и эффективность. Основными результатами формирования институциональной среды должны стать:</w:t>
      </w:r>
    </w:p>
    <w:p>
      <w:pPr>
        <w:pStyle w:val="Normal"/>
        <w:ind w:firstLine="540"/>
        <w:jc w:val="both"/>
        <w:rPr/>
      </w:pPr>
      <w:r>
        <w:rPr>
          <w:rFonts w:cs="Times New Roman" w:ascii="Times New Roman" w:hAnsi="Times New Roman"/>
          <w:sz w:val="24"/>
          <w:szCs w:val="24"/>
        </w:rPr>
        <w:t>устранение барьеров, сдерживающих расширение масштабов инновационной активности предприятий и распространение в экономике инноваций;</w:t>
      </w:r>
    </w:p>
    <w:p>
      <w:pPr>
        <w:pStyle w:val="Normal"/>
        <w:ind w:firstLine="540"/>
        <w:jc w:val="both"/>
        <w:rPr/>
      </w:pPr>
      <w:r>
        <w:rPr>
          <w:rFonts w:cs="Times New Roman" w:ascii="Times New Roman" w:hAnsi="Times New Roman"/>
          <w:sz w:val="24"/>
          <w:szCs w:val="24"/>
        </w:rPr>
        <w:t>усиление стимулов на уровне предприятий к постоянной инновационной деятельности, к использованию и разработке новых технологий для обеспечения конкурентоспособности бизнеса;</w:t>
      </w:r>
    </w:p>
    <w:p>
      <w:pPr>
        <w:pStyle w:val="Normal"/>
        <w:ind w:firstLine="540"/>
        <w:jc w:val="both"/>
        <w:rPr/>
      </w:pPr>
      <w:r>
        <w:rPr>
          <w:rFonts w:cs="Times New Roman" w:ascii="Times New Roman" w:hAnsi="Times New Roman"/>
          <w:sz w:val="24"/>
          <w:szCs w:val="24"/>
        </w:rPr>
        <w:t>создание благоприятных условий для создания новых высокотехнологичных предприятий и развития новых рынков продукции.</w:t>
      </w:r>
    </w:p>
    <w:p>
      <w:pPr>
        <w:pStyle w:val="Normal"/>
        <w:ind w:firstLine="540"/>
        <w:jc w:val="both"/>
        <w:rPr/>
      </w:pPr>
      <w:r>
        <w:rPr>
          <w:rFonts w:cs="Times New Roman" w:ascii="Times New Roman" w:hAnsi="Times New Roman"/>
          <w:sz w:val="24"/>
          <w:szCs w:val="24"/>
        </w:rPr>
        <w:t>В связи с этим требуется организовать отбор наиболее перспективных инновационных проектов, создающих базу для получения в перспективе глобальных конкурентных преимуществ. Необходимо создать сеть институтов развития, поддерживающих инновационные проекты на всех стадиях реализации. Подпрограммой предусматривается ускоренное развитие сетей распространения инноваций через механизмы государственно-частного партнерства, организации сельскохозяйственного консультирования представителей аграрного бизнеса, с помощью которых будет создан механизм обмена информацией о перспективных инновационных проектах, налажена передача таких проектов от одного института развития к другому. Планируется создание базы данных, включающей информацию (не содержащую коммерческой тайны или технологических ноу-хау) обо всех поддерживаемых институтами развития инновационных проектах.</w:t>
      </w:r>
    </w:p>
    <w:p>
      <w:pPr>
        <w:pStyle w:val="Normal"/>
        <w:ind w:firstLine="540"/>
        <w:jc w:val="both"/>
        <w:rPr/>
      </w:pPr>
      <w:r>
        <w:rPr>
          <w:rFonts w:cs="Times New Roman" w:ascii="Times New Roman" w:hAnsi="Times New Roman"/>
          <w:sz w:val="24"/>
          <w:szCs w:val="24"/>
        </w:rPr>
        <w:t>Модернизация технологической базы современного агропромышленного производства невозможна без массового внедрения биотехнологий и биотехнологических продуктов. В целях выхода агропромышленного комплекса района на лидирующие позиции в области сельскохозяйственной биотехнологии необходимо решить задачу по созданию инфраструктуры развития биотехнологии в сельском хозяйстве.</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5"/>
        </w:numPr>
        <w:jc w:val="center"/>
        <w:rPr/>
      </w:pPr>
      <w:r>
        <w:rPr>
          <w:rFonts w:cs="Times New Roman" w:ascii="Times New Roman" w:hAnsi="Times New Roman"/>
          <w:b/>
          <w:sz w:val="24"/>
          <w:szCs w:val="24"/>
        </w:rPr>
        <w:t>Приоритеты муниципальной политики в сфере реализации подпрограммы, цели, задачи, показатели (индикаторы) достижения целей и решения задач, описание основных ожидаемых конечных результатов подпрограммы, сроков ее реализации</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Основными целями подпрограммы являются:</w:t>
      </w:r>
    </w:p>
    <w:p>
      <w:pPr>
        <w:pStyle w:val="Normal"/>
        <w:ind w:firstLine="540"/>
        <w:jc w:val="both"/>
        <w:rPr/>
      </w:pPr>
      <w:r>
        <w:rPr>
          <w:rFonts w:cs="Times New Roman" w:ascii="Times New Roman" w:hAnsi="Times New Roman"/>
          <w:sz w:val="24"/>
          <w:szCs w:val="24"/>
        </w:rPr>
        <w:t>повышение эффективности и конкурентоспособности продукции сельскохозяйственных товаропроизводителей, пищевой и перерабатывающей промышленности за счет технической и технологической модернизации производства;</w:t>
      </w:r>
    </w:p>
    <w:p>
      <w:pPr>
        <w:pStyle w:val="Normal"/>
        <w:ind w:firstLine="540"/>
        <w:jc w:val="both"/>
        <w:rPr/>
      </w:pPr>
      <w:r>
        <w:rPr>
          <w:rFonts w:cs="Times New Roman" w:ascii="Times New Roman" w:hAnsi="Times New Roman"/>
          <w:sz w:val="24"/>
          <w:szCs w:val="24"/>
        </w:rPr>
        <w:t>создание благоприятной экономической среды, способствующей инновационному развитию и привлечению инвестиций в отрасль;</w:t>
      </w:r>
    </w:p>
    <w:p>
      <w:pPr>
        <w:pStyle w:val="Normal"/>
        <w:ind w:firstLine="540"/>
        <w:jc w:val="both"/>
        <w:rPr/>
      </w:pPr>
      <w:r>
        <w:rPr>
          <w:rFonts w:cs="Times New Roman" w:ascii="Times New Roman" w:hAnsi="Times New Roman"/>
          <w:sz w:val="24"/>
          <w:szCs w:val="24"/>
        </w:rPr>
        <w:t>выход агропромышленного комплекса района на лидирующие позиции в области сельскохозяйственной биотехнологии.</w:t>
      </w:r>
    </w:p>
    <w:p>
      <w:pPr>
        <w:pStyle w:val="Normal"/>
        <w:ind w:firstLine="540"/>
        <w:jc w:val="both"/>
        <w:rPr/>
      </w:pPr>
      <w:r>
        <w:rPr>
          <w:rFonts w:cs="Times New Roman" w:ascii="Times New Roman" w:hAnsi="Times New Roman"/>
          <w:sz w:val="24"/>
          <w:szCs w:val="24"/>
        </w:rPr>
        <w:t>Основными задачами подпрограммы являются:</w:t>
      </w:r>
    </w:p>
    <w:p>
      <w:pPr>
        <w:pStyle w:val="Normal"/>
        <w:ind w:firstLine="540"/>
        <w:jc w:val="both"/>
        <w:rPr/>
      </w:pPr>
      <w:r>
        <w:rPr>
          <w:rFonts w:cs="Times New Roman" w:ascii="Times New Roman" w:hAnsi="Times New Roman"/>
          <w:sz w:val="24"/>
          <w:szCs w:val="24"/>
        </w:rPr>
        <w:t>стимулирование приобретения сельскохозяйственными товаропроизводителями высокотехнологичных машин и оборудования;</w:t>
      </w:r>
    </w:p>
    <w:p>
      <w:pPr>
        <w:pStyle w:val="Normal"/>
        <w:ind w:firstLine="540"/>
        <w:jc w:val="both"/>
        <w:rPr/>
      </w:pPr>
      <w:r>
        <w:rPr>
          <w:rFonts w:cs="Times New Roman" w:ascii="Times New Roman" w:hAnsi="Times New Roman"/>
          <w:sz w:val="24"/>
          <w:szCs w:val="24"/>
        </w:rPr>
        <w:t>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w:t>
      </w:r>
    </w:p>
    <w:p>
      <w:pPr>
        <w:pStyle w:val="Normal"/>
        <w:ind w:firstLine="540"/>
        <w:jc w:val="both"/>
        <w:rPr/>
      </w:pPr>
      <w:r>
        <w:rPr>
          <w:rFonts w:cs="Times New Roman" w:ascii="Times New Roman" w:hAnsi="Times New Roman"/>
          <w:sz w:val="24"/>
          <w:szCs w:val="24"/>
        </w:rPr>
        <w:t>создание и развитие институциональной среды, необходимой для разработки и широкомасштабного использования инноваций;</w:t>
      </w:r>
    </w:p>
    <w:p>
      <w:pPr>
        <w:pStyle w:val="Normal"/>
        <w:ind w:firstLine="540"/>
        <w:jc w:val="both"/>
        <w:rPr/>
      </w:pPr>
      <w:r>
        <w:rPr>
          <w:rFonts w:cs="Times New Roman" w:ascii="Times New Roman" w:hAnsi="Times New Roman"/>
          <w:sz w:val="24"/>
          <w:szCs w:val="24"/>
        </w:rPr>
        <w:t>создание инфраструктуры развития биотехнологии в сельском хозяйстве.</w:t>
      </w:r>
    </w:p>
    <w:p>
      <w:pPr>
        <w:pStyle w:val="Normal"/>
        <w:ind w:firstLine="540"/>
        <w:jc w:val="both"/>
        <w:rPr/>
      </w:pPr>
      <w:r>
        <w:rPr>
          <w:rFonts w:cs="Times New Roman" w:ascii="Times New Roman" w:hAnsi="Times New Roman"/>
          <w:sz w:val="24"/>
          <w:szCs w:val="24"/>
        </w:rPr>
        <w:t>Целевыми индикаторами и показателями подпрограммы являются:</w:t>
      </w:r>
    </w:p>
    <w:p>
      <w:pPr>
        <w:pStyle w:val="Normal"/>
        <w:ind w:firstLine="540"/>
        <w:jc w:val="both"/>
        <w:rPr/>
      </w:pPr>
      <w:r>
        <w:rPr>
          <w:rFonts w:cs="Times New Roman" w:ascii="Times New Roman" w:hAnsi="Times New Roman"/>
          <w:sz w:val="24"/>
          <w:szCs w:val="24"/>
        </w:rPr>
        <w:t>объемы приобретения новой техники сельскохозяйственными товаропроизводителями (тракторы, зерноуборочные комбайны, кормоуборочные комбайны);</w:t>
      </w:r>
    </w:p>
    <w:p>
      <w:pPr>
        <w:pStyle w:val="Normal"/>
        <w:ind w:firstLine="540"/>
        <w:jc w:val="both"/>
        <w:rPr/>
      </w:pPr>
      <w:r>
        <w:rPr>
          <w:rFonts w:cs="Times New Roman" w:ascii="Times New Roman" w:hAnsi="Times New Roman"/>
          <w:sz w:val="24"/>
          <w:szCs w:val="24"/>
        </w:rPr>
        <w:t>рост применения биологических средств защиты растений и микробиологических удобрений в растениеводстве;</w:t>
      </w:r>
    </w:p>
    <w:p>
      <w:pPr>
        <w:pStyle w:val="Normal"/>
        <w:ind w:firstLine="540"/>
        <w:jc w:val="both"/>
        <w:rPr/>
      </w:pPr>
      <w:r>
        <w:rPr>
          <w:rFonts w:cs="Times New Roman" w:ascii="Times New Roman" w:hAnsi="Times New Roman"/>
          <w:sz w:val="24"/>
          <w:szCs w:val="24"/>
        </w:rPr>
        <w:t>удельный вес отходов сельскохозяйственного производства, переработанных методами биотехнологии.</w:t>
      </w:r>
    </w:p>
    <w:p>
      <w:pPr>
        <w:pStyle w:val="Normal"/>
        <w:ind w:firstLine="540"/>
        <w:jc w:val="both"/>
        <w:rPr/>
      </w:pPr>
      <w:r>
        <w:rPr>
          <w:rFonts w:cs="Times New Roman" w:ascii="Times New Roman" w:hAnsi="Times New Roman"/>
          <w:sz w:val="24"/>
          <w:szCs w:val="24"/>
        </w:rPr>
        <w:t>Ожидаемые результаты реализации подпрограммы:</w:t>
      </w:r>
    </w:p>
    <w:p>
      <w:pPr>
        <w:pStyle w:val="Normal"/>
        <w:ind w:firstLine="540"/>
        <w:jc w:val="both"/>
        <w:rPr/>
      </w:pPr>
      <w:r>
        <w:rPr>
          <w:rFonts w:cs="Times New Roman" w:ascii="Times New Roman" w:hAnsi="Times New Roman"/>
          <w:sz w:val="24"/>
          <w:szCs w:val="24"/>
        </w:rPr>
        <w:t>приобретение сельскохозяйственными товаропроизводителями сельскохозяйственной техники:159 трактора, 46 зерноуборочных и 3 кормоуборочных комбайнов;</w:t>
      </w:r>
    </w:p>
    <w:p>
      <w:pPr>
        <w:pStyle w:val="Normal"/>
        <w:ind w:firstLine="540"/>
        <w:jc w:val="both"/>
        <w:rPr/>
      </w:pPr>
      <w:r>
        <w:rPr>
          <w:rFonts w:cs="Times New Roman" w:ascii="Times New Roman" w:hAnsi="Times New Roman"/>
          <w:sz w:val="24"/>
          <w:szCs w:val="24"/>
        </w:rPr>
        <w:t>рост применения биологических средств защиты растений и микробиологических удобрений в растениеводстве (в процентах к 2010 году) - до 32,2 процента;</w:t>
      </w:r>
    </w:p>
    <w:p>
      <w:pPr>
        <w:pStyle w:val="Normal"/>
        <w:ind w:firstLine="540"/>
        <w:jc w:val="both"/>
        <w:rPr/>
      </w:pPr>
      <w:r>
        <w:rPr>
          <w:rFonts w:cs="Times New Roman" w:ascii="Times New Roman" w:hAnsi="Times New Roman"/>
          <w:sz w:val="24"/>
          <w:szCs w:val="24"/>
        </w:rPr>
        <w:t>удельный вес отходов сельскохозяйственного производства, переработанных методами биотехнологии, - 11,5 процента.</w:t>
      </w:r>
    </w:p>
    <w:p>
      <w:pPr>
        <w:pStyle w:val="Normal"/>
        <w:ind w:firstLine="540"/>
        <w:jc w:val="both"/>
        <w:rPr/>
      </w:pPr>
      <w:r>
        <w:rPr>
          <w:rFonts w:cs="Times New Roman" w:ascii="Times New Roman" w:hAnsi="Times New Roman"/>
          <w:sz w:val="24"/>
          <w:szCs w:val="24"/>
        </w:rPr>
        <w:t>Реализация подпрограммы предусматривается в 2014 - 2024 годах.</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5"/>
        </w:numPr>
        <w:jc w:val="center"/>
        <w:rPr/>
      </w:pPr>
      <w:r>
        <w:rPr>
          <w:rFonts w:cs="Times New Roman" w:ascii="Times New Roman" w:hAnsi="Times New Roman"/>
          <w:b/>
          <w:sz w:val="24"/>
          <w:szCs w:val="24"/>
        </w:rPr>
        <w:t>Характеристика основных мероприятий реализации подпрограммы</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Мероприятие 3.1. "Обновление парка сельскохозяйственной</w:t>
      </w:r>
    </w:p>
    <w:p>
      <w:pPr>
        <w:pStyle w:val="Normal"/>
        <w:jc w:val="center"/>
        <w:rPr/>
      </w:pPr>
      <w:r>
        <w:rPr>
          <w:rFonts w:cs="Times New Roman" w:ascii="Times New Roman" w:hAnsi="Times New Roman"/>
          <w:i/>
          <w:sz w:val="24"/>
          <w:szCs w:val="24"/>
        </w:rPr>
        <w:t>техники"</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Целью осуществления мероприятия по обновлению парка сельскохозяйственной техники является обновление парка сельскохозяйственной техники, используемой в сельском хозяйстве.</w:t>
      </w:r>
    </w:p>
    <w:p>
      <w:pPr>
        <w:pStyle w:val="Normal"/>
        <w:ind w:firstLine="540"/>
        <w:jc w:val="both"/>
        <w:rPr/>
      </w:pPr>
      <w:r>
        <w:rPr>
          <w:rFonts w:cs="Times New Roman" w:ascii="Times New Roman" w:hAnsi="Times New Roman"/>
          <w:sz w:val="24"/>
          <w:szCs w:val="24"/>
        </w:rPr>
        <w:t>Для достижения поставленной цели необходимо решить задачу стимулирования приобретения сельскохозяйственными товаропроизводителями высокотехнологичных машин для растениеводства, животноводства и кормопроизводства.</w:t>
      </w:r>
    </w:p>
    <w:p>
      <w:pPr>
        <w:pStyle w:val="Normal"/>
        <w:ind w:firstLine="540"/>
        <w:jc w:val="both"/>
        <w:rPr/>
      </w:pPr>
      <w:r>
        <w:rPr>
          <w:rFonts w:cs="Times New Roman" w:ascii="Times New Roman" w:hAnsi="Times New Roman"/>
          <w:sz w:val="24"/>
          <w:szCs w:val="24"/>
        </w:rPr>
        <w:t>В целях осуществления этого мероприятия за счет средств областного бюджета предполагается предоставление субсидий сельскохозяйственным товаропроизводителям Верхнехавского района на компенсацию части затрат на приобретение новой сельскохозяйственной техники зарубежного производства и субсидий сельскохозяйственным товаропроизводителям Верхнехавского муниципального района на возмещение части затрат на уплату процентов по инвестиционным кредитам, полученным в Российских кредитных организациях на приобретение новой сельскохозяйственной техники зарубежного производства на срок от 2 до 10 лет.</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Мероприятие 3.2. "Развитие биотехнологий"</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направлена на развитие и внедрение энергосберегающих технологий в сельскохозяйственное производство.</w:t>
      </w:r>
    </w:p>
    <w:p>
      <w:pPr>
        <w:pStyle w:val="Normal"/>
        <w:ind w:firstLine="540"/>
        <w:jc w:val="both"/>
        <w:rPr/>
      </w:pPr>
      <w:r>
        <w:rPr>
          <w:rFonts w:cs="Times New Roman" w:ascii="Times New Roman" w:hAnsi="Times New Roman"/>
          <w:sz w:val="24"/>
          <w:szCs w:val="24"/>
        </w:rPr>
        <w:t>Целью осуществления этого мероприятия является выход агропромышленного комплекса на лидирующие позиции в области сельскохозяйственной биотехнологии.</w:t>
      </w:r>
    </w:p>
    <w:p>
      <w:pPr>
        <w:pStyle w:val="Normal"/>
        <w:ind w:firstLine="540"/>
        <w:jc w:val="both"/>
        <w:rPr/>
      </w:pPr>
      <w:r>
        <w:rPr>
          <w:rFonts w:cs="Times New Roman" w:ascii="Times New Roman" w:hAnsi="Times New Roman"/>
          <w:sz w:val="24"/>
          <w:szCs w:val="24"/>
        </w:rPr>
        <w:t>Для достижения поставленной цели предусматривается решение задачи по созданию инфраструктуры развития биотехнологий в сельском хозяйстве.</w:t>
      </w:r>
    </w:p>
    <w:p>
      <w:pPr>
        <w:pStyle w:val="Normal"/>
        <w:ind w:firstLine="540"/>
        <w:jc w:val="both"/>
        <w:rPr/>
      </w:pPr>
      <w:r>
        <w:rPr>
          <w:rFonts w:cs="Times New Roman" w:ascii="Times New Roman" w:hAnsi="Times New Roman"/>
          <w:sz w:val="24"/>
          <w:szCs w:val="24"/>
        </w:rPr>
        <w:t>Использование биотехнологий в сельском хозяйстве ориентировано на стабильное развитие сельскохозяйственного производства, решение проблемы продовольственной безопасности, получение высококачественных, экологически чистых продуктов питания, переработку отходов сельскохозяйственного производства, восстановление плодородия почв.</w:t>
      </w:r>
    </w:p>
    <w:p>
      <w:pPr>
        <w:pStyle w:val="Normal"/>
        <w:ind w:firstLine="540"/>
        <w:jc w:val="both"/>
        <w:rPr/>
      </w:pPr>
      <w:r>
        <w:rPr>
          <w:rFonts w:cs="Times New Roman" w:ascii="Times New Roman" w:hAnsi="Times New Roman"/>
          <w:sz w:val="24"/>
          <w:szCs w:val="24"/>
        </w:rPr>
        <w:t>В основном мероприятии наиболее приоритетными являются следующие ключевые направления:</w:t>
      </w:r>
    </w:p>
    <w:p>
      <w:pPr>
        <w:pStyle w:val="Normal"/>
        <w:ind w:firstLine="540"/>
        <w:jc w:val="both"/>
        <w:rPr/>
      </w:pPr>
      <w:r>
        <w:rPr>
          <w:rFonts w:cs="Times New Roman" w:ascii="Times New Roman" w:hAnsi="Times New Roman"/>
          <w:sz w:val="24"/>
          <w:szCs w:val="24"/>
        </w:rPr>
        <w:t>развитие биотехнологий в растениеводстве, разработка диагностических наборов для выявления возбудителей заболеваний растений;</w:t>
      </w:r>
    </w:p>
    <w:p>
      <w:pPr>
        <w:pStyle w:val="Normal"/>
        <w:ind w:firstLine="540"/>
        <w:jc w:val="both"/>
        <w:rPr/>
      </w:pPr>
      <w:r>
        <w:rPr>
          <w:rFonts w:cs="Times New Roman" w:ascii="Times New Roman" w:hAnsi="Times New Roman"/>
          <w:sz w:val="24"/>
          <w:szCs w:val="24"/>
        </w:rPr>
        <w:t>развитие биотехнологий в животноводстве и кормопроизводстве (биодобавки для улучшения качества кормов - аминокислоты, кормовой белок, ферменты, витамины, пробиотики);</w:t>
      </w:r>
    </w:p>
    <w:p>
      <w:pPr>
        <w:pStyle w:val="Normal"/>
        <w:ind w:firstLine="540"/>
        <w:jc w:val="both"/>
        <w:rPr/>
      </w:pPr>
      <w:r>
        <w:rPr>
          <w:rFonts w:cs="Times New Roman" w:ascii="Times New Roman" w:hAnsi="Times New Roman"/>
          <w:sz w:val="24"/>
          <w:szCs w:val="24"/>
        </w:rPr>
        <w:t>развитие биотехнологий и биоэнергетика (биотопливо).</w:t>
      </w:r>
    </w:p>
    <w:p>
      <w:pPr>
        <w:pStyle w:val="Normal"/>
        <w:ind w:firstLine="540"/>
        <w:jc w:val="both"/>
        <w:rPr/>
      </w:pPr>
      <w:r>
        <w:rPr>
          <w:rFonts w:cs="Times New Roman" w:ascii="Times New Roman" w:hAnsi="Times New Roman"/>
          <w:sz w:val="24"/>
          <w:szCs w:val="24"/>
        </w:rPr>
        <w:t>Основным источником финансирования реализации мероприятия являются средства федерального бюджета и бюджета Воронежской области исходя из расчета:</w:t>
      </w:r>
    </w:p>
    <w:p>
      <w:pPr>
        <w:pStyle w:val="Normal"/>
        <w:ind w:firstLine="540"/>
        <w:jc w:val="both"/>
        <w:rPr/>
      </w:pPr>
      <w:r>
        <w:rPr>
          <w:rFonts w:cs="Times New Roman" w:ascii="Times New Roman" w:hAnsi="Times New Roman"/>
          <w:sz w:val="24"/>
          <w:szCs w:val="24"/>
        </w:rPr>
        <w:t>65 процентов за счет средств федерального бюджета;</w:t>
      </w:r>
    </w:p>
    <w:p>
      <w:pPr>
        <w:pStyle w:val="Normal"/>
        <w:ind w:firstLine="540"/>
        <w:jc w:val="both"/>
        <w:rPr/>
      </w:pPr>
      <w:r>
        <w:rPr>
          <w:rFonts w:cs="Times New Roman" w:ascii="Times New Roman" w:hAnsi="Times New Roman"/>
          <w:sz w:val="24"/>
          <w:szCs w:val="24"/>
        </w:rPr>
        <w:t>35 процентов за счет средств областного бюджета.</w:t>
      </w:r>
    </w:p>
    <w:p>
      <w:pPr>
        <w:pStyle w:val="Normal"/>
        <w:ind w:firstLine="540"/>
        <w:jc w:val="both"/>
        <w:rPr/>
      </w:pPr>
      <w:r>
        <w:rPr>
          <w:rFonts w:cs="Times New Roman" w:ascii="Times New Roman" w:hAnsi="Times New Roman"/>
          <w:sz w:val="24"/>
          <w:szCs w:val="24"/>
        </w:rPr>
        <w:t>Государственная поддержка будет осуществляться посредством предоставления субсидий на возмещение части затрат на уплату процентов по инвестиционным кредитам, полученным в российских кредитных организациях и сельскохозяйственных кредитных потребительских кооперативах на строительство, реконструкцию и модернизацию биоэнергетических установок, объектов по производству биоэнергетической продукции.</w:t>
      </w:r>
    </w:p>
    <w:p>
      <w:pPr>
        <w:pStyle w:val="Normal"/>
        <w:ind w:firstLine="540"/>
        <w:jc w:val="both"/>
        <w:rPr/>
      </w:pPr>
      <w:r>
        <w:rPr>
          <w:rFonts w:cs="Times New Roman" w:ascii="Times New Roman" w:hAnsi="Times New Roman"/>
          <w:sz w:val="24"/>
          <w:szCs w:val="24"/>
        </w:rPr>
        <w:t>Средства областного бюджета предоставляются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w:t>
      </w:r>
    </w:p>
    <w:p>
      <w:pPr>
        <w:pStyle w:val="Normal"/>
        <w:ind w:firstLine="540"/>
        <w:jc w:val="both"/>
        <w:rPr/>
      </w:pPr>
      <w:r>
        <w:rPr>
          <w:rFonts w:cs="Times New Roman" w:ascii="Times New Roman" w:hAnsi="Times New Roman"/>
          <w:sz w:val="24"/>
          <w:szCs w:val="24"/>
        </w:rPr>
        <w:t>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софинансирование расходов.</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w:t>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pPr>
      <w:r>
        <w:rPr>
          <w:rFonts w:cs="Times New Roman" w:ascii="Times New Roman" w:hAnsi="Times New Roman"/>
          <w:b/>
          <w:bCs/>
          <w:sz w:val="24"/>
          <w:szCs w:val="24"/>
          <w:u w:val="single"/>
        </w:rPr>
        <w:t>ПОДПРОГРАММА 6</w:t>
      </w:r>
    </w:p>
    <w:p>
      <w:pPr>
        <w:pStyle w:val="Normal"/>
        <w:jc w:val="center"/>
        <w:rPr/>
      </w:pPr>
      <w:r>
        <w:rPr>
          <w:rFonts w:cs="Times New Roman" w:ascii="Times New Roman" w:hAnsi="Times New Roman"/>
          <w:sz w:val="24"/>
          <w:szCs w:val="24"/>
          <w:u w:val="single"/>
        </w:rPr>
        <w:t>«Развитие комплексной мелиорации сельскохозяйственных земель»</w:t>
      </w:r>
    </w:p>
    <w:p>
      <w:pPr>
        <w:pStyle w:val="Normal"/>
        <w:jc w:val="center"/>
        <w:rPr>
          <w:rFonts w:ascii="Times New Roman" w:hAnsi="Times New Roman" w:cs="Times New Roman"/>
          <w:sz w:val="24"/>
          <w:szCs w:val="24"/>
          <w:u w:val="single"/>
        </w:rPr>
      </w:pPr>
      <w:r>
        <w:rPr>
          <w:rFonts w:cs="Times New Roman" w:ascii="Times New Roman" w:hAnsi="Times New Roman"/>
          <w:sz w:val="24"/>
          <w:szCs w:val="24"/>
          <w:u w:val="single"/>
        </w:rPr>
      </w:r>
    </w:p>
    <w:p>
      <w:pPr>
        <w:pStyle w:val="Normal"/>
        <w:jc w:val="center"/>
        <w:rPr/>
      </w:pPr>
      <w:r>
        <w:rPr>
          <w:rFonts w:cs="Times New Roman" w:ascii="Times New Roman" w:hAnsi="Times New Roman"/>
          <w:sz w:val="24"/>
          <w:szCs w:val="24"/>
        </w:rPr>
        <w:t>ПАСПОРТ</w:t>
      </w:r>
    </w:p>
    <w:p>
      <w:pPr>
        <w:pStyle w:val="Normal"/>
        <w:jc w:val="center"/>
        <w:rPr/>
      </w:pPr>
      <w:r>
        <w:rPr>
          <w:rFonts w:cs="Times New Roman" w:ascii="Times New Roman" w:hAnsi="Times New Roman"/>
          <w:sz w:val="24"/>
          <w:szCs w:val="24"/>
        </w:rPr>
        <w:t>подпрограммы "Развитие комплексной мелиорации сельскохозяйственных земель"</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Ответственный исполнитель  - сектор программ и развития сельской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территории администрации  Верхнехавского муниципального</w:t>
      </w:r>
    </w:p>
    <w:p>
      <w:pPr>
        <w:pStyle w:val="ConsPlusCell"/>
        <w:rPr/>
      </w:pPr>
      <w:r>
        <w:rPr>
          <w:rFonts w:cs="Times New Roman" w:ascii="Times New Roman" w:hAnsi="Times New Roman"/>
          <w:sz w:val="24"/>
          <w:szCs w:val="24"/>
        </w:rPr>
        <w:t>подпрограммы                             района</w:t>
      </w:r>
    </w:p>
    <w:p>
      <w:pPr>
        <w:pStyle w:val="ConsPlusCell"/>
        <w:jc w:val="both"/>
        <w:rPr/>
      </w:pPr>
      <w:r>
        <w:rPr>
          <w:rFonts w:cs="Times New Roman" w:ascii="Times New Roman" w:hAnsi="Times New Roman"/>
          <w:sz w:val="24"/>
          <w:szCs w:val="24"/>
        </w:rPr>
        <w:t>Цели подпрограммы            - Основной    целью     является     обеспечение</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продовольственной безопасности района в  любой  по </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климатическим условиям  год  путем  эффективного  и</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устойчивого развития  агропромышленного  комплекса,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обеспечивающего    резкое    увеличение     валовой</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сельскохозяйственной продукции  на  мелиорированных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землях за счет внедрения инноваций.</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Целями подпрограммы являются:</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обеспечение         потребностей          населения</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сельскохозяйственной продукцией  и  продовольствием</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российского производства;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улучшение и повышение продуктивности используемых в</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сельскохозяйственном   производстве   земельных   и</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других  природных   ресурсов   за   счет   развития</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мелиоративного комплекса.</w:t>
      </w:r>
    </w:p>
    <w:p>
      <w:pPr>
        <w:pStyle w:val="ConsPlusCell"/>
        <w:jc w:val="both"/>
        <w:rPr/>
      </w:pPr>
      <w:r>
        <w:rPr>
          <w:rFonts w:cs="Times New Roman" w:ascii="Times New Roman" w:hAnsi="Times New Roman"/>
          <w:sz w:val="24"/>
          <w:szCs w:val="24"/>
        </w:rPr>
        <w:t>Задачи подпрограммы         - Задачами являются:</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принятие  организационных  и организационно-правовых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решений по эксплуатации и управлению объектов</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мелиорации, создание нормативно-правового и научного</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обеспечения инновационного социально-ориентированного</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развития  мелиоративного комплекса;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создание общих условий устойчивого  и  эффективного</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функционирования  сельского   хозяйства   за   счет</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восстановления  и  развития  мелиоративного  фонда;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экологически     безопасное     использование     в</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сельскохозяйственном производстве земельных, водных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других   возобновляемых   природных   ресурсов,</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плодородия почв до оптимального  значения</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 каждой конкретной зоне;</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развитие на мелиорируемых землях кормопроизводства,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опережающего роста поголовья  КРС,  гарантированное</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обеспечение    населения    картофелем,    овощами,</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продукцией плодово-ягодных культур;</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государственная   поддержка    сельскохозяйственных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товаропроизводителей, выращивающих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сельскохозяйственные  культуры   на   мелиорируемых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землях.</w:t>
      </w:r>
    </w:p>
    <w:p>
      <w:pPr>
        <w:pStyle w:val="ConsPlusCell"/>
        <w:rPr>
          <w:rFonts w:ascii="Times New Roman" w:hAnsi="Times New Roman" w:cs="Times New Roman"/>
          <w:color w:val="FF0000"/>
          <w:sz w:val="24"/>
          <w:szCs w:val="24"/>
          <w:highlight w:val="white"/>
        </w:rPr>
      </w:pPr>
      <w:r>
        <w:rPr>
          <w:rFonts w:cs="Times New Roman" w:ascii="Times New Roman" w:hAnsi="Times New Roman"/>
          <w:color w:val="FF0000"/>
          <w:sz w:val="24"/>
          <w:szCs w:val="24"/>
          <w:highlight w:val="white"/>
        </w:rPr>
      </w:r>
    </w:p>
    <w:p>
      <w:pPr>
        <w:pStyle w:val="ConsPlusCell"/>
        <w:rPr/>
      </w:pPr>
      <w:r>
        <w:rPr>
          <w:rFonts w:cs="Times New Roman" w:ascii="Times New Roman" w:hAnsi="Times New Roman"/>
          <w:sz w:val="24"/>
          <w:szCs w:val="24"/>
          <w:highlight w:val="white"/>
        </w:rPr>
        <w:t>Целевые  индикаторы и         -  провести агрохимическое обследование 66 тыс. га</w:t>
      </w:r>
    </w:p>
    <w:p>
      <w:pPr>
        <w:pStyle w:val="ConsPlusCell"/>
        <w:rPr/>
      </w:pPr>
      <w:r>
        <w:rPr>
          <w:rFonts w:cs="Times New Roman" w:ascii="Times New Roman" w:hAnsi="Times New Roman"/>
          <w:sz w:val="24"/>
          <w:szCs w:val="24"/>
          <w:shd w:fill="FFFFFF" w:val="clear"/>
        </w:rPr>
        <w:t>показатели подпрограммы       сельскохозяйственных угодий;</w:t>
      </w:r>
    </w:p>
    <w:p>
      <w:pPr>
        <w:pStyle w:val="ConsPlusCell"/>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провести химическую мелиорацию 4,0 тыс. га;</w:t>
      </w:r>
    </w:p>
    <w:p>
      <w:pPr>
        <w:pStyle w:val="ConsPlusCell"/>
        <w:rPr/>
      </w:pPr>
      <w:r>
        <w:rPr>
          <w:rFonts w:eastAsia="Times New Roman" w:cs="Times New Roman" w:ascii="Times New Roman" w:hAnsi="Times New Roman"/>
          <w:sz w:val="24"/>
          <w:szCs w:val="24"/>
          <w:highlight w:val="white"/>
        </w:rPr>
        <w:t xml:space="preserve">                                                     </w:t>
      </w:r>
      <w:r>
        <w:rPr>
          <w:rFonts w:cs="Times New Roman" w:ascii="Times New Roman" w:hAnsi="Times New Roman"/>
          <w:sz w:val="24"/>
          <w:szCs w:val="24"/>
          <w:highlight w:val="white"/>
        </w:rPr>
        <w:t>создать 30 га защитных лесных насаждений.</w:t>
      </w:r>
    </w:p>
    <w:p>
      <w:pPr>
        <w:pStyle w:val="ConsPlusCell"/>
        <w:rPr>
          <w:rFonts w:ascii="Times New Roman" w:hAnsi="Times New Roman" w:cs="Times New Roman"/>
          <w:sz w:val="24"/>
          <w:szCs w:val="24"/>
          <w:highlight w:val="red"/>
        </w:rPr>
      </w:pPr>
      <w:r>
        <w:rPr>
          <w:rFonts w:cs="Times New Roman" w:ascii="Times New Roman" w:hAnsi="Times New Roman"/>
          <w:sz w:val="24"/>
          <w:szCs w:val="24"/>
          <w:highlight w:val="red"/>
        </w:rPr>
      </w:r>
    </w:p>
    <w:p>
      <w:pPr>
        <w:pStyle w:val="ConsPlusCell"/>
        <w:rPr/>
      </w:pPr>
      <w:r>
        <w:rPr>
          <w:rFonts w:cs="Times New Roman" w:ascii="Times New Roman" w:hAnsi="Times New Roman"/>
          <w:sz w:val="24"/>
          <w:szCs w:val="24"/>
        </w:rPr>
        <w:t>Перечень мероприятий         - 1. Агрохимические мероприятия:</w:t>
      </w:r>
    </w:p>
    <w:p>
      <w:pPr>
        <w:pStyle w:val="ConsPlusCell"/>
        <w:rPr/>
      </w:pPr>
      <w:r>
        <w:rPr>
          <w:rFonts w:cs="Times New Roman" w:ascii="Times New Roman" w:hAnsi="Times New Roman"/>
          <w:sz w:val="24"/>
          <w:szCs w:val="24"/>
        </w:rPr>
        <w:t>подпрограммы                         1.1. Химическая мелиорация почв.</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   Агролесомелиоративное   обустройство    земель</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сельскохозяйственного назначения:</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2.1. Создание защитных лесных насаждений</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Сроки и этапы                         - 2014 - 2024 годы, этапы реализации:</w:t>
      </w:r>
    </w:p>
    <w:p>
      <w:pPr>
        <w:pStyle w:val="ConsPlusCell"/>
        <w:rPr/>
      </w:pPr>
      <w:r>
        <w:rPr>
          <w:rFonts w:cs="Times New Roman" w:ascii="Times New Roman" w:hAnsi="Times New Roman"/>
          <w:sz w:val="24"/>
          <w:szCs w:val="24"/>
        </w:rPr>
        <w:t>реализации подпрограммы      I этап 2014 - 2016 годы;</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II этап 2017 - 2023 годы</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Объемы и источники             - Суммарный объем финансирования программы в 2014 -</w:t>
      </w:r>
    </w:p>
    <w:p>
      <w:pPr>
        <w:pStyle w:val="ConsPlusCell"/>
        <w:rPr/>
      </w:pPr>
      <w:r>
        <w:rPr>
          <w:rFonts w:cs="Times New Roman" w:ascii="Times New Roman" w:hAnsi="Times New Roman"/>
          <w:sz w:val="24"/>
          <w:szCs w:val="24"/>
        </w:rPr>
        <w:t>финансирования                       2024 годах зависит от субсидий  федерального</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областного бюджетов</w:t>
      </w:r>
    </w:p>
    <w:p>
      <w:pPr>
        <w:pStyle w:val="ConsPlusCell"/>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ConsPlusCell"/>
        <w:rPr/>
      </w:pPr>
      <w:r>
        <w:rPr>
          <w:rFonts w:cs="Times New Roman" w:ascii="Times New Roman" w:hAnsi="Times New Roman"/>
          <w:sz w:val="24"/>
          <w:szCs w:val="24"/>
        </w:rPr>
        <w:t>Ожидаемые конечные           - увеличение средней урожайности сельскохозяйственных</w:t>
      </w:r>
    </w:p>
    <w:p>
      <w:pPr>
        <w:pStyle w:val="ConsPlusCell"/>
        <w:rPr/>
      </w:pPr>
      <w:r>
        <w:rPr>
          <w:rFonts w:cs="Times New Roman" w:ascii="Times New Roman" w:hAnsi="Times New Roman"/>
          <w:sz w:val="24"/>
          <w:szCs w:val="24"/>
        </w:rPr>
        <w:t>результаты реализации            культур на орошаемых землях до 2 раз от показателей на</w:t>
      </w:r>
    </w:p>
    <w:p>
      <w:pPr>
        <w:pStyle w:val="ConsPlusCell"/>
        <w:rPr/>
      </w:pPr>
      <w:r>
        <w:rPr>
          <w:rFonts w:cs="Times New Roman" w:ascii="Times New Roman" w:hAnsi="Times New Roman"/>
          <w:sz w:val="24"/>
          <w:szCs w:val="24"/>
        </w:rPr>
        <w:t xml:space="preserve">подпрограммы                          богаре (неорошаемые участки); </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повышение         стабильности         производства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растениеводческой    продукции    независимо     от</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климатических  условий,  что  обеспечит  устойчивое</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функционирование  агропромышленного   комплекса   и</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прогнозируемость    результатов    производственной</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деятельности.</w:t>
      </w:r>
    </w:p>
    <w:p>
      <w:pPr>
        <w:pStyle w:val="Normal"/>
        <w:jc w:val="right"/>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1. Характеристика  сферы реализации подпрограммы, описание основных проблем в указанной сфере и прогноз ее развития</w:t>
      </w:r>
    </w:p>
    <w:p>
      <w:pPr>
        <w:pStyle w:val="Normal"/>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851"/>
        <w:jc w:val="both"/>
        <w:rPr/>
      </w:pPr>
      <w:r>
        <w:rPr>
          <w:rFonts w:cs="Times New Roman" w:ascii="Times New Roman" w:hAnsi="Times New Roman"/>
          <w:sz w:val="24"/>
          <w:szCs w:val="24"/>
        </w:rPr>
        <w:t>Воронежская область расположена в юго-восточной части Центрально-Черноземного региона, территория разделена на две природно-климатические зоны: лесостепную и степную. Климат умеренно-континентальный с жарким и сухим летом и холодной зимой. Продолжительность вегетационного периода в среднем составляет 190 дней. Сумма среднесуточных температур выше +10 градусов колеблется от 2440 до 2930. Для области характерны частые оттепели зимой, а также поздно-весенние продолжительные заморозки.</w:t>
      </w:r>
    </w:p>
    <w:p>
      <w:pPr>
        <w:pStyle w:val="Normal"/>
        <w:ind w:firstLine="851"/>
        <w:jc w:val="both"/>
        <w:rPr/>
      </w:pPr>
      <w:r>
        <w:rPr>
          <w:rFonts w:cs="Times New Roman" w:ascii="Times New Roman" w:hAnsi="Times New Roman"/>
          <w:sz w:val="24"/>
          <w:szCs w:val="24"/>
        </w:rPr>
        <w:t>Урожайность сельскохозяйственных культур на территории области в основном зависит от состояния плодородия черноземных почв и степени естественного увлажнения земель.</w:t>
      </w:r>
    </w:p>
    <w:p>
      <w:pPr>
        <w:pStyle w:val="Normal"/>
        <w:ind w:firstLine="851"/>
        <w:jc w:val="both"/>
        <w:rPr/>
      </w:pPr>
      <w:r>
        <w:rPr>
          <w:rFonts w:cs="Times New Roman" w:ascii="Times New Roman" w:hAnsi="Times New Roman"/>
          <w:sz w:val="24"/>
          <w:szCs w:val="24"/>
        </w:rPr>
        <w:t>В результате почвенно-эрозионных процессов и интенсивного использования земель в сельскохозяйственном производстве наблюдается тенденция сокращения запасов гумуса в черноземах, идут процессы ухудшения пищевого и водного режимов почвы.</w:t>
      </w:r>
    </w:p>
    <w:p>
      <w:pPr>
        <w:pStyle w:val="Normal"/>
        <w:ind w:firstLine="851"/>
        <w:jc w:val="both"/>
        <w:rPr/>
      </w:pPr>
      <w:r>
        <w:rPr>
          <w:rFonts w:cs="Times New Roman" w:ascii="Times New Roman" w:hAnsi="Times New Roman"/>
          <w:sz w:val="24"/>
          <w:szCs w:val="24"/>
        </w:rPr>
        <w:t>Важнейшим лимитирующим фактором в развитии сельского хозяйства является недостаточность естественного увлажнения земель. Практически ежегодно отмечаются засухи и суховеи, каждый третий год они бывают интенсивными.</w:t>
      </w:r>
    </w:p>
    <w:p>
      <w:pPr>
        <w:pStyle w:val="Normal"/>
        <w:ind w:firstLine="851"/>
        <w:jc w:val="both"/>
        <w:rPr/>
      </w:pPr>
      <w:r>
        <w:rPr>
          <w:rFonts w:cs="Times New Roman" w:ascii="Times New Roman" w:hAnsi="Times New Roman"/>
          <w:sz w:val="24"/>
          <w:szCs w:val="24"/>
        </w:rPr>
        <w:t>Указанные негативные факторы оказывают самое непосредственное влияние на эффективность сельскохозяйственного производства и показывают, что на территории района необходимо осуществление в требуемых объемах комплекса мелиоративных мероприятий, включающих:</w:t>
      </w:r>
    </w:p>
    <w:p>
      <w:pPr>
        <w:pStyle w:val="Normal"/>
        <w:ind w:firstLine="851"/>
        <w:jc w:val="both"/>
        <w:rPr/>
      </w:pPr>
      <w:r>
        <w:rPr>
          <w:rFonts w:cs="Times New Roman" w:ascii="Times New Roman" w:hAnsi="Times New Roman"/>
          <w:sz w:val="24"/>
          <w:szCs w:val="24"/>
        </w:rPr>
        <w:t>- лесомелиоративные работы;</w:t>
      </w:r>
    </w:p>
    <w:p>
      <w:pPr>
        <w:pStyle w:val="Normal"/>
        <w:ind w:firstLine="851"/>
        <w:jc w:val="both"/>
        <w:rPr/>
      </w:pPr>
      <w:r>
        <w:rPr>
          <w:rFonts w:cs="Times New Roman" w:ascii="Times New Roman" w:hAnsi="Times New Roman"/>
          <w:sz w:val="24"/>
          <w:szCs w:val="24"/>
        </w:rPr>
        <w:t>- противоэрозионные мероприятия;</w:t>
      </w:r>
    </w:p>
    <w:p>
      <w:pPr>
        <w:pStyle w:val="Normal"/>
        <w:ind w:firstLine="851"/>
        <w:jc w:val="both"/>
        <w:rPr/>
      </w:pPr>
      <w:r>
        <w:rPr>
          <w:rFonts w:cs="Times New Roman" w:ascii="Times New Roman" w:hAnsi="Times New Roman"/>
          <w:sz w:val="24"/>
          <w:szCs w:val="24"/>
        </w:rPr>
        <w:t>- химические мелиорации.</w:t>
      </w:r>
    </w:p>
    <w:p>
      <w:pPr>
        <w:pStyle w:val="Normal"/>
        <w:ind w:firstLine="851"/>
        <w:jc w:val="both"/>
        <w:rPr/>
      </w:pPr>
      <w:r>
        <w:rPr>
          <w:rFonts w:cs="Times New Roman" w:ascii="Times New Roman" w:hAnsi="Times New Roman"/>
          <w:sz w:val="24"/>
          <w:szCs w:val="24"/>
        </w:rPr>
        <w:t>Мировой опыт показывает, что для обеспечения ежегодно гарантированного объема сельскохозяйственной продукции и в первую очередь кормовых культур, овощной продукции, необходимо иметь 10-30 процентов орошаемых площадей от всей площади пашни.</w:t>
      </w:r>
    </w:p>
    <w:p>
      <w:pPr>
        <w:pStyle w:val="ListParagraph"/>
        <w:suppressAutoHyphens w:val="true"/>
        <w:spacing w:lineRule="auto" w:line="240"/>
        <w:ind w:left="0" w:hanging="0"/>
        <w:jc w:val="both"/>
        <w:rPr/>
      </w:pPr>
      <w:r>
        <w:rPr>
          <w:rFonts w:eastAsia="Times New Roman"/>
          <w:sz w:val="24"/>
          <w:szCs w:val="24"/>
        </w:rPr>
        <w:t xml:space="preserve">           </w:t>
      </w:r>
      <w:r>
        <w:rPr>
          <w:sz w:val="24"/>
          <w:szCs w:val="24"/>
        </w:rPr>
        <w:t>Мероприятия, которые должны обеспечить выполнение целевых установок, обозначаются следующими направлениями:</w:t>
      </w:r>
    </w:p>
    <w:p>
      <w:pPr>
        <w:pStyle w:val="ListParagraph"/>
        <w:suppressAutoHyphens w:val="true"/>
        <w:spacing w:lineRule="auto" w:line="240"/>
        <w:ind w:left="720" w:hanging="11"/>
        <w:jc w:val="both"/>
        <w:rPr/>
      </w:pPr>
      <w:r>
        <w:rPr>
          <w:rFonts w:eastAsia="Times New Roman"/>
          <w:sz w:val="24"/>
          <w:szCs w:val="24"/>
        </w:rPr>
        <w:t xml:space="preserve">  </w:t>
      </w:r>
      <w:r>
        <w:rPr>
          <w:sz w:val="24"/>
          <w:szCs w:val="24"/>
        </w:rPr>
        <w:t>-  применение современной мелиоративной и поливной техники;</w:t>
      </w:r>
    </w:p>
    <w:p>
      <w:pPr>
        <w:pStyle w:val="ListParagraph"/>
        <w:suppressAutoHyphens w:val="true"/>
        <w:spacing w:lineRule="auto" w:line="240"/>
        <w:ind w:left="0" w:firstLine="567"/>
        <w:jc w:val="both"/>
        <w:rPr/>
      </w:pPr>
      <w:r>
        <w:rPr>
          <w:rFonts w:eastAsia="Times New Roman"/>
          <w:sz w:val="24"/>
          <w:szCs w:val="24"/>
        </w:rPr>
        <w:t xml:space="preserve">    </w:t>
      </w:r>
      <w:r>
        <w:rPr>
          <w:sz w:val="24"/>
          <w:szCs w:val="24"/>
        </w:rPr>
        <w:t>- совершенствование, формирование и внедрение ресурсосберегающих, экологически безопасных агротехнологий возделывания сельскохозяйственных культур в системе агроландшафтного  обустройства территории;</w:t>
      </w:r>
    </w:p>
    <w:p>
      <w:pPr>
        <w:pStyle w:val="ListParagraph"/>
        <w:suppressAutoHyphens w:val="true"/>
        <w:spacing w:lineRule="auto" w:line="240"/>
        <w:ind w:left="0" w:firstLine="851"/>
        <w:jc w:val="both"/>
        <w:rPr/>
      </w:pPr>
      <w:r>
        <w:rPr>
          <w:sz w:val="24"/>
          <w:szCs w:val="24"/>
        </w:rPr>
        <w:t>- создание и освоение природоохранных технологий повышения плодородия сельскохозяйственных угодий;</w:t>
      </w:r>
    </w:p>
    <w:p>
      <w:pPr>
        <w:pStyle w:val="ListParagraph"/>
        <w:suppressAutoHyphens w:val="true"/>
        <w:spacing w:lineRule="auto" w:line="240"/>
        <w:jc w:val="both"/>
        <w:rPr/>
      </w:pPr>
      <w:r>
        <w:rPr>
          <w:rFonts w:eastAsia="Times New Roman"/>
          <w:sz w:val="24"/>
          <w:szCs w:val="24"/>
        </w:rPr>
        <w:t xml:space="preserve">  </w:t>
      </w:r>
      <w:r>
        <w:rPr>
          <w:sz w:val="24"/>
          <w:szCs w:val="24"/>
        </w:rPr>
        <w:t>-  обеспечение защиты и безопасности гидротехнических сооружений;</w:t>
      </w:r>
    </w:p>
    <w:p>
      <w:pPr>
        <w:pStyle w:val="ListParagraph"/>
        <w:suppressAutoHyphens w:val="true"/>
        <w:spacing w:lineRule="auto" w:line="240"/>
        <w:ind w:left="0" w:firstLine="567"/>
        <w:jc w:val="both"/>
        <w:rPr/>
      </w:pPr>
      <w:r>
        <w:rPr>
          <w:rFonts w:eastAsia="Times New Roman"/>
          <w:sz w:val="24"/>
          <w:szCs w:val="24"/>
        </w:rPr>
        <w:t xml:space="preserve">    </w:t>
      </w:r>
      <w:r>
        <w:rPr>
          <w:sz w:val="24"/>
          <w:szCs w:val="24"/>
        </w:rPr>
        <w:t>-  реформирование организационной структуры системы эксплуатации мелиоративных объектов, развитие сервисного обслуживания объектов мелиорации.</w:t>
      </w:r>
    </w:p>
    <w:p>
      <w:pPr>
        <w:pStyle w:val="ListParagraph"/>
        <w:suppressAutoHyphens w:val="true"/>
        <w:spacing w:lineRule="auto" w:line="240"/>
        <w:ind w:left="0" w:hanging="0"/>
        <w:jc w:val="both"/>
        <w:rPr/>
      </w:pPr>
      <w:r>
        <w:rPr>
          <w:rFonts w:eastAsia="Times New Roman"/>
          <w:sz w:val="24"/>
          <w:szCs w:val="24"/>
        </w:rPr>
        <w:t xml:space="preserve">            </w:t>
      </w:r>
      <w:r>
        <w:rPr>
          <w:sz w:val="24"/>
          <w:szCs w:val="24"/>
        </w:rPr>
        <w:t>Реальные объемные показатели, обозначающие истинные потребности в мелиоративных мероприятиях определяются наличием пригодных для этих целей сельхозугодий, возможностей водоисточников, безусловного желания, стремления, наличия эффективных путей реализации у сельхозтоваропроизводителей осуществления одного из самых действенных механизмов получения существенных дополнительных доходов при производстве сельскохозяйственной продукции.</w:t>
      </w:r>
    </w:p>
    <w:p>
      <w:pPr>
        <w:pStyle w:val="ListParagraph"/>
        <w:suppressAutoHyphens w:val="true"/>
        <w:spacing w:lineRule="auto" w:line="240" w:before="0" w:after="0"/>
        <w:ind w:left="0" w:firstLine="709"/>
        <w:contextualSpacing/>
        <w:jc w:val="both"/>
        <w:rPr/>
      </w:pPr>
      <w:r>
        <w:rPr>
          <w:sz w:val="24"/>
          <w:szCs w:val="24"/>
        </w:rPr>
        <w:t xml:space="preserve">Подпрограмма «Развитие комплексной мелиорации </w:t>
      </w:r>
      <w:r>
        <w:rPr>
          <w:color w:val="000000"/>
          <w:sz w:val="24"/>
          <w:szCs w:val="24"/>
        </w:rPr>
        <w:t>сельскохозяйственных земель на период до 2024 года</w:t>
      </w:r>
      <w:r>
        <w:rPr>
          <w:bCs/>
          <w:color w:val="000000"/>
          <w:sz w:val="24"/>
          <w:szCs w:val="24"/>
        </w:rPr>
        <w:t>» будет продолжением</w:t>
      </w:r>
      <w:r>
        <w:rPr>
          <w:color w:val="000000"/>
          <w:sz w:val="24"/>
          <w:szCs w:val="24"/>
        </w:rPr>
        <w:t xml:space="preserve"> </w:t>
      </w:r>
      <w:r>
        <w:rPr>
          <w:rFonts w:eastAsia="Times New Roman"/>
          <w:sz w:val="24"/>
          <w:szCs w:val="24"/>
        </w:rPr>
        <w:t>областной целевой программы «Сохранение и восстановление плодородия почв земель сельскохозяйственного назначения и агроландшафтов Воронежской области на 2009-2013 годы».</w:t>
      </w:r>
    </w:p>
    <w:p>
      <w:pPr>
        <w:pStyle w:val="ConsPlusTitle"/>
        <w:widowControl/>
        <w:suppressLineNumbers/>
        <w:ind w:firstLine="851"/>
        <w:jc w:val="both"/>
        <w:rPr/>
      </w:pPr>
      <w:r>
        <w:rPr>
          <w:b w:val="false"/>
        </w:rPr>
        <w:t xml:space="preserve">Подпрограмма «Развитие комплексной мелиорации сельскохозяйственных земель на период до 2021 года»  будет </w:t>
      </w:r>
      <w:r>
        <w:rPr>
          <w:b w:val="false"/>
          <w:bCs w:val="false"/>
        </w:rPr>
        <w:t xml:space="preserve">направлена на реализацию </w:t>
      </w:r>
      <w:r>
        <w:rPr>
          <w:b w:val="false"/>
        </w:rPr>
        <w:t>федеральной целевой программы «Развитие комплексной мелиорации сельскохозяйственных земель России на период до 2021 года»</w:t>
      </w:r>
      <w:r>
        <w:rPr>
          <w:b w:val="false"/>
          <w:bCs w:val="false"/>
        </w:rPr>
        <w:t>, которая предусматривает софинансирование мероприятий за счет средств федерального бюджета, бюджетов субъектов Российской Федерации и внебюджетных источников (соотношение 30 %, 30 %, 40 % соответственно).</w:t>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numPr>
          <w:ilvl w:val="0"/>
          <w:numId w:val="6"/>
        </w:numPr>
        <w:jc w:val="center"/>
        <w:rPr/>
      </w:pPr>
      <w:r>
        <w:rPr>
          <w:rFonts w:cs="Times New Roman" w:ascii="Times New Roman" w:hAnsi="Times New Roman"/>
          <w:b/>
          <w:sz w:val="24"/>
          <w:szCs w:val="24"/>
        </w:rPr>
        <w:t>Приоритеты муниципальной политики в сфере реализации подпрограммы,</w:t>
      </w:r>
    </w:p>
    <w:p>
      <w:pPr>
        <w:pStyle w:val="Normal"/>
        <w:ind w:left="360" w:hanging="0"/>
        <w:jc w:val="center"/>
        <w:rPr/>
      </w:pPr>
      <w:r>
        <w:rPr>
          <w:rFonts w:cs="Times New Roman" w:ascii="Times New Roman" w:hAnsi="Times New Roman"/>
          <w:b/>
          <w:sz w:val="24"/>
          <w:szCs w:val="24"/>
        </w:rPr>
        <w:t>цели, задачи, и показатели (индикаторы) достижения целей и решения задач,</w:t>
      </w:r>
    </w:p>
    <w:p>
      <w:pPr>
        <w:pStyle w:val="Normal"/>
        <w:ind w:left="360" w:hanging="0"/>
        <w:jc w:val="center"/>
        <w:rPr/>
      </w:pPr>
      <w:r>
        <w:rPr>
          <w:rFonts w:cs="Times New Roman" w:ascii="Times New Roman" w:hAnsi="Times New Roman"/>
          <w:b/>
          <w:sz w:val="24"/>
          <w:szCs w:val="24"/>
        </w:rPr>
        <w:t>описание основных ожидаемых конечных результатов подпрограммы, сроков и контрольных этапов реализации подпрограммы</w:t>
      </w:r>
    </w:p>
    <w:p>
      <w:pPr>
        <w:pStyle w:val="Normal"/>
        <w:suppressLineNumbers/>
        <w:ind w:firstLine="720"/>
        <w:jc w:val="both"/>
        <w:rPr>
          <w:rFonts w:ascii="Times New Roman" w:hAnsi="Times New Roman" w:cs="Times New Roman"/>
          <w:b/>
          <w:b/>
          <w:sz w:val="24"/>
          <w:szCs w:val="24"/>
        </w:rPr>
      </w:pPr>
      <w:r>
        <w:rPr>
          <w:rFonts w:cs="Times New Roman" w:ascii="Times New Roman" w:hAnsi="Times New Roman"/>
          <w:b/>
          <w:sz w:val="24"/>
          <w:szCs w:val="24"/>
        </w:rPr>
      </w:r>
    </w:p>
    <w:p>
      <w:pPr>
        <w:pStyle w:val="Normal"/>
        <w:ind w:firstLine="360"/>
        <w:jc w:val="both"/>
        <w:rPr/>
      </w:pPr>
      <w:r>
        <w:rPr>
          <w:rFonts w:cs="Times New Roman" w:ascii="Times New Roman" w:hAnsi="Times New Roman"/>
          <w:sz w:val="24"/>
          <w:szCs w:val="24"/>
        </w:rPr>
        <w:t>Механизм реализации программы включает организационные, экономические и правовые меры, необходимые для реализации программы в полном объеме, мониторинг и порядок корректировки объемов финансирования и сроков реализации мероприятий программы, условия ее досрочного прекращения.</w:t>
      </w:r>
    </w:p>
    <w:p>
      <w:pPr>
        <w:pStyle w:val="Normal"/>
        <w:ind w:firstLine="360"/>
        <w:jc w:val="both"/>
        <w:rPr/>
      </w:pPr>
      <w:r>
        <w:rPr>
          <w:rFonts w:cs="Times New Roman" w:ascii="Times New Roman" w:hAnsi="Times New Roman"/>
          <w:color w:val="000000"/>
          <w:sz w:val="24"/>
          <w:szCs w:val="24"/>
        </w:rPr>
        <w:t>Правовую основу программы составляют Конституция Российской Федерации,  законы и другие нормативные правовые акты Российской Федерации и Воронежской области, регламентирующие вопросы использования и  охраны  земельных  ресурсов в деятельности органов государственной власти, органов местного самоуправления.</w:t>
      </w:r>
    </w:p>
    <w:p>
      <w:pPr>
        <w:pStyle w:val="Normal"/>
        <w:ind w:firstLine="360"/>
        <w:jc w:val="both"/>
        <w:rPr/>
      </w:pPr>
      <w:r>
        <w:rPr>
          <w:rFonts w:cs="Times New Roman" w:ascii="Times New Roman" w:hAnsi="Times New Roman"/>
          <w:sz w:val="24"/>
          <w:szCs w:val="24"/>
        </w:rPr>
        <w:t>Цели, задачи и мероприятия программы определены в соответствии с приоритетами социально-экономической политики Российской Федерации и Воронежской области.</w:t>
      </w:r>
    </w:p>
    <w:p>
      <w:pPr>
        <w:pStyle w:val="Normal"/>
        <w:suppressLineNumbers/>
        <w:ind w:right="-6" w:firstLine="360"/>
        <w:jc w:val="both"/>
        <w:rPr/>
      </w:pPr>
      <w:r>
        <w:rPr>
          <w:rFonts w:cs="Times New Roman" w:ascii="Times New Roman" w:hAnsi="Times New Roman"/>
          <w:bCs/>
          <w:sz w:val="24"/>
          <w:szCs w:val="24"/>
        </w:rPr>
        <w:t>Основной целью подпрограммы является обеспечение продовольственной безопасности муниципального района в любой по климатическим условиям год путем эффективного и устойчивого развития агропромышленного комплекса, обеспечивающего резкое увеличение валовой сельскохозяйственной продукции на мелиорированных землях за счет внедрения инноваций.</w:t>
      </w:r>
    </w:p>
    <w:p>
      <w:pPr>
        <w:pStyle w:val="Normal"/>
        <w:suppressLineNumbers/>
        <w:ind w:right="-6" w:hanging="0"/>
        <w:jc w:val="both"/>
        <w:rPr/>
      </w:pPr>
      <w:r>
        <w:rPr>
          <w:rFonts w:cs="Times New Roman" w:ascii="Times New Roman" w:hAnsi="Times New Roman"/>
          <w:sz w:val="24"/>
          <w:szCs w:val="24"/>
        </w:rPr>
        <w:t xml:space="preserve">          </w:t>
      </w:r>
      <w:r>
        <w:rPr>
          <w:rFonts w:cs="Times New Roman" w:ascii="Times New Roman" w:hAnsi="Times New Roman"/>
          <w:sz w:val="24"/>
          <w:szCs w:val="24"/>
        </w:rPr>
        <w:t>Целями  подпрограммы в соответствии с Концепцией долгосрочного социально-экономического развития Российской Федерации на период до 2035 года в области государственной аграрной политики являются:</w:t>
      </w:r>
    </w:p>
    <w:p>
      <w:pPr>
        <w:pStyle w:val="Normal"/>
        <w:suppressLineNumbers/>
        <w:ind w:right="-6" w:hanging="0"/>
        <w:jc w:val="both"/>
        <w:rPr/>
      </w:pPr>
      <w:r>
        <w:rPr>
          <w:rFonts w:cs="Times New Roman" w:ascii="Times New Roman" w:hAnsi="Times New Roman"/>
          <w:sz w:val="24"/>
          <w:szCs w:val="24"/>
        </w:rPr>
        <w:t xml:space="preserve">           </w:t>
      </w:r>
      <w:r>
        <w:rPr>
          <w:rFonts w:cs="Times New Roman" w:ascii="Times New Roman" w:hAnsi="Times New Roman"/>
          <w:sz w:val="24"/>
          <w:szCs w:val="24"/>
        </w:rPr>
        <w:t>- обеспечение потребностей населения сельскохозяйственной продукцией и продовольствием российского производства;</w:t>
      </w:r>
    </w:p>
    <w:p>
      <w:pPr>
        <w:pStyle w:val="Normal"/>
        <w:suppressLineNumbers/>
        <w:ind w:right="-6" w:hanging="0"/>
        <w:jc w:val="both"/>
        <w:rPr/>
      </w:pPr>
      <w:r>
        <w:rPr>
          <w:rFonts w:cs="Times New Roman" w:ascii="Times New Roman" w:hAnsi="Times New Roman"/>
          <w:sz w:val="24"/>
          <w:szCs w:val="24"/>
        </w:rPr>
        <w:t xml:space="preserve">           </w:t>
      </w:r>
      <w:r>
        <w:rPr>
          <w:rFonts w:cs="Times New Roman" w:ascii="Times New Roman" w:hAnsi="Times New Roman"/>
          <w:sz w:val="24"/>
          <w:szCs w:val="24"/>
        </w:rPr>
        <w:t>- улучшение и повышение продуктивности используемых в сельскохозяйственном производстве земельных и других природных ресурсов за счет развития мелиоративного комплекса.</w:t>
      </w:r>
    </w:p>
    <w:p>
      <w:pPr>
        <w:pStyle w:val="Normal"/>
        <w:suppressLineNumbers/>
        <w:ind w:right="-6" w:hanging="0"/>
        <w:jc w:val="both"/>
        <w:rPr/>
      </w:pPr>
      <w:r>
        <w:rPr>
          <w:rFonts w:cs="Times New Roman" w:ascii="Times New Roman" w:hAnsi="Times New Roman"/>
          <w:sz w:val="24"/>
          <w:szCs w:val="24"/>
        </w:rPr>
        <w:t xml:space="preserve">           </w:t>
      </w:r>
      <w:r>
        <w:rPr>
          <w:rFonts w:cs="Times New Roman" w:ascii="Times New Roman" w:hAnsi="Times New Roman"/>
          <w:sz w:val="24"/>
          <w:szCs w:val="24"/>
        </w:rPr>
        <w:t>Достижение поставленных целей реально при условии финансирования  запланированных мероприятий.</w:t>
      </w:r>
    </w:p>
    <w:p>
      <w:pPr>
        <w:pStyle w:val="Normal"/>
        <w:suppressLineNumbers/>
        <w:ind w:right="-6" w:firstLine="851"/>
        <w:jc w:val="both"/>
        <w:rPr/>
      </w:pPr>
      <w:r>
        <w:rPr>
          <w:rFonts w:cs="Times New Roman" w:ascii="Times New Roman" w:hAnsi="Times New Roman"/>
          <w:sz w:val="24"/>
          <w:szCs w:val="24"/>
        </w:rPr>
        <w:t>Исходя из целей подпрограммы определены следующие задачи:</w:t>
      </w:r>
    </w:p>
    <w:p>
      <w:pPr>
        <w:pStyle w:val="Normal"/>
        <w:suppressLineNumbers/>
        <w:tabs>
          <w:tab w:val="clear" w:pos="720"/>
          <w:tab w:val="left" w:pos="900" w:leader="none"/>
        </w:tabs>
        <w:ind w:firstLine="851"/>
        <w:jc w:val="both"/>
        <w:rPr/>
      </w:pPr>
      <w:r>
        <w:rPr>
          <w:rFonts w:cs="Times New Roman" w:ascii="Times New Roman" w:hAnsi="Times New Roman"/>
          <w:sz w:val="24"/>
          <w:szCs w:val="24"/>
        </w:rPr>
        <w:t>-  принятие организационных и организационно-правовых решений по проектированию, строительству, эксплуатации и управлению объектов мелиорации, создание нормативно-правового и научного обеспечения инновационного социально-ориентированного развития мелиоративного комплекса;</w:t>
      </w:r>
    </w:p>
    <w:p>
      <w:pPr>
        <w:pStyle w:val="Normal"/>
        <w:suppressLineNumbers/>
        <w:ind w:firstLine="851"/>
        <w:jc w:val="both"/>
        <w:rPr/>
      </w:pPr>
      <w:r>
        <w:rPr>
          <w:rFonts w:cs="Times New Roman" w:ascii="Times New Roman" w:hAnsi="Times New Roman"/>
          <w:sz w:val="24"/>
          <w:szCs w:val="24"/>
        </w:rPr>
        <w:t>- создание общих условий устойчивого и эффективного функционирования сельского хозяйства за счет восстановления и развития мелиоративного фонда;</w:t>
      </w:r>
    </w:p>
    <w:p>
      <w:pPr>
        <w:pStyle w:val="Normal"/>
        <w:suppressLineNumbers/>
        <w:ind w:firstLine="709"/>
        <w:jc w:val="both"/>
        <w:rPr/>
      </w:pPr>
      <w:r>
        <w:rPr>
          <w:rFonts w:cs="Times New Roman" w:ascii="Times New Roman" w:hAnsi="Times New Roman"/>
          <w:sz w:val="24"/>
          <w:szCs w:val="24"/>
        </w:rPr>
        <w:t xml:space="preserve">  </w:t>
      </w:r>
      <w:r>
        <w:rPr>
          <w:rFonts w:cs="Times New Roman" w:ascii="Times New Roman" w:hAnsi="Times New Roman"/>
          <w:sz w:val="24"/>
          <w:szCs w:val="24"/>
        </w:rPr>
        <w:t>-  экологически безопасное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в каждой конкретной зоне;</w:t>
      </w:r>
    </w:p>
    <w:p>
      <w:pPr>
        <w:pStyle w:val="Normal"/>
        <w:suppressLineNumbers/>
        <w:ind w:firstLine="709"/>
        <w:jc w:val="both"/>
        <w:rPr/>
      </w:pPr>
      <w:r>
        <w:rPr>
          <w:rFonts w:cs="Times New Roman" w:ascii="Times New Roman" w:hAnsi="Times New Roman"/>
          <w:sz w:val="24"/>
          <w:szCs w:val="24"/>
        </w:rPr>
        <w:t xml:space="preserve">  </w:t>
      </w:r>
      <w:r>
        <w:rPr>
          <w:rFonts w:cs="Times New Roman" w:ascii="Times New Roman" w:hAnsi="Times New Roman"/>
          <w:sz w:val="24"/>
          <w:szCs w:val="24"/>
        </w:rPr>
        <w:t>- развитие на мелиорируемых землях кормопроизводства, опережающего роста поголовья крупного рогатого скота, гарантированное обеспечение населения картофелем, овощами, продукцией плодово-ягодных культур;</w:t>
      </w:r>
    </w:p>
    <w:p>
      <w:pPr>
        <w:pStyle w:val="Normal"/>
        <w:suppressLineNumbers/>
        <w:ind w:firstLine="851"/>
        <w:jc w:val="both"/>
        <w:rPr/>
      </w:pPr>
      <w:r>
        <w:rPr>
          <w:rFonts w:cs="Times New Roman" w:ascii="Times New Roman" w:hAnsi="Times New Roman"/>
          <w:sz w:val="24"/>
          <w:szCs w:val="24"/>
        </w:rPr>
        <w:t>- государственная поддержка сельхозтоваропроизводителей, выращивающих сельскохозяйственные культуры на мелиорируемых землях.</w:t>
      </w:r>
    </w:p>
    <w:p>
      <w:pPr>
        <w:pStyle w:val="Normal"/>
        <w:suppressLineNumbers/>
        <w:tabs>
          <w:tab w:val="clear" w:pos="720"/>
          <w:tab w:val="left" w:pos="900" w:leader="none"/>
        </w:tabs>
        <w:jc w:val="both"/>
        <w:rPr/>
      </w:pPr>
      <w:r>
        <w:rPr>
          <w:rFonts w:cs="Times New Roman" w:ascii="Times New Roman" w:hAnsi="Times New Roman"/>
          <w:sz w:val="24"/>
          <w:szCs w:val="24"/>
        </w:rPr>
        <w:t xml:space="preserve">            </w:t>
      </w:r>
      <w:r>
        <w:rPr>
          <w:rFonts w:cs="Times New Roman" w:ascii="Times New Roman" w:hAnsi="Times New Roman"/>
          <w:sz w:val="24"/>
          <w:szCs w:val="24"/>
        </w:rPr>
        <w:t>Подпрограммой предусмотрена реализация мероприятий в 2014 - 2024 годы в два этапа:  первоочередного с 2014 по 2016 годы и долгосрочного с 2017 по 2024 годы.</w:t>
      </w:r>
    </w:p>
    <w:p>
      <w:pPr>
        <w:pStyle w:val="Normal"/>
        <w:suppressLineNumbers/>
        <w:tabs>
          <w:tab w:val="clear" w:pos="720"/>
          <w:tab w:val="left" w:pos="900" w:leader="none"/>
        </w:tabs>
        <w:jc w:val="center"/>
        <w:rPr>
          <w:rFonts w:ascii="Times New Roman" w:hAnsi="Times New Roman" w:cs="Times New Roman"/>
          <w:b/>
          <w:b/>
          <w:sz w:val="24"/>
          <w:szCs w:val="24"/>
        </w:rPr>
      </w:pPr>
      <w:r>
        <w:rPr>
          <w:rFonts w:cs="Times New Roman" w:ascii="Times New Roman" w:hAnsi="Times New Roman"/>
          <w:b/>
          <w:sz w:val="24"/>
          <w:szCs w:val="24"/>
        </w:rPr>
      </w:r>
    </w:p>
    <w:p>
      <w:pPr>
        <w:pStyle w:val="Normal"/>
        <w:suppressLineNumbers/>
        <w:tabs>
          <w:tab w:val="clear" w:pos="720"/>
          <w:tab w:val="left" w:pos="900" w:leader="none"/>
        </w:tabs>
        <w:jc w:val="center"/>
        <w:rPr/>
      </w:pPr>
      <w:r>
        <w:rPr>
          <w:rFonts w:cs="Times New Roman" w:ascii="Times New Roman" w:hAnsi="Times New Roman"/>
          <w:b/>
          <w:sz w:val="24"/>
          <w:szCs w:val="24"/>
        </w:rPr>
        <w:t>3. Характеристика основных  мероприятий подпрограммы</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ind w:firstLine="851"/>
        <w:jc w:val="both"/>
        <w:rPr/>
      </w:pPr>
      <w:r>
        <w:rPr>
          <w:rFonts w:cs="Times New Roman" w:ascii="Times New Roman" w:hAnsi="Times New Roman"/>
          <w:bCs/>
          <w:sz w:val="24"/>
          <w:szCs w:val="24"/>
        </w:rPr>
        <w:t xml:space="preserve">Для достижения поставленной цели и решения задач подпрограммы предусмотрена  реализация  и финансирование мероприятий. </w:t>
      </w:r>
    </w:p>
    <w:p>
      <w:pPr>
        <w:pStyle w:val="Style31"/>
        <w:jc w:val="center"/>
        <w:rPr>
          <w:i/>
          <w:i/>
          <w:sz w:val="24"/>
        </w:rPr>
      </w:pPr>
      <w:r>
        <w:rPr>
          <w:i/>
          <w:sz w:val="24"/>
        </w:rPr>
      </w:r>
    </w:p>
    <w:p>
      <w:pPr>
        <w:pStyle w:val="Style31"/>
        <w:jc w:val="center"/>
        <w:rPr/>
      </w:pPr>
      <w:r>
        <w:rPr>
          <w:i/>
          <w:sz w:val="24"/>
        </w:rPr>
        <w:t>Мероприятие 8.1. «Агрохимические мероприятия»</w:t>
      </w:r>
    </w:p>
    <w:p>
      <w:pPr>
        <w:pStyle w:val="Style31"/>
        <w:jc w:val="center"/>
        <w:rPr>
          <w:b/>
          <w:b/>
          <w:sz w:val="24"/>
        </w:rPr>
      </w:pPr>
      <w:r>
        <w:rPr>
          <w:b/>
          <w:sz w:val="24"/>
        </w:rPr>
      </w:r>
    </w:p>
    <w:p>
      <w:pPr>
        <w:pStyle w:val="Style80"/>
        <w:ind w:firstLine="708"/>
        <w:rPr/>
      </w:pPr>
      <w:r>
        <w:rPr>
          <w:sz w:val="24"/>
        </w:rPr>
        <w:t>Целью мероприятия является повышение плодородия почв за счет повышения усвояемости сельскохозяйственными культурами питательных веществ.</w:t>
      </w:r>
    </w:p>
    <w:p>
      <w:pPr>
        <w:pStyle w:val="Style80"/>
        <w:ind w:firstLine="708"/>
        <w:rPr/>
      </w:pPr>
      <w:r>
        <w:rPr>
          <w:sz w:val="24"/>
        </w:rPr>
        <w:t>Мероприятием предполагается проведение агрохимического обследовани</w:t>
      </w:r>
      <w:r>
        <w:rPr>
          <w:sz w:val="24"/>
          <w:shd w:fill="FFFFFF" w:val="clear"/>
        </w:rPr>
        <w:t>я 66 тыс. г</w:t>
      </w:r>
      <w:r>
        <w:rPr>
          <w:sz w:val="24"/>
        </w:rPr>
        <w:t>а сельскохозяйственных угодий, известкование кислых  почв и гипсование осолонцованных почв на площадях, отведенных под реконструкцию и строительство оросительных систем, предусмотренных данной программой.</w:t>
      </w:r>
    </w:p>
    <w:p>
      <w:pPr>
        <w:pStyle w:val="Style80"/>
        <w:ind w:firstLine="708"/>
        <w:rPr/>
      </w:pPr>
      <w:r>
        <w:rPr>
          <w:sz w:val="24"/>
        </w:rPr>
        <w:t>Химическая мелиорация почв за 2014 – 2024 годы планируется на пло</w:t>
      </w:r>
      <w:r>
        <w:rPr>
          <w:sz w:val="24"/>
          <w:shd w:fill="FFFFFF" w:val="clear"/>
        </w:rPr>
        <w:t xml:space="preserve">щади 4000 гектаров. </w:t>
        <w:tab/>
      </w:r>
    </w:p>
    <w:p>
      <w:pPr>
        <w:pStyle w:val="Style80"/>
        <w:ind w:firstLine="708"/>
        <w:rPr/>
      </w:pPr>
      <w:r>
        <w:rPr>
          <w:sz w:val="24"/>
          <w:highlight w:val="white"/>
        </w:rPr>
        <w:t>Повышенная кислотность почв обусловлена наличием в почвенно-поглощающем ко</w:t>
      </w:r>
      <w:r>
        <w:rPr>
          <w:sz w:val="24"/>
        </w:rPr>
        <w:t>мплексе ионов водорода и алюминия.</w:t>
      </w:r>
    </w:p>
    <w:p>
      <w:pPr>
        <w:pStyle w:val="Style80"/>
        <w:ind w:firstLine="708"/>
        <w:rPr/>
      </w:pPr>
      <w:r>
        <w:rPr>
          <w:sz w:val="24"/>
        </w:rPr>
        <w:t xml:space="preserve">Кислотность угнетает растения, снижает активность полезных микроорганизмов, в результате тормозится превращение питательных веществ в усвояемые формы. На сильнокислых почвах удобрения могут дать отрицательный эффект, а на средне – и слабокислых их эффективность снижается на 20 – 40 процентов. </w:t>
      </w:r>
    </w:p>
    <w:p>
      <w:pPr>
        <w:pStyle w:val="Style80"/>
        <w:ind w:firstLine="708"/>
        <w:rPr/>
      </w:pPr>
      <w:r>
        <w:rPr>
          <w:sz w:val="24"/>
        </w:rPr>
        <w:t xml:space="preserve">Поэтому известкование является мощным мелиорирующим приемом, изменяющим многие свойства почв. В результате мелиорации почвы приобретают прочную структуру, улучшается их водно-воздушный режим, усиливается образование усвояемых форм элементов минерального питания, повышается биологическая активность и улучшается экологическая обстановка в агроценозах. </w:t>
      </w:r>
    </w:p>
    <w:p>
      <w:pPr>
        <w:pStyle w:val="Style80"/>
        <w:ind w:firstLine="708"/>
        <w:rPr/>
      </w:pPr>
      <w:r>
        <w:rPr>
          <w:sz w:val="24"/>
        </w:rPr>
        <w:t>В результате частично проведенных мероприятий сократятся площади кислых,  засоленных земель, повысится урожайность сельскохозяйственных культур.</w:t>
      </w:r>
    </w:p>
    <w:p>
      <w:pPr>
        <w:pStyle w:val="Style31"/>
        <w:jc w:val="center"/>
        <w:rPr>
          <w:b/>
          <w:b/>
          <w:sz w:val="24"/>
        </w:rPr>
      </w:pPr>
      <w:r>
        <w:rPr>
          <w:b/>
          <w:sz w:val="24"/>
        </w:rPr>
      </w:r>
    </w:p>
    <w:p>
      <w:pPr>
        <w:pStyle w:val="Style31"/>
        <w:jc w:val="center"/>
        <w:rPr/>
      </w:pPr>
      <w:r>
        <w:rPr>
          <w:i/>
          <w:sz w:val="24"/>
        </w:rPr>
        <w:t xml:space="preserve">Мероприятие 8.2. «Агролесомелиоративное  обустройство  земель </w:t>
      </w:r>
    </w:p>
    <w:p>
      <w:pPr>
        <w:pStyle w:val="Style31"/>
        <w:jc w:val="center"/>
        <w:rPr/>
      </w:pPr>
      <w:r>
        <w:rPr>
          <w:i/>
          <w:sz w:val="24"/>
        </w:rPr>
        <w:t>сельскохозяйственного назначения»</w:t>
      </w:r>
    </w:p>
    <w:p>
      <w:pPr>
        <w:pStyle w:val="Style31"/>
        <w:rPr>
          <w:sz w:val="24"/>
        </w:rPr>
      </w:pPr>
      <w:r>
        <w:rPr>
          <w:sz w:val="24"/>
        </w:rPr>
      </w:r>
    </w:p>
    <w:p>
      <w:pPr>
        <w:pStyle w:val="Normal"/>
        <w:tabs>
          <w:tab w:val="clear" w:pos="720"/>
          <w:tab w:val="left" w:pos="360" w:leader="none"/>
          <w:tab w:val="left" w:pos="972" w:leader="none"/>
        </w:tabs>
        <w:jc w:val="both"/>
        <w:rPr/>
      </w:pPr>
      <w:r>
        <w:rPr>
          <w:rFonts w:cs="Times New Roman" w:ascii="Times New Roman" w:hAnsi="Times New Roman"/>
          <w:color w:val="000000"/>
          <w:sz w:val="24"/>
          <w:szCs w:val="24"/>
        </w:rPr>
        <w:tab/>
        <w:t xml:space="preserve">      Целью мероприятия является предотвращение водной и ветровой эрозии почв, выдувание посевов, повышение урожайности сельскохозяйственных культур. </w:t>
      </w:r>
      <w:r>
        <w:rPr>
          <w:rFonts w:cs="Times New Roman" w:ascii="Times New Roman" w:hAnsi="Times New Roman"/>
          <w:sz w:val="24"/>
          <w:szCs w:val="24"/>
        </w:rPr>
        <w:t xml:space="preserve"> Реконструкция предусматривает замену старых, расстроенных насаждений (вырубка, корчевка и посадка) на новые, более эффективные и устойчивые породы деревьев в зависимости от почвенно-климатических условий.</w:t>
      </w:r>
    </w:p>
    <w:p>
      <w:pPr>
        <w:pStyle w:val="Normal"/>
        <w:ind w:firstLine="708"/>
        <w:jc w:val="both"/>
        <w:rPr/>
      </w:pPr>
      <w:r>
        <w:rPr>
          <w:rFonts w:cs="Times New Roman" w:ascii="Times New Roman" w:hAnsi="Times New Roman"/>
          <w:sz w:val="24"/>
          <w:szCs w:val="24"/>
        </w:rPr>
        <w:t>Защитные  лесные насаждения улучшают микроклимат прилегающих земель. Под их защитой создаются оптимальные условия для земледелия, возрастает эффективность севооборотов по сравнению с открытым полем, на 2,5 - 19,3 балла повышается бонитет почв, на защищенных территориях значительно улучшается гидротермический режим, более чем в 4 раза сокращается поверхностный сток, оптимизируются процессы почвообразования, чище и полноводнее становятся реки  и водоемы. Средняя урожайность сельскохозяйственных культур под защитой  лесных полос выше, чем на открытых полях для зерновых, на 18 – 23 процента, технических  на 20 – 26 процентов (данные ЦЧО Гипрозем).</w:t>
      </w:r>
    </w:p>
    <w:p>
      <w:pPr>
        <w:pStyle w:val="Normal"/>
        <w:ind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Реконструкция и посадка защитных лесных насаждений предусматривается на территории, отведенной под реконструкцию и строительство оросительных систем в рамках данной программы. </w:t>
      </w:r>
    </w:p>
    <w:p>
      <w:pPr>
        <w:pStyle w:val="Normal"/>
        <w:tabs>
          <w:tab w:val="clear" w:pos="720"/>
          <w:tab w:val="left" w:pos="360" w:leader="none"/>
          <w:tab w:val="left" w:pos="972" w:leader="none"/>
        </w:tabs>
        <w:ind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В  рамках  мероприятия  предусмотрена  посадка  защитных  лесных                                                                                                                                                                                                                                          насаждений (по расчетно-технологической карте входит посадка и агротехнический уход) на площади 30гектаров. </w:t>
      </w:r>
    </w:p>
    <w:p>
      <w:pPr>
        <w:pStyle w:val="Style80"/>
        <w:ind w:left="283" w:firstLine="720"/>
        <w:jc w:val="center"/>
        <w:rPr>
          <w:b/>
          <w:b/>
          <w:bCs/>
          <w:sz w:val="24"/>
        </w:rPr>
      </w:pPr>
      <w:r>
        <w:rPr>
          <w:b/>
          <w:bCs/>
          <w:sz w:val="24"/>
        </w:rPr>
      </w:r>
    </w:p>
    <w:p>
      <w:pPr>
        <w:pStyle w:val="Style80"/>
        <w:ind w:left="283" w:firstLine="720"/>
        <w:jc w:val="center"/>
        <w:rPr/>
      </w:pPr>
      <w:r>
        <w:rPr>
          <w:b/>
          <w:bCs/>
          <w:sz w:val="24"/>
        </w:rPr>
        <w:t>4. Финансовое обеспечение реализации подпрограммы</w:t>
      </w:r>
    </w:p>
    <w:p>
      <w:pPr>
        <w:pStyle w:val="Style80"/>
        <w:ind w:left="283" w:firstLine="720"/>
        <w:jc w:val="center"/>
        <w:rPr>
          <w:b/>
          <w:b/>
          <w:bCs/>
          <w:sz w:val="24"/>
        </w:rPr>
      </w:pPr>
      <w:r>
        <w:rPr>
          <w:b/>
          <w:bCs/>
          <w:sz w:val="24"/>
        </w:rPr>
      </w:r>
    </w:p>
    <w:p>
      <w:pPr>
        <w:pStyle w:val="Normal"/>
        <w:suppressLineNumbers/>
        <w:ind w:firstLine="720"/>
        <w:jc w:val="both"/>
        <w:rPr/>
      </w:pPr>
      <w:r>
        <w:rPr>
          <w:rFonts w:cs="Times New Roman" w:ascii="Times New Roman" w:hAnsi="Times New Roman"/>
          <w:sz w:val="24"/>
          <w:szCs w:val="24"/>
        </w:rPr>
        <w:t>Объемы финансирования мероприятий подпрограммы будут корректироваться в процессе их реализации в установленном порядке, исходя из возможностей бюджетов и фактических  затрат.</w:t>
      </w:r>
    </w:p>
    <w:p>
      <w:pPr>
        <w:pStyle w:val="Style31"/>
        <w:suppressLineNumbers/>
        <w:ind w:firstLine="720"/>
        <w:rPr/>
      </w:pPr>
      <w:r>
        <w:rPr>
          <w:sz w:val="24"/>
        </w:rPr>
        <w:t xml:space="preserve"> </w:t>
      </w:r>
      <w:r>
        <w:rPr>
          <w:sz w:val="24"/>
        </w:rPr>
        <w:t>Софинансирование из федерального бюджета будет осуществляться на основании заключенного Соглашения между Министерством сельского хозяйства Российской Федерации и правительством Воронежской области.</w:t>
      </w:r>
    </w:p>
    <w:p>
      <w:pPr>
        <w:pStyle w:val="Style31"/>
        <w:ind w:firstLine="720"/>
        <w:rPr/>
      </w:pPr>
      <w:r>
        <w:rPr>
          <w:sz w:val="24"/>
        </w:rPr>
        <w:t xml:space="preserve"> </w:t>
      </w:r>
      <w:r>
        <w:rPr>
          <w:sz w:val="24"/>
        </w:rPr>
        <w:t>Порядки предоставления субсидий сельхозтоваропроизводителям за счет средств федерального и областного бюджетов утверждаются Правительством Российской Федерации и правительством Воронежской области.</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5. Анализ рисков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К основным рискам реализации подпрограммы относятся следующие:</w:t>
      </w:r>
    </w:p>
    <w:p>
      <w:pPr>
        <w:pStyle w:val="Normal"/>
        <w:ind w:firstLine="540"/>
        <w:jc w:val="both"/>
        <w:rPr/>
      </w:pPr>
      <w:r>
        <w:rPr>
          <w:rFonts w:cs="Times New Roman" w:ascii="Times New Roman" w:hAnsi="Times New Roman"/>
          <w:sz w:val="24"/>
          <w:szCs w:val="24"/>
        </w:rPr>
        <w:t>природно-климатические риски. Зависимость функционирования сельскохозяйственной отрасли от природно-климатических условий снижает ее инвестиционную привлекательность. Для снижения рисков от природно-климатических условий необходим переход к новым технологиям, техническая модернизация, мелиорация земель в засушливых зонах, реконструкция и создание новых защитных  лесных  насаждений, принятие дополнительных мер поддержки в особо неблагоприятные по природно-климатическим условиям годы;</w:t>
      </w:r>
    </w:p>
    <w:p>
      <w:pPr>
        <w:pStyle w:val="Normal"/>
        <w:ind w:firstLine="540"/>
        <w:jc w:val="both"/>
        <w:rPr/>
      </w:pPr>
      <w:r>
        <w:rPr>
          <w:rFonts w:cs="Times New Roman" w:ascii="Times New Roman" w:hAnsi="Times New Roman"/>
          <w:sz w:val="24"/>
          <w:szCs w:val="24"/>
        </w:rPr>
        <w:t>макроэкономические риски, обусловленные снижением темпов роста экономики и уровня инвестиционной активности, которые не позволят интенсифицировать развитие отраслей растениеводства, усилят зависимость их развития от государственных инвестиций. В результате негативных макроэкономических процессов может снизиться спрос на продукцию растениеводства и продуктов их переработки, в том числе за счет сокращения реальных доходов населения.</w:t>
      </w:r>
    </w:p>
    <w:p>
      <w:pPr>
        <w:pStyle w:val="Normal"/>
        <w:ind w:firstLine="540"/>
        <w:jc w:val="both"/>
        <w:rPr/>
      </w:pPr>
      <w:r>
        <w:rPr>
          <w:rFonts w:cs="Times New Roman" w:ascii="Times New Roman" w:hAnsi="Times New Roman"/>
          <w:sz w:val="24"/>
          <w:szCs w:val="24"/>
        </w:rPr>
        <w:t>рост цен на энергоресурсы и материально-технические средства, потребляемые в отрасли, что ограничивает возможности у значительной части сельскохозяйственных товаропроизводителей осуществлять инновационные проекты, переход к новым ресурсосберегающим технологиям и на этой основе обеспечивать реализацию модели ускоренного экономического развития;</w:t>
      </w:r>
    </w:p>
    <w:p>
      <w:pPr>
        <w:pStyle w:val="Normal"/>
        <w:ind w:firstLine="540"/>
        <w:jc w:val="both"/>
        <w:rPr/>
      </w:pPr>
      <w:r>
        <w:rPr>
          <w:rFonts w:cs="Times New Roman" w:ascii="Times New Roman" w:hAnsi="Times New Roman"/>
          <w:sz w:val="24"/>
          <w:szCs w:val="24"/>
        </w:rPr>
        <w:t>недостаточное информационное обеспечение в части использования современных высокопроизводительных технологий сельского хозяйства;</w:t>
      </w:r>
    </w:p>
    <w:p>
      <w:pPr>
        <w:pStyle w:val="Normal"/>
        <w:ind w:firstLine="540"/>
        <w:jc w:val="both"/>
        <w:rPr/>
      </w:pPr>
      <w:r>
        <w:rPr>
          <w:rFonts w:cs="Times New Roman" w:ascii="Times New Roman" w:hAnsi="Times New Roman"/>
          <w:sz w:val="24"/>
          <w:szCs w:val="24"/>
        </w:rPr>
        <w:t>снижение темпов инновационного развития агропромышленного комплекса;</w:t>
      </w:r>
    </w:p>
    <w:p>
      <w:pPr>
        <w:pStyle w:val="ConsPlusCell"/>
        <w:ind w:firstLine="540"/>
        <w:jc w:val="both"/>
        <w:rPr/>
      </w:pPr>
      <w:r>
        <w:rPr>
          <w:rFonts w:cs="Times New Roman" w:ascii="Times New Roman" w:hAnsi="Times New Roman"/>
          <w:sz w:val="24"/>
          <w:szCs w:val="24"/>
        </w:rPr>
        <w:t>снижение эффективности агропромышленного производства вследствие недостаточного применения научно-производственных достижений для экологически     безопасного     использования в сельскохозяйственном производстве земельных, водных и других возобновляемых   природных   ресурсов и для повышения плодородия почв до оптимального  значения.</w:t>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pPr>
      <w:r>
        <w:rPr>
          <w:rFonts w:cs="Times New Roman" w:ascii="Times New Roman" w:hAnsi="Times New Roman"/>
          <w:b/>
          <w:sz w:val="24"/>
          <w:szCs w:val="24"/>
        </w:rPr>
        <w:t>6. Оценка эффективности реализации подпрограммы</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ind w:firstLine="709"/>
        <w:jc w:val="both"/>
        <w:rPr/>
      </w:pPr>
      <w:r>
        <w:rPr>
          <w:rFonts w:cs="Times New Roman" w:ascii="Times New Roman" w:hAnsi="Times New Roman"/>
          <w:sz w:val="24"/>
          <w:szCs w:val="24"/>
        </w:rPr>
        <w:t xml:space="preserve"> </w:t>
      </w:r>
      <w:r>
        <w:rPr>
          <w:rFonts w:cs="Times New Roman" w:ascii="Times New Roman" w:hAnsi="Times New Roman"/>
          <w:sz w:val="24"/>
          <w:szCs w:val="24"/>
        </w:rPr>
        <w:t>Эффективность подпрограммы оценивается посредством сопоставления ожидаемых программных результатов с затратами на их достижение.  При проведении оценки эффективности подпрограммы использовались Методические рекомендации по оценке эффективности инвестиционных проектов мелиорации сельскохозяйственных земель (РД–АПК 3.00.01.003-03), утвержденные приказом Министерства сельского хозяйства Российской Федерации от 24.01.2003. Расчеты показали эффективность мероприятий, так как дисконтированное сальдо денежного потока положительно в расчетах общественной и коммерческой эффективности вариантов. Сальдо денежного потока в расчетах бюджетной эффективности отрицательно ввиду наличия льготного налогообложения сельскохозяйственной отрасли.</w:t>
      </w:r>
    </w:p>
    <w:p>
      <w:pPr>
        <w:pStyle w:val="Normal"/>
        <w:ind w:firstLine="700"/>
        <w:jc w:val="both"/>
        <w:rPr/>
      </w:pPr>
      <w:r>
        <w:rPr>
          <w:rFonts w:cs="Times New Roman" w:ascii="Times New Roman" w:hAnsi="Times New Roman"/>
          <w:sz w:val="24"/>
          <w:szCs w:val="24"/>
        </w:rPr>
        <w:t xml:space="preserve"> </w:t>
      </w:r>
      <w:r>
        <w:rPr>
          <w:rFonts w:cs="Times New Roman" w:ascii="Times New Roman" w:hAnsi="Times New Roman"/>
          <w:sz w:val="24"/>
          <w:szCs w:val="24"/>
        </w:rPr>
        <w:t>Объемы инвестиций в размере</w:t>
      </w:r>
      <w:r>
        <w:rPr>
          <w:rFonts w:cs="Times New Roman" w:ascii="Times New Roman" w:hAnsi="Times New Roman"/>
          <w:color w:val="000000"/>
          <w:sz w:val="24"/>
          <w:szCs w:val="24"/>
          <w:shd w:fill="FFFFFF" w:val="clear"/>
        </w:rPr>
        <w:t xml:space="preserve"> 132 млн. рублей </w:t>
      </w:r>
      <w:r>
        <w:rPr>
          <w:rFonts w:cs="Times New Roman" w:ascii="Times New Roman" w:hAnsi="Times New Roman"/>
          <w:sz w:val="24"/>
          <w:szCs w:val="24"/>
          <w:shd w:fill="FFFFFF" w:val="clear"/>
        </w:rPr>
        <w:t>б</w:t>
      </w:r>
      <w:r>
        <w:rPr>
          <w:rFonts w:cs="Times New Roman" w:ascii="Times New Roman" w:hAnsi="Times New Roman"/>
          <w:sz w:val="24"/>
          <w:szCs w:val="24"/>
        </w:rPr>
        <w:t>удут направлены на проведение агрохимических мероприятий и агролесомелиоративное обустройство земель сельскохозяйственного назначения.</w:t>
      </w:r>
    </w:p>
    <w:p>
      <w:pPr>
        <w:pStyle w:val="Normal"/>
        <w:ind w:firstLine="700"/>
        <w:jc w:val="both"/>
        <w:rPr/>
      </w:pPr>
      <w:r>
        <w:rPr>
          <w:rFonts w:cs="Times New Roman" w:ascii="Times New Roman" w:hAnsi="Times New Roman"/>
          <w:sz w:val="24"/>
          <w:szCs w:val="24"/>
        </w:rPr>
        <w:t xml:space="preserve"> </w:t>
      </w:r>
      <w:r>
        <w:rPr>
          <w:rFonts w:cs="Times New Roman" w:ascii="Times New Roman" w:hAnsi="Times New Roman"/>
          <w:sz w:val="24"/>
          <w:szCs w:val="24"/>
        </w:rPr>
        <w:t>Осуществление по агрохимическим мероприятиям позволит достичь следующих результатов:</w:t>
      </w:r>
    </w:p>
    <w:p>
      <w:pPr>
        <w:pStyle w:val="Normal"/>
        <w:ind w:firstLine="700"/>
        <w:jc w:val="both"/>
        <w:rPr/>
      </w:pPr>
      <w:r>
        <w:rPr>
          <w:rFonts w:cs="Times New Roman" w:ascii="Times New Roman" w:hAnsi="Times New Roman"/>
          <w:sz w:val="24"/>
          <w:szCs w:val="24"/>
        </w:rPr>
        <w:t>-  увеличение средней урожайности сельскохозяйственных культур на орошаемых землях до 2 раз от показателей на богаре (неорошаемые участки);</w:t>
      </w:r>
    </w:p>
    <w:p>
      <w:pPr>
        <w:pStyle w:val="Normal"/>
        <w:ind w:firstLine="700"/>
        <w:jc w:val="both"/>
        <w:rPr/>
      </w:pPr>
      <w:r>
        <w:rPr>
          <w:rFonts w:cs="Times New Roman" w:ascii="Times New Roman" w:hAnsi="Times New Roman"/>
          <w:sz w:val="24"/>
          <w:szCs w:val="24"/>
        </w:rPr>
        <w:t xml:space="preserve"> </w:t>
      </w:r>
      <w:r>
        <w:rPr>
          <w:rFonts w:cs="Times New Roman" w:ascii="Times New Roman" w:hAnsi="Times New Roman"/>
          <w:sz w:val="24"/>
          <w:szCs w:val="24"/>
        </w:rPr>
        <w:t>- повышение стабильности производства растениеводческой продукции независимо от климатических условий, что обеспечит устойчивое функционирование агропромышленного комплекса и прогнозируемость результатов производственной деятельности;</w:t>
      </w:r>
    </w:p>
    <w:p>
      <w:pPr>
        <w:pStyle w:val="Normal"/>
        <w:ind w:firstLine="700"/>
        <w:jc w:val="both"/>
        <w:rPr/>
      </w:pPr>
      <w:r>
        <w:rPr>
          <w:rFonts w:cs="Times New Roman" w:ascii="Times New Roman" w:hAnsi="Times New Roman"/>
          <w:sz w:val="24"/>
          <w:szCs w:val="24"/>
        </w:rPr>
        <w:t>В экологическом аспекте эффект от реализации программных мероприятий будет состоять в наращивании воспроизводства природного плодородия почвы и проявится в перспективе за пределами выполнения подпрограммы мелиорации.</w:t>
      </w:r>
    </w:p>
    <w:p>
      <w:pPr>
        <w:pStyle w:val="ConsPlusNormal1"/>
        <w:widowControl/>
        <w:ind w:hanging="0"/>
        <w:jc w:val="center"/>
        <w:rPr>
          <w:rFonts w:ascii="Times New Roman" w:hAnsi="Times New Roman" w:cs="Times New Roman"/>
          <w:sz w:val="24"/>
          <w:szCs w:val="24"/>
        </w:rPr>
      </w:pPr>
      <w:r>
        <w:rPr>
          <w:rFonts w:cs="Times New Roman" w:ascii="Times New Roman" w:hAnsi="Times New Roman"/>
          <w:sz w:val="24"/>
          <w:szCs w:val="24"/>
        </w:rPr>
      </w:r>
    </w:p>
    <w:p>
      <w:pPr>
        <w:pStyle w:val="ConsPlusNormal1"/>
        <w:widowControl/>
        <w:ind w:hanging="0"/>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bCs/>
          <w:sz w:val="24"/>
          <w:szCs w:val="24"/>
          <w:u w:val="single"/>
        </w:rPr>
        <w:t>ПОДПРОГРАММА 7</w:t>
      </w:r>
    </w:p>
    <w:p>
      <w:pPr>
        <w:pStyle w:val="Normal"/>
        <w:spacing w:before="108" w:after="108"/>
        <w:jc w:val="center"/>
        <w:rPr/>
      </w:pPr>
      <w:r>
        <w:rPr>
          <w:rFonts w:cs="Times New Roman" w:ascii="Times New Roman" w:hAnsi="Times New Roman"/>
          <w:color w:val="000000"/>
          <w:sz w:val="24"/>
          <w:szCs w:val="24"/>
          <w:u w:val="single"/>
        </w:rPr>
        <w:t xml:space="preserve">«Обеспечение эпизоотического и ветеринарно-санитарного благополучия на </w:t>
      </w:r>
    </w:p>
    <w:p>
      <w:pPr>
        <w:pStyle w:val="Normal"/>
        <w:spacing w:before="108" w:after="108"/>
        <w:jc w:val="center"/>
        <w:rPr/>
      </w:pPr>
      <w:r>
        <w:rPr>
          <w:rFonts w:cs="Times New Roman" w:ascii="Times New Roman" w:hAnsi="Times New Roman"/>
          <w:color w:val="000000"/>
          <w:sz w:val="24"/>
          <w:szCs w:val="24"/>
          <w:u w:val="single"/>
        </w:rPr>
        <w:t>территории Верхнехавского района »</w:t>
      </w:r>
    </w:p>
    <w:p>
      <w:pPr>
        <w:pStyle w:val="Normal"/>
        <w:pBdr>
          <w:top w:val="single" w:sz="4" w:space="1" w:color="000000"/>
          <w:left w:val="single" w:sz="4" w:space="1" w:color="000000"/>
          <w:bottom w:val="single" w:sz="4" w:space="1" w:color="000000"/>
          <w:right w:val="single" w:sz="4" w:space="1" w:color="000000"/>
        </w:pBdr>
        <w:jc w:val="center"/>
        <w:rPr>
          <w:rFonts w:ascii="Times New Roman" w:hAnsi="Times New Roman" w:cs="Times New Roman"/>
          <w:sz w:val="24"/>
          <w:szCs w:val="24"/>
          <w:u w:val="single"/>
        </w:rPr>
      </w:pPr>
      <w:r>
        <w:rPr>
          <w:rFonts w:cs="Times New Roman" w:ascii="Times New Roman" w:hAnsi="Times New Roman"/>
          <w:sz w:val="24"/>
          <w:szCs w:val="24"/>
          <w:u w:val="single"/>
        </w:rPr>
      </w:r>
    </w:p>
    <w:p>
      <w:pPr>
        <w:pStyle w:val="Normal"/>
        <w:pBdr>
          <w:top w:val="single" w:sz="4" w:space="1" w:color="000000"/>
          <w:left w:val="single" w:sz="4" w:space="1" w:color="000000"/>
          <w:bottom w:val="single" w:sz="4" w:space="1" w:color="000000"/>
          <w:right w:val="single" w:sz="4" w:space="1" w:color="000000"/>
        </w:pBdr>
        <w:jc w:val="center"/>
        <w:rPr/>
      </w:pPr>
      <w:r>
        <w:rPr>
          <w:rFonts w:cs="Times New Roman" w:ascii="Times New Roman" w:hAnsi="Times New Roman"/>
          <w:sz w:val="24"/>
          <w:szCs w:val="24"/>
        </w:rPr>
        <w:t>ПАСПОРТ</w:t>
      </w:r>
    </w:p>
    <w:p>
      <w:pPr>
        <w:pStyle w:val="1"/>
        <w:numPr>
          <w:ilvl w:val="0"/>
          <w:numId w:val="1"/>
        </w:numPr>
        <w:pBdr>
          <w:top w:val="single" w:sz="4" w:space="1" w:color="000000"/>
          <w:left w:val="single" w:sz="4" w:space="1" w:color="000000"/>
          <w:bottom w:val="single" w:sz="4" w:space="1" w:color="000000"/>
          <w:right w:val="single" w:sz="4" w:space="1" w:color="000000"/>
        </w:pBdr>
        <w:rPr/>
      </w:pPr>
      <w:r>
        <w:rPr>
          <w:rFonts w:cs="Times New Roman" w:ascii="Times New Roman" w:hAnsi="Times New Roman"/>
          <w:b w:val="false"/>
          <w:bCs w:val="false"/>
        </w:rPr>
        <w:t>подпрограммы</w:t>
      </w:r>
      <w:r>
        <w:rPr>
          <w:rFonts w:cs="Times New Roman" w:ascii="Times New Roman" w:hAnsi="Times New Roman"/>
        </w:rPr>
        <w:t xml:space="preserve"> «</w:t>
      </w:r>
      <w:r>
        <w:rPr>
          <w:rFonts w:cs="Times New Roman" w:ascii="Times New Roman" w:hAnsi="Times New Roman"/>
          <w:b w:val="false"/>
          <w:bCs w:val="false"/>
        </w:rPr>
        <w:t>Улучшение</w:t>
      </w:r>
      <w:r>
        <w:rPr>
          <w:rFonts w:cs="Times New Roman" w:ascii="Times New Roman" w:hAnsi="Times New Roman"/>
        </w:rPr>
        <w:t xml:space="preserve"> </w:t>
      </w:r>
      <w:r>
        <w:rPr>
          <w:rFonts w:cs="Times New Roman" w:ascii="Times New Roman" w:hAnsi="Times New Roman"/>
          <w:b w:val="false"/>
          <w:color w:val="000000"/>
        </w:rPr>
        <w:t>эпизоотического и ветеринарно-санитарного благополучия на территории Верхнехавского района Воронежской на 2014-2024 годы</w:t>
      </w:r>
      <w:r>
        <w:rPr>
          <w:rFonts w:cs="Times New Roman" w:ascii="Times New Roman" w:hAnsi="Times New Roman"/>
        </w:rPr>
        <w:t>»</w:t>
      </w:r>
    </w:p>
    <w:p>
      <w:pPr>
        <w:pStyle w:val="1"/>
        <w:numPr>
          <w:ilvl w:val="0"/>
          <w:numId w:val="1"/>
        </w:numPr>
        <w:pBdr>
          <w:top w:val="single" w:sz="4" w:space="1" w:color="000000"/>
          <w:left w:val="single" w:sz="4" w:space="1" w:color="000000"/>
          <w:bottom w:val="single" w:sz="4" w:space="1" w:color="000000"/>
          <w:right w:val="single" w:sz="4" w:space="1" w:color="000000"/>
        </w:pBdr>
        <w:rPr>
          <w:rFonts w:ascii="Times New Roman" w:hAnsi="Times New Roman" w:cs="Times New Roman"/>
          <w:sz w:val="28"/>
          <w:szCs w:val="28"/>
        </w:rPr>
      </w:pPr>
      <w:r>
        <w:rPr>
          <w:rFonts w:cs="Times New Roman" w:ascii="Times New Roman" w:hAnsi="Times New Roman"/>
          <w:sz w:val="28"/>
          <w:szCs w:val="28"/>
        </w:rPr>
      </w:r>
    </w:p>
    <w:p>
      <w:pPr>
        <w:pStyle w:val="ConsPlusCell"/>
        <w:pBdr>
          <w:top w:val="single" w:sz="4" w:space="1" w:color="000000"/>
          <w:left w:val="single" w:sz="4" w:space="1" w:color="000000"/>
          <w:bottom w:val="single" w:sz="4" w:space="1" w:color="000000"/>
          <w:right w:val="single" w:sz="4" w:space="1" w:color="000000"/>
        </w:pBdr>
        <w:rPr/>
      </w:pPr>
      <w:r>
        <w:rPr>
          <w:rFonts w:cs="Times New Roman" w:ascii="Times New Roman" w:hAnsi="Times New Roman"/>
          <w:sz w:val="24"/>
          <w:szCs w:val="24"/>
        </w:rPr>
        <w:t>Ответственный исполнитель   -  сектор программ и  развития  сельской</w:t>
      </w:r>
    </w:p>
    <w:p>
      <w:pPr>
        <w:pStyle w:val="ConsPlusCell"/>
        <w:pBdr>
          <w:top w:val="single" w:sz="4" w:space="1" w:color="000000"/>
          <w:left w:val="single" w:sz="4" w:space="1" w:color="000000"/>
          <w:bottom w:val="single" w:sz="4" w:space="1" w:color="000000"/>
          <w:right w:val="single" w:sz="4" w:space="1" w:color="000000"/>
        </w:pBdr>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территории   администрации  Верхнехавского муниципального</w:t>
      </w:r>
    </w:p>
    <w:p>
      <w:pPr>
        <w:pStyle w:val="ConsPlusCell"/>
        <w:pBdr>
          <w:top w:val="single" w:sz="4" w:space="1" w:color="000000"/>
          <w:left w:val="single" w:sz="4" w:space="1" w:color="000000"/>
          <w:bottom w:val="single" w:sz="4" w:space="1" w:color="000000"/>
          <w:right w:val="single" w:sz="4" w:space="1" w:color="000000"/>
        </w:pBdr>
        <w:rPr/>
      </w:pPr>
      <w:r>
        <w:rPr>
          <w:rFonts w:cs="Times New Roman" w:ascii="Times New Roman" w:hAnsi="Times New Roman"/>
          <w:sz w:val="24"/>
          <w:szCs w:val="24"/>
        </w:rPr>
        <w:t>подпрограммы                              района</w:t>
      </w:r>
    </w:p>
    <w:p>
      <w:pPr>
        <w:pStyle w:val="ConsPlusCell"/>
        <w:pBdr>
          <w:top w:val="single" w:sz="4" w:space="1" w:color="000000"/>
          <w:left w:val="single" w:sz="4" w:space="1" w:color="000000"/>
          <w:bottom w:val="single" w:sz="4" w:space="1" w:color="000000"/>
          <w:right w:val="single" w:sz="4" w:space="1" w:color="000000"/>
        </w:pBdr>
        <w:rPr>
          <w:rFonts w:ascii="Times New Roman" w:hAnsi="Times New Roman" w:cs="Times New Roman"/>
          <w:sz w:val="24"/>
          <w:szCs w:val="24"/>
        </w:rPr>
      </w:pPr>
      <w:r>
        <w:rPr>
          <w:rFonts w:cs="Times New Roman" w:ascii="Times New Roman" w:hAnsi="Times New Roman"/>
          <w:sz w:val="24"/>
          <w:szCs w:val="24"/>
        </w:rPr>
      </w:r>
    </w:p>
    <w:p>
      <w:pPr>
        <w:pStyle w:val="ConsPlusCell"/>
        <w:pBdr>
          <w:top w:val="single" w:sz="4" w:space="1" w:color="000000"/>
          <w:left w:val="single" w:sz="4" w:space="1" w:color="000000"/>
          <w:bottom w:val="single" w:sz="4" w:space="1" w:color="000000"/>
          <w:right w:val="single" w:sz="4" w:space="1" w:color="000000"/>
        </w:pBdr>
        <w:rPr/>
      </w:pPr>
      <w:r>
        <w:rPr>
          <w:rFonts w:cs="Times New Roman" w:ascii="Times New Roman" w:hAnsi="Times New Roman"/>
          <w:sz w:val="24"/>
          <w:szCs w:val="24"/>
        </w:rPr>
        <w:t xml:space="preserve">Цели подпрограммы      -  Создание условий для сохранения устойчивого эпизоотического и  </w:t>
      </w:r>
    </w:p>
    <w:p>
      <w:pPr>
        <w:pStyle w:val="ConsPlusCell"/>
        <w:pBdr>
          <w:top w:val="single" w:sz="4" w:space="1" w:color="000000"/>
          <w:left w:val="single" w:sz="4" w:space="1" w:color="000000"/>
          <w:bottom w:val="single" w:sz="4" w:space="1" w:color="000000"/>
          <w:right w:val="single" w:sz="4" w:space="1" w:color="000000"/>
        </w:pBdr>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ветеринарно-санитарного благополучия на территории Воронежской </w:t>
      </w:r>
    </w:p>
    <w:p>
      <w:pPr>
        <w:pStyle w:val="ConsPlusCell"/>
        <w:pBdr>
          <w:top w:val="single" w:sz="4" w:space="1" w:color="000000"/>
          <w:left w:val="single" w:sz="4" w:space="1" w:color="000000"/>
          <w:bottom w:val="single" w:sz="4" w:space="1" w:color="000000"/>
          <w:right w:val="single" w:sz="4" w:space="1" w:color="000000"/>
        </w:pBdr>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области</w:t>
      </w:r>
    </w:p>
    <w:p>
      <w:pPr>
        <w:pStyle w:val="ConsPlusCell"/>
        <w:pBdr>
          <w:top w:val="single" w:sz="4" w:space="1" w:color="000000"/>
          <w:left w:val="single" w:sz="4" w:space="1" w:color="000000"/>
          <w:bottom w:val="single" w:sz="4" w:space="1" w:color="000000"/>
          <w:right w:val="single" w:sz="4" w:space="1" w:color="000000"/>
        </w:pBdr>
        <w:rPr>
          <w:rFonts w:ascii="Times New Roman" w:hAnsi="Times New Roman" w:cs="Times New Roman"/>
          <w:sz w:val="24"/>
          <w:szCs w:val="24"/>
        </w:rPr>
      </w:pPr>
      <w:r>
        <w:rPr>
          <w:rFonts w:cs="Times New Roman" w:ascii="Times New Roman" w:hAnsi="Times New Roman"/>
          <w:sz w:val="24"/>
          <w:szCs w:val="24"/>
        </w:rPr>
      </w:r>
    </w:p>
    <w:p>
      <w:pPr>
        <w:pStyle w:val="ConsPlusCell"/>
        <w:pBdr>
          <w:top w:val="single" w:sz="4" w:space="1" w:color="000000"/>
          <w:left w:val="single" w:sz="4" w:space="1" w:color="000000"/>
          <w:bottom w:val="single" w:sz="4" w:space="1" w:color="000000"/>
          <w:right w:val="single" w:sz="4" w:space="1" w:color="000000"/>
        </w:pBdr>
        <w:rPr>
          <w:rFonts w:ascii="Times New Roman" w:hAnsi="Times New Roman" w:cs="Times New Roman"/>
          <w:sz w:val="24"/>
          <w:szCs w:val="24"/>
        </w:rPr>
      </w:pPr>
      <w:r>
        <w:rPr>
          <w:rFonts w:cs="Times New Roman" w:ascii="Times New Roman" w:hAnsi="Times New Roman"/>
          <w:sz w:val="24"/>
          <w:szCs w:val="24"/>
        </w:rPr>
      </w:r>
    </w:p>
    <w:p>
      <w:pPr>
        <w:pStyle w:val="ConsPlusCell"/>
        <w:pBdr>
          <w:top w:val="single" w:sz="4" w:space="1" w:color="000000"/>
          <w:left w:val="single" w:sz="4" w:space="1" w:color="000000"/>
          <w:bottom w:val="single" w:sz="4" w:space="1" w:color="000000"/>
          <w:right w:val="single" w:sz="4" w:space="1" w:color="000000"/>
        </w:pBdr>
        <w:rPr/>
      </w:pPr>
      <w:r>
        <w:rPr>
          <w:rFonts w:cs="Times New Roman" w:ascii="Times New Roman" w:hAnsi="Times New Roman"/>
          <w:sz w:val="24"/>
          <w:szCs w:val="24"/>
        </w:rPr>
        <w:t xml:space="preserve">Задача подпрограммы   -  Обеспечение условий для проведения противоэпизоотических </w:t>
      </w:r>
    </w:p>
    <w:p>
      <w:pPr>
        <w:pStyle w:val="ConsPlusCell"/>
        <w:pBdr>
          <w:top w:val="single" w:sz="4" w:space="1" w:color="000000"/>
          <w:left w:val="single" w:sz="4" w:space="1" w:color="000000"/>
          <w:bottom w:val="single" w:sz="4" w:space="1" w:color="000000"/>
          <w:right w:val="single" w:sz="4" w:space="1" w:color="000000"/>
        </w:pBdr>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мероприятий.</w:t>
      </w:r>
    </w:p>
    <w:p>
      <w:pPr>
        <w:pStyle w:val="Normal"/>
        <w:pBdr>
          <w:top w:val="single" w:sz="4" w:space="1" w:color="000000"/>
          <w:left w:val="single" w:sz="4" w:space="1" w:color="000000"/>
          <w:bottom w:val="single" w:sz="4" w:space="1" w:color="000000"/>
          <w:right w:val="single" w:sz="4" w:space="1" w:color="000000"/>
        </w:pBdr>
        <w:snapToGrid w:val="false"/>
        <w:rPr/>
      </w:pPr>
      <w:r>
        <w:rPr>
          <w:rFonts w:cs="Times New Roman" w:ascii="Times New Roman" w:hAnsi="Times New Roman"/>
          <w:sz w:val="24"/>
          <w:szCs w:val="24"/>
        </w:rPr>
        <w:t xml:space="preserve">                                            </w:t>
      </w:r>
      <w:r>
        <w:rPr>
          <w:rFonts w:cs="Times New Roman" w:ascii="Times New Roman" w:hAnsi="Times New Roman"/>
          <w:sz w:val="24"/>
          <w:szCs w:val="24"/>
        </w:rPr>
        <w:t>Повышение  качеств проводимых лабораторных исследований.</w:t>
      </w:r>
    </w:p>
    <w:p>
      <w:pPr>
        <w:pStyle w:val="Normal"/>
        <w:pBdr>
          <w:top w:val="single" w:sz="4" w:space="1" w:color="000000"/>
          <w:left w:val="single" w:sz="4" w:space="1" w:color="000000"/>
          <w:bottom w:val="single" w:sz="4" w:space="1" w:color="000000"/>
          <w:right w:val="single" w:sz="4" w:space="1" w:color="000000"/>
        </w:pBdr>
        <w:snapToGrid w:val="false"/>
        <w:rPr/>
      </w:pPr>
      <w:r>
        <w:rPr>
          <w:rFonts w:cs="Times New Roman" w:ascii="Times New Roman" w:hAnsi="Times New Roman"/>
          <w:sz w:val="24"/>
          <w:szCs w:val="24"/>
        </w:rPr>
        <w:t xml:space="preserve">                                            </w:t>
      </w:r>
      <w:r>
        <w:rPr>
          <w:rFonts w:cs="Times New Roman" w:ascii="Times New Roman" w:hAnsi="Times New Roman"/>
          <w:sz w:val="24"/>
          <w:szCs w:val="24"/>
        </w:rPr>
        <w:t>Поддержание функционального состояния зданий ветеринарной службы.</w:t>
      </w:r>
    </w:p>
    <w:p>
      <w:pPr>
        <w:pStyle w:val="ConsPlusCell"/>
        <w:pBdr>
          <w:top w:val="single" w:sz="4" w:space="1" w:color="000000"/>
          <w:left w:val="single" w:sz="4" w:space="1" w:color="000000"/>
          <w:bottom w:val="single" w:sz="4" w:space="1" w:color="000000"/>
          <w:right w:val="single" w:sz="4" w:space="1" w:color="000000"/>
        </w:pBdr>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уровня ветеринарного обслуживания.</w:t>
      </w:r>
    </w:p>
    <w:p>
      <w:pPr>
        <w:pStyle w:val="ConsPlusCell"/>
        <w:pBdr>
          <w:top w:val="single" w:sz="4" w:space="1" w:color="000000"/>
          <w:left w:val="single" w:sz="4" w:space="1" w:color="000000"/>
          <w:bottom w:val="single" w:sz="4" w:space="1" w:color="000000"/>
          <w:right w:val="single" w:sz="4" w:space="1" w:color="000000"/>
        </w:pBdr>
        <w:rPr>
          <w:rFonts w:ascii="Times New Roman" w:hAnsi="Times New Roman" w:cs="Times New Roman"/>
          <w:sz w:val="24"/>
          <w:szCs w:val="24"/>
        </w:rPr>
      </w:pPr>
      <w:r>
        <w:rPr>
          <w:rFonts w:cs="Times New Roman" w:ascii="Times New Roman" w:hAnsi="Times New Roman"/>
          <w:sz w:val="24"/>
          <w:szCs w:val="24"/>
        </w:rPr>
      </w:r>
    </w:p>
    <w:p>
      <w:pPr>
        <w:pStyle w:val="ConsPlusCell"/>
        <w:pBdr>
          <w:top w:val="single" w:sz="4" w:space="1" w:color="000000"/>
          <w:left w:val="single" w:sz="4" w:space="1" w:color="000000"/>
          <w:bottom w:val="single" w:sz="4" w:space="1" w:color="000000"/>
          <w:right w:val="single" w:sz="4" w:space="1" w:color="000000"/>
        </w:pBdr>
        <w:rPr/>
      </w:pPr>
      <w:r>
        <w:rPr>
          <w:rFonts w:cs="Times New Roman" w:ascii="Times New Roman" w:hAnsi="Times New Roman"/>
          <w:sz w:val="24"/>
          <w:szCs w:val="24"/>
        </w:rPr>
        <w:t xml:space="preserve">Целевые индикаторы и  - Уровень модернизации лабораторного оборудования ветеринарных   </w:t>
      </w:r>
    </w:p>
    <w:p>
      <w:pPr>
        <w:pStyle w:val="ConsPlusCell"/>
        <w:pBdr>
          <w:top w:val="single" w:sz="4" w:space="1" w:color="000000"/>
          <w:left w:val="single" w:sz="4" w:space="1" w:color="000000"/>
          <w:bottom w:val="single" w:sz="4" w:space="1" w:color="000000"/>
          <w:right w:val="single" w:sz="4" w:space="1" w:color="000000"/>
        </w:pBdr>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лабораторий;</w:t>
      </w:r>
    </w:p>
    <w:p>
      <w:pPr>
        <w:pStyle w:val="ConsPlusCell"/>
        <w:pBdr>
          <w:top w:val="single" w:sz="4" w:space="1" w:color="000000"/>
          <w:left w:val="single" w:sz="4" w:space="1" w:color="000000"/>
          <w:bottom w:val="single" w:sz="4" w:space="1" w:color="000000"/>
          <w:right w:val="single" w:sz="4" w:space="1" w:color="000000"/>
        </w:pBdr>
        <w:snapToGrid w:val="false"/>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доля зданий ветеринарной службы,приведенных в соответствие с                         </w:t>
      </w:r>
    </w:p>
    <w:p>
      <w:pPr>
        <w:pStyle w:val="ConsPlusCell"/>
        <w:pBdr>
          <w:top w:val="single" w:sz="4" w:space="1" w:color="000000"/>
          <w:left w:val="single" w:sz="4" w:space="1" w:color="000000"/>
          <w:bottom w:val="single" w:sz="4" w:space="1" w:color="000000"/>
          <w:right w:val="single" w:sz="4" w:space="1" w:color="000000"/>
        </w:pBdr>
        <w:snapToGrid w:val="false"/>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нормативно-техническими требованиями;</w:t>
      </w:r>
    </w:p>
    <w:p>
      <w:pPr>
        <w:pStyle w:val="ConsPlusCell"/>
        <w:pBdr>
          <w:top w:val="single" w:sz="4" w:space="1" w:color="000000"/>
          <w:left w:val="single" w:sz="4" w:space="1" w:color="000000"/>
          <w:bottom w:val="single" w:sz="4" w:space="1" w:color="000000"/>
          <w:right w:val="single" w:sz="4" w:space="1" w:color="000000"/>
        </w:pBdr>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количество ветеринарных специалистов прошедших курсы повышение  </w:t>
      </w:r>
    </w:p>
    <w:p>
      <w:pPr>
        <w:pStyle w:val="ConsPlusCell"/>
        <w:pBdr>
          <w:top w:val="single" w:sz="4" w:space="1" w:color="000000"/>
          <w:left w:val="single" w:sz="4" w:space="1" w:color="000000"/>
          <w:bottom w:val="single" w:sz="4" w:space="1" w:color="000000"/>
          <w:right w:val="single" w:sz="4" w:space="1" w:color="000000"/>
        </w:pBdr>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квалификации.</w:t>
      </w:r>
    </w:p>
    <w:p>
      <w:pPr>
        <w:pStyle w:val="ConsPlusCell"/>
        <w:pBdr>
          <w:top w:val="single" w:sz="4" w:space="1" w:color="000000"/>
          <w:left w:val="single" w:sz="4" w:space="1" w:color="000000"/>
          <w:bottom w:val="single" w:sz="4" w:space="1" w:color="000000"/>
          <w:right w:val="single" w:sz="4" w:space="1" w:color="000000"/>
        </w:pBdr>
        <w:rPr/>
      </w:pPr>
      <w:r>
        <w:rPr>
          <w:rFonts w:eastAsia="Times New Roman" w:cs="Times New Roman" w:ascii="Times New Roman" w:hAnsi="Times New Roman"/>
          <w:sz w:val="24"/>
          <w:szCs w:val="24"/>
        </w:rPr>
        <w:t xml:space="preserve">                 </w:t>
      </w:r>
    </w:p>
    <w:p>
      <w:pPr>
        <w:pStyle w:val="ConsPlusCell"/>
        <w:pBdr>
          <w:top w:val="single" w:sz="4" w:space="1" w:color="000000"/>
          <w:left w:val="single" w:sz="4" w:space="1" w:color="000000"/>
          <w:bottom w:val="single" w:sz="4" w:space="1" w:color="000000"/>
          <w:right w:val="single" w:sz="4" w:space="1" w:color="000000"/>
        </w:pBdr>
        <w:rPr/>
      </w:pPr>
      <w:r>
        <w:rPr>
          <w:rFonts w:cs="Times New Roman" w:ascii="Times New Roman" w:hAnsi="Times New Roman"/>
          <w:sz w:val="24"/>
          <w:szCs w:val="24"/>
        </w:rPr>
        <w:t>Сроки реализации          -  2014 - 2024 годы</w:t>
      </w:r>
    </w:p>
    <w:p>
      <w:pPr>
        <w:pStyle w:val="ConsPlusCell"/>
        <w:pBdr>
          <w:top w:val="single" w:sz="4" w:space="1" w:color="000000"/>
          <w:left w:val="single" w:sz="4" w:space="1" w:color="000000"/>
          <w:bottom w:val="single" w:sz="4" w:space="1" w:color="000000"/>
          <w:right w:val="single" w:sz="4" w:space="1" w:color="000000"/>
        </w:pBdr>
        <w:rPr/>
      </w:pPr>
      <w:r>
        <w:rPr>
          <w:rFonts w:cs="Times New Roman" w:ascii="Times New Roman" w:hAnsi="Times New Roman"/>
          <w:sz w:val="24"/>
          <w:szCs w:val="24"/>
        </w:rPr>
        <w:t>подпрограммы</w:t>
      </w:r>
    </w:p>
    <w:p>
      <w:pPr>
        <w:pStyle w:val="ConsPlusCell"/>
        <w:pBdr>
          <w:top w:val="single" w:sz="4" w:space="1" w:color="000000"/>
          <w:left w:val="single" w:sz="4" w:space="1" w:color="000000"/>
          <w:bottom w:val="single" w:sz="4" w:space="1" w:color="000000"/>
          <w:right w:val="single" w:sz="4" w:space="1" w:color="000000"/>
        </w:pBdr>
        <w:rPr>
          <w:rFonts w:ascii="Times New Roman" w:hAnsi="Times New Roman" w:cs="Times New Roman"/>
          <w:sz w:val="24"/>
          <w:szCs w:val="24"/>
        </w:rPr>
      </w:pPr>
      <w:r>
        <w:rPr>
          <w:rFonts w:cs="Times New Roman" w:ascii="Times New Roman" w:hAnsi="Times New Roman"/>
          <w:sz w:val="24"/>
          <w:szCs w:val="24"/>
        </w:rPr>
      </w:r>
    </w:p>
    <w:p>
      <w:pPr>
        <w:pStyle w:val="ConsPlusCell"/>
        <w:pBdr>
          <w:top w:val="single" w:sz="4" w:space="1" w:color="000000"/>
          <w:left w:val="single" w:sz="4" w:space="1" w:color="000000"/>
          <w:bottom w:val="single" w:sz="4" w:space="1" w:color="000000"/>
          <w:right w:val="single" w:sz="4" w:space="1" w:color="000000"/>
        </w:pBdr>
        <w:rPr/>
      </w:pPr>
      <w:r>
        <w:rPr>
          <w:rFonts w:cs="Times New Roman" w:ascii="Times New Roman" w:hAnsi="Times New Roman"/>
          <w:sz w:val="24"/>
          <w:szCs w:val="24"/>
        </w:rPr>
        <w:t xml:space="preserve">Объем бюджетных        -  общий объем финансирования подпрограммы составляет                                       </w:t>
      </w:r>
    </w:p>
    <w:p>
      <w:pPr>
        <w:pStyle w:val="ConsPlusCell"/>
        <w:pBdr>
          <w:top w:val="single" w:sz="4" w:space="1" w:color="000000"/>
          <w:left w:val="single" w:sz="4" w:space="1" w:color="000000"/>
          <w:bottom w:val="single" w:sz="4" w:space="1" w:color="000000"/>
          <w:right w:val="single" w:sz="4" w:space="1" w:color="000000"/>
        </w:pBdr>
        <w:rPr/>
      </w:pPr>
      <w:r>
        <w:rPr>
          <w:rFonts w:eastAsia="Times New Roman" w:cs="Times New Roman" w:ascii="Times New Roman" w:hAnsi="Times New Roman"/>
          <w:sz w:val="24"/>
          <w:szCs w:val="24"/>
        </w:rPr>
        <w:t xml:space="preserve">                                             </w:t>
      </w:r>
      <w:r>
        <w:rPr>
          <w:rFonts w:eastAsia="Arial" w:cs="Times New Roman" w:ascii="Times New Roman" w:hAnsi="Times New Roman"/>
          <w:color w:val="auto"/>
          <w:kern w:val="0"/>
          <w:sz w:val="24"/>
          <w:szCs w:val="24"/>
          <w:lang w:val="ru-RU" w:eastAsia="zh-CN" w:bidi="ar-SA"/>
        </w:rPr>
        <w:t>1220,5</w:t>
      </w:r>
      <w:r>
        <w:rPr>
          <w:rFonts w:cs="Times New Roman" w:ascii="Times New Roman" w:hAnsi="Times New Roman"/>
          <w:sz w:val="24"/>
          <w:szCs w:val="24"/>
        </w:rPr>
        <w:t xml:space="preserve"> тыс. рублей             </w:t>
      </w:r>
    </w:p>
    <w:p>
      <w:pPr>
        <w:pStyle w:val="ConsPlusCell"/>
        <w:pBdr>
          <w:top w:val="single" w:sz="4" w:space="1" w:color="000000"/>
          <w:left w:val="single" w:sz="4" w:space="1" w:color="000000"/>
          <w:bottom w:val="single" w:sz="4" w:space="1" w:color="000000"/>
          <w:right w:val="single" w:sz="4" w:space="1" w:color="000000"/>
        </w:pBdr>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 том числе:</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средства федерального бюджета –   0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средства областного бюджета–   </w:t>
      </w:r>
      <w:r>
        <w:rPr>
          <w:rFonts w:eastAsia="Arial" w:cs="Times New Roman" w:ascii="Times New Roman" w:hAnsi="Times New Roman"/>
          <w:color w:val="auto"/>
          <w:kern w:val="0"/>
          <w:sz w:val="24"/>
          <w:szCs w:val="24"/>
          <w:lang w:val="ru-RU" w:eastAsia="zh-CN" w:bidi="ar-SA"/>
        </w:rPr>
        <w:t>949,90</w:t>
      </w:r>
      <w:r>
        <w:rPr>
          <w:rFonts w:cs="Times New Roman" w:ascii="Times New Roman" w:hAnsi="Times New Roman"/>
          <w:sz w:val="24"/>
          <w:szCs w:val="24"/>
        </w:rPr>
        <w:t xml:space="preserve">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средства муниципального бюджета- </w:t>
      </w:r>
      <w:r>
        <w:rPr>
          <w:rFonts w:eastAsia="Arial" w:cs="Times New Roman" w:ascii="Times New Roman" w:hAnsi="Times New Roman"/>
          <w:sz w:val="24"/>
          <w:szCs w:val="24"/>
          <w:lang w:eastAsia="zh-CN"/>
        </w:rPr>
        <w:t>270,60</w:t>
      </w:r>
      <w:r>
        <w:rPr>
          <w:rFonts w:cs="Times New Roman" w:ascii="Times New Roman" w:hAnsi="Times New Roman"/>
          <w:sz w:val="24"/>
          <w:szCs w:val="24"/>
        </w:rPr>
        <w:t xml:space="preserve">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средства внебюджетных источников – 0 тыс.рублей.                                </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 том числе по годам:</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2014 год-67,9 тыс.рублей, </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2015 год-9,7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2016 год- 181,8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2017 год-  140,1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2018 год- 103,2 тыс.рублей, </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2019 год- 0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2020 год –</w:t>
      </w:r>
      <w:r>
        <w:rPr>
          <w:rFonts w:eastAsia="Arial" w:cs="Times New Roman" w:ascii="Times New Roman" w:hAnsi="Times New Roman"/>
          <w:sz w:val="24"/>
          <w:szCs w:val="24"/>
          <w:lang w:eastAsia="zh-CN"/>
        </w:rPr>
        <w:t>35,9</w:t>
      </w:r>
      <w:r>
        <w:rPr>
          <w:rFonts w:cs="Times New Roman" w:ascii="Times New Roman" w:hAnsi="Times New Roman"/>
          <w:sz w:val="24"/>
          <w:szCs w:val="24"/>
        </w:rPr>
        <w:t xml:space="preserve"> тыс.рублей. </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2021 год – </w:t>
      </w:r>
      <w:r>
        <w:rPr>
          <w:rFonts w:eastAsia="Arial" w:cs="Times New Roman" w:ascii="Times New Roman" w:hAnsi="Times New Roman"/>
          <w:sz w:val="24"/>
          <w:szCs w:val="24"/>
          <w:lang w:eastAsia="zh-CN"/>
        </w:rPr>
        <w:t>505,2</w:t>
      </w:r>
      <w:r>
        <w:rPr>
          <w:rFonts w:cs="Times New Roman" w:ascii="Times New Roman" w:hAnsi="Times New Roman"/>
          <w:sz w:val="24"/>
          <w:szCs w:val="24"/>
        </w:rPr>
        <w:t xml:space="preserve"> тыс.рублей.</w:t>
      </w:r>
    </w:p>
    <w:p>
      <w:pPr>
        <w:pStyle w:val="ConsPlusCell"/>
        <w:pBdr>
          <w:top w:val="single" w:sz="4" w:space="1" w:color="000000"/>
          <w:left w:val="single" w:sz="4" w:space="1" w:color="000000"/>
          <w:bottom w:val="single" w:sz="4" w:space="1" w:color="000000"/>
          <w:right w:val="single" w:sz="4" w:space="1" w:color="000000"/>
        </w:pBdr>
        <w:tabs>
          <w:tab w:val="clear" w:pos="720"/>
          <w:tab w:val="left" w:pos="2595" w:leader="none"/>
        </w:tabs>
        <w:rPr/>
      </w:pPr>
      <w:r>
        <w:rPr/>
        <w:tab/>
      </w:r>
      <w:r>
        <w:rPr>
          <w:rFonts w:cs="Times New Roman" w:ascii="Times New Roman" w:hAnsi="Times New Roman"/>
          <w:sz w:val="24"/>
          <w:szCs w:val="24"/>
        </w:rPr>
        <w:t xml:space="preserve">2022 год – </w:t>
      </w:r>
      <w:r>
        <w:rPr>
          <w:rFonts w:eastAsia="Arial" w:cs="Times New Roman" w:ascii="Times New Roman" w:hAnsi="Times New Roman"/>
          <w:color w:val="auto"/>
          <w:kern w:val="0"/>
          <w:sz w:val="24"/>
          <w:szCs w:val="24"/>
          <w:lang w:val="ru-RU" w:eastAsia="zh-CN" w:bidi="ar-SA"/>
        </w:rPr>
        <w:t>58,9</w:t>
      </w:r>
      <w:r>
        <w:rPr>
          <w:rFonts w:cs="Times New Roman" w:ascii="Times New Roman" w:hAnsi="Times New Roman"/>
          <w:sz w:val="24"/>
          <w:szCs w:val="24"/>
        </w:rPr>
        <w:t xml:space="preserve">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t xml:space="preserve">                                                    </w:t>
      </w:r>
      <w:r>
        <w:rPr>
          <w:rFonts w:cs="Times New Roman" w:ascii="Times New Roman" w:hAnsi="Times New Roman"/>
          <w:sz w:val="24"/>
          <w:szCs w:val="24"/>
        </w:rPr>
        <w:t xml:space="preserve">2023 год – </w:t>
      </w:r>
      <w:r>
        <w:rPr>
          <w:rFonts w:eastAsia="Arial" w:cs="Times New Roman" w:ascii="Times New Roman" w:hAnsi="Times New Roman"/>
          <w:color w:val="auto"/>
          <w:kern w:val="0"/>
          <w:sz w:val="24"/>
          <w:szCs w:val="24"/>
          <w:lang w:val="ru-RU" w:eastAsia="zh-CN" w:bidi="ar-SA"/>
        </w:rPr>
        <w:t>58,9</w:t>
      </w:r>
      <w:r>
        <w:rPr>
          <w:rFonts w:cs="Times New Roman" w:ascii="Times New Roman" w:hAnsi="Times New Roman"/>
          <w:sz w:val="24"/>
          <w:szCs w:val="24"/>
        </w:rPr>
        <w:t xml:space="preserve">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2024 год- 58,9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 том числе: </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средства областного бюджета- </w:t>
      </w:r>
      <w:r>
        <w:rPr>
          <w:rFonts w:eastAsia="Arial" w:cs="Times New Roman" w:ascii="Times New Roman" w:hAnsi="Times New Roman"/>
          <w:color w:val="auto"/>
          <w:kern w:val="0"/>
          <w:sz w:val="24"/>
          <w:szCs w:val="24"/>
          <w:lang w:val="ru-RU" w:eastAsia="zh-CN" w:bidi="ar-SA"/>
        </w:rPr>
        <w:t>949,90</w:t>
      </w:r>
      <w:r>
        <w:rPr>
          <w:rFonts w:cs="Times New Roman" w:ascii="Times New Roman" w:hAnsi="Times New Roman"/>
          <w:sz w:val="24"/>
          <w:szCs w:val="24"/>
        </w:rPr>
        <w:t xml:space="preserve"> тыс. 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2014 год-0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2015 год-9,7 тыс. 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2016 год-45,8 тыс. 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2017 год- 94,2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2018 год – 82,4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2019 год – 0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2020 год – </w:t>
      </w:r>
      <w:r>
        <w:rPr>
          <w:rFonts w:eastAsia="Arial" w:cs="Times New Roman" w:ascii="Times New Roman" w:hAnsi="Times New Roman"/>
          <w:sz w:val="24"/>
          <w:szCs w:val="24"/>
          <w:lang w:eastAsia="zh-CN"/>
        </w:rPr>
        <w:t>35,9</w:t>
      </w:r>
      <w:r>
        <w:rPr>
          <w:rFonts w:cs="Times New Roman" w:ascii="Times New Roman" w:hAnsi="Times New Roman"/>
          <w:sz w:val="24"/>
          <w:szCs w:val="24"/>
        </w:rPr>
        <w:t xml:space="preserve">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2021 год – </w:t>
      </w:r>
      <w:r>
        <w:rPr>
          <w:rFonts w:eastAsia="Arial" w:cs="Times New Roman" w:ascii="Times New Roman" w:hAnsi="Times New Roman"/>
          <w:color w:val="auto"/>
          <w:kern w:val="0"/>
          <w:sz w:val="24"/>
          <w:szCs w:val="24"/>
          <w:lang w:val="ru-RU" w:eastAsia="zh-CN" w:bidi="ar-SA"/>
        </w:rPr>
        <w:t>505,2</w:t>
      </w:r>
      <w:r>
        <w:rPr>
          <w:rFonts w:cs="Times New Roman" w:ascii="Times New Roman" w:hAnsi="Times New Roman"/>
          <w:sz w:val="24"/>
          <w:szCs w:val="24"/>
        </w:rPr>
        <w:t xml:space="preserve">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2022 год – </w:t>
      </w:r>
      <w:r>
        <w:rPr>
          <w:rFonts w:eastAsia="Arial" w:cs="Times New Roman" w:ascii="Times New Roman" w:hAnsi="Times New Roman"/>
          <w:color w:val="auto"/>
          <w:kern w:val="0"/>
          <w:sz w:val="24"/>
          <w:szCs w:val="24"/>
          <w:lang w:val="ru-RU" w:eastAsia="zh-CN" w:bidi="ar-SA"/>
        </w:rPr>
        <w:t>58,9</w:t>
      </w:r>
      <w:r>
        <w:rPr>
          <w:rFonts w:cs="Times New Roman" w:ascii="Times New Roman" w:hAnsi="Times New Roman"/>
          <w:sz w:val="24"/>
          <w:szCs w:val="24"/>
        </w:rPr>
        <w:t xml:space="preserve">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 xml:space="preserve">2023 год – </w:t>
      </w:r>
      <w:r>
        <w:rPr>
          <w:rFonts w:eastAsia="Arial" w:cs="Times New Roman" w:ascii="Times New Roman" w:hAnsi="Times New Roman"/>
          <w:color w:val="auto"/>
          <w:kern w:val="0"/>
          <w:sz w:val="24"/>
          <w:szCs w:val="24"/>
          <w:lang w:val="ru-RU" w:eastAsia="zh-CN" w:bidi="ar-SA"/>
        </w:rPr>
        <w:t>58,9</w:t>
      </w:r>
      <w:r>
        <w:rPr>
          <w:rFonts w:cs="Times New Roman" w:ascii="Times New Roman" w:hAnsi="Times New Roman"/>
          <w:sz w:val="24"/>
          <w:szCs w:val="24"/>
        </w:rPr>
        <w:t xml:space="preserve">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2024 год- 58,9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Средства местного бюджета: </w:t>
      </w:r>
      <w:r>
        <w:rPr>
          <w:rFonts w:eastAsia="Arial" w:cs="Times New Roman" w:ascii="Times New Roman" w:hAnsi="Times New Roman"/>
          <w:sz w:val="24"/>
          <w:szCs w:val="24"/>
          <w:lang w:eastAsia="zh-CN"/>
        </w:rPr>
        <w:t>270</w:t>
      </w:r>
      <w:r>
        <w:rPr>
          <w:rFonts w:cs="Times New Roman" w:ascii="Times New Roman" w:hAnsi="Times New Roman"/>
          <w:sz w:val="24"/>
          <w:szCs w:val="24"/>
        </w:rPr>
        <w:t>,60 тыс. 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2014 год-67,9 тыс. 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2015 год-0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2016 год- 136,0 тыс. 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2017 год –45,9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2018 год-20,8 тыс. 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2019 год- 0,0 тыс. 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2020 год- </w:t>
      </w:r>
      <w:r>
        <w:rPr>
          <w:rFonts w:eastAsia="Arial" w:cs="Times New Roman" w:ascii="Times New Roman" w:hAnsi="Times New Roman"/>
          <w:sz w:val="24"/>
          <w:szCs w:val="24"/>
          <w:lang w:eastAsia="zh-CN"/>
        </w:rPr>
        <w:t>0</w:t>
      </w:r>
      <w:r>
        <w:rPr>
          <w:rFonts w:cs="Times New Roman" w:ascii="Times New Roman" w:hAnsi="Times New Roman"/>
          <w:sz w:val="24"/>
          <w:szCs w:val="24"/>
        </w:rPr>
        <w:t>,0 тыс.рублей.</w:t>
      </w:r>
    </w:p>
    <w:p>
      <w:pPr>
        <w:pStyle w:val="ConsPlusCell"/>
        <w:pBdr>
          <w:top w:val="single" w:sz="4" w:space="1" w:color="000000"/>
          <w:left w:val="single" w:sz="4" w:space="1" w:color="000000"/>
          <w:bottom w:val="single" w:sz="4" w:space="1" w:color="000000"/>
          <w:right w:val="single" w:sz="4" w:space="1" w:color="000000"/>
        </w:pBdr>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2021 год- </w:t>
      </w:r>
      <w:r>
        <w:rPr>
          <w:rFonts w:eastAsia="Arial" w:cs="Times New Roman" w:ascii="Times New Roman" w:hAnsi="Times New Roman"/>
          <w:sz w:val="24"/>
          <w:szCs w:val="24"/>
          <w:lang w:eastAsia="zh-CN"/>
        </w:rPr>
        <w:t>0</w:t>
      </w:r>
      <w:r>
        <w:rPr>
          <w:rFonts w:cs="Times New Roman" w:ascii="Times New Roman" w:hAnsi="Times New Roman"/>
          <w:sz w:val="24"/>
          <w:szCs w:val="24"/>
        </w:rPr>
        <w:t>,0 тыс.рублей.</w:t>
      </w:r>
    </w:p>
    <w:p>
      <w:pPr>
        <w:pStyle w:val="ConsPlusCell"/>
        <w:pBdr>
          <w:top w:val="single" w:sz="4" w:space="1" w:color="000000"/>
          <w:left w:val="single" w:sz="4" w:space="1" w:color="000000"/>
          <w:bottom w:val="single" w:sz="4" w:space="1" w:color="000000"/>
          <w:right w:val="single" w:sz="4" w:space="1" w:color="000000"/>
        </w:pBdr>
        <w:tabs>
          <w:tab w:val="clear" w:pos="720"/>
          <w:tab w:val="left" w:pos="3105" w:leader="none"/>
        </w:tabs>
        <w:rPr/>
      </w:pPr>
      <w:r>
        <w:rPr>
          <w:rFonts w:eastAsia="Calibri"/>
        </w:rPr>
        <w:t xml:space="preserve">                                                             </w:t>
      </w:r>
      <w:r>
        <w:rPr>
          <w:rFonts w:cs="Times New Roman" w:ascii="Times New Roman" w:hAnsi="Times New Roman"/>
          <w:sz w:val="24"/>
          <w:szCs w:val="24"/>
        </w:rPr>
        <w:t xml:space="preserve">2022 год – </w:t>
      </w:r>
      <w:r>
        <w:rPr>
          <w:rFonts w:eastAsia="Arial" w:cs="Times New Roman" w:ascii="Times New Roman" w:hAnsi="Times New Roman"/>
          <w:sz w:val="24"/>
          <w:szCs w:val="24"/>
          <w:lang w:eastAsia="zh-CN"/>
        </w:rPr>
        <w:t>0</w:t>
      </w:r>
      <w:r>
        <w:rPr>
          <w:rFonts w:cs="Times New Roman" w:ascii="Times New Roman" w:hAnsi="Times New Roman"/>
          <w:sz w:val="24"/>
          <w:szCs w:val="24"/>
        </w:rPr>
        <w:t>,0 тыс.рублей</w:t>
      </w:r>
    </w:p>
    <w:p>
      <w:pPr>
        <w:pStyle w:val="ConsPlusCell"/>
        <w:pBdr>
          <w:top w:val="single" w:sz="4" w:space="1" w:color="000000"/>
          <w:left w:val="single" w:sz="4" w:space="1" w:color="000000"/>
          <w:bottom w:val="single" w:sz="4" w:space="1" w:color="000000"/>
          <w:right w:val="single" w:sz="4" w:space="1" w:color="000000"/>
        </w:pBdr>
        <w:tabs>
          <w:tab w:val="clear" w:pos="720"/>
          <w:tab w:val="left" w:pos="3105" w:leader="none"/>
        </w:tabs>
        <w:rPr/>
      </w:pPr>
      <w:r>
        <w:rPr>
          <w:rFonts w:cs="Times New Roman" w:ascii="Times New Roman" w:hAnsi="Times New Roman"/>
          <w:sz w:val="24"/>
          <w:szCs w:val="24"/>
        </w:rPr>
        <w:t xml:space="preserve">                                                  </w:t>
      </w:r>
      <w:r>
        <w:rPr>
          <w:rFonts w:cs="Times New Roman" w:ascii="Times New Roman" w:hAnsi="Times New Roman"/>
          <w:sz w:val="24"/>
          <w:szCs w:val="24"/>
        </w:rPr>
        <w:t>2023 год — 0,0 тыс.рублей.</w:t>
      </w:r>
    </w:p>
    <w:p>
      <w:pPr>
        <w:pStyle w:val="ConsPlusCell"/>
        <w:pBdr>
          <w:top w:val="single" w:sz="4" w:space="1" w:color="000000"/>
          <w:left w:val="single" w:sz="4" w:space="1" w:color="000000"/>
          <w:bottom w:val="single" w:sz="4" w:space="1" w:color="000000"/>
          <w:right w:val="single" w:sz="4" w:space="1" w:color="000000"/>
        </w:pBdr>
        <w:tabs>
          <w:tab w:val="clear" w:pos="720"/>
          <w:tab w:val="left" w:pos="3105" w:leader="none"/>
        </w:tabs>
        <w:rPr/>
      </w:pPr>
      <w:r>
        <w:rPr>
          <w:rFonts w:cs="Times New Roman" w:ascii="Times New Roman" w:hAnsi="Times New Roman"/>
          <w:sz w:val="24"/>
          <w:szCs w:val="24"/>
        </w:rPr>
        <w:t xml:space="preserve">                                                  </w:t>
      </w:r>
      <w:r>
        <w:rPr>
          <w:rFonts w:cs="Times New Roman" w:ascii="Times New Roman" w:hAnsi="Times New Roman"/>
          <w:sz w:val="24"/>
          <w:szCs w:val="24"/>
        </w:rPr>
        <w:t>2024 год- 0,0 тыс.рублей</w:t>
      </w:r>
    </w:p>
    <w:p>
      <w:pPr>
        <w:pStyle w:val="ConsPlusCell"/>
        <w:tabs>
          <w:tab w:val="left" w:pos="720" w:leader="none"/>
        </w:tabs>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Ожидаемые результаты  -</w:t>
      </w:r>
      <w:r>
        <w:rPr>
          <w:rFonts w:cs="Times New Roman" w:ascii="Times New Roman" w:hAnsi="Times New Roman"/>
          <w:color w:val="FF0000"/>
          <w:sz w:val="24"/>
          <w:szCs w:val="24"/>
        </w:rPr>
        <w:t xml:space="preserve"> </w:t>
      </w:r>
      <w:r>
        <w:rPr>
          <w:rFonts w:cs="Times New Roman" w:ascii="Times New Roman" w:hAnsi="Times New Roman"/>
          <w:color w:val="000000"/>
          <w:sz w:val="24"/>
          <w:szCs w:val="24"/>
        </w:rPr>
        <w:t xml:space="preserve">Уровень модернизации лабораторного оборудования ветеринарных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лабораторий и лабораторно-диагностических отделов  в 2024 году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составит 100%;</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доля зданий ветеринарной службы,приведенных в соответствие с</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нормативно-техническими требованиями к 2024 году составит 100%                                                                                                         </w:t>
      </w:r>
    </w:p>
    <w:p>
      <w:pPr>
        <w:pStyle w:val="ConsPlusCell"/>
        <w:rPr/>
      </w:pPr>
      <w:r>
        <w:rPr>
          <w:rFonts w:eastAsia="Times New Roman" w:cs="Times New Roman" w:ascii="Times New Roman" w:hAnsi="Times New Roman"/>
          <w:color w:val="FF0000"/>
          <w:sz w:val="24"/>
          <w:szCs w:val="24"/>
        </w:rPr>
        <w:t xml:space="preserve">                                            </w:t>
      </w:r>
    </w:p>
    <w:p>
      <w:pPr>
        <w:pStyle w:val="Normal"/>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b/>
          <w:b/>
          <w:sz w:val="24"/>
          <w:szCs w:val="24"/>
        </w:rPr>
      </w:pPr>
      <w:r>
        <w:rPr>
          <w:rFonts w:cs="Times New Roman" w:ascii="Times New Roman" w:hAnsi="Times New Roman"/>
          <w:b/>
          <w:sz w:val="24"/>
          <w:szCs w:val="24"/>
        </w:rPr>
      </w:r>
    </w:p>
    <w:p>
      <w:pPr>
        <w:pStyle w:val="Normal"/>
        <w:rPr/>
      </w:pPr>
      <w:r>
        <w:rPr>
          <w:rFonts w:cs="Times New Roman" w:ascii="Times New Roman" w:hAnsi="Times New Roman"/>
        </w:rPr>
        <w:t>1.Характеристика  сферы реализации подпрограммы, описание основных проблем в указанной сфере и прогноз ее развития</w:t>
      </w:r>
    </w:p>
    <w:p>
      <w:pPr>
        <w:pStyle w:val="Normal"/>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suppressAutoHyphens w:val="true"/>
        <w:ind w:left="0" w:hanging="660"/>
        <w:rPr/>
      </w:pPr>
      <w:r>
        <w:rPr>
          <w:sz w:val="24"/>
          <w:szCs w:val="24"/>
        </w:rPr>
        <w:tab/>
        <w:tab/>
        <w:t xml:space="preserve">Эпизоотическое и ветеринарно-санитарное благополучие является одним из факторов, определяющих социально-экономическую ситуацию в районе, перспективы его развития, которое позволяет обеспечивать стабильное функционирование и развитие отрасли животноводства и перерабатывающих отраслей, санитарно - эпидемиологическое благополучие населения, снижение рисков возникновения чрезвычайных ситуаций на территории Верхнехавского района Воронежской области. </w:t>
      </w:r>
    </w:p>
    <w:p>
      <w:pPr>
        <w:pStyle w:val="ListParagraph"/>
        <w:suppressAutoHyphens w:val="true"/>
        <w:ind w:left="720" w:hanging="660"/>
        <w:rPr/>
      </w:pPr>
      <w:r>
        <w:rPr>
          <w:sz w:val="24"/>
          <w:szCs w:val="24"/>
        </w:rPr>
        <w:tab/>
        <w:t>Эпизоотическое и ветеринарно-санитарное благополучие обеспечивается посредством:</w:t>
      </w:r>
    </w:p>
    <w:p>
      <w:pPr>
        <w:pStyle w:val="ListParagraph"/>
        <w:suppressAutoHyphens w:val="true"/>
        <w:ind w:left="0" w:hanging="660"/>
        <w:rPr/>
      </w:pPr>
      <w:r>
        <w:rPr>
          <w:sz w:val="24"/>
          <w:szCs w:val="24"/>
        </w:rPr>
        <w:tab/>
        <w:t>охраны территории района от заноса заразных болезней животных, в том числе общих для человека и животных;</w:t>
      </w:r>
    </w:p>
    <w:p>
      <w:pPr>
        <w:pStyle w:val="ListParagraph"/>
        <w:suppressAutoHyphens w:val="true"/>
        <w:ind w:left="0" w:hanging="660"/>
        <w:rPr/>
      </w:pPr>
      <w:r>
        <w:rPr>
          <w:sz w:val="24"/>
          <w:szCs w:val="24"/>
        </w:rPr>
        <w:tab/>
        <w:t>проведения противоэпизоотических (профилактических) мероприятий в соответствии с эпизоотической обстановкой и прогнозом ее изменения;</w:t>
      </w:r>
    </w:p>
    <w:p>
      <w:pPr>
        <w:pStyle w:val="Normal"/>
        <w:jc w:val="both"/>
        <w:rPr/>
      </w:pPr>
      <w:r>
        <w:rPr>
          <w:rFonts w:cs="Times New Roman" w:ascii="Times New Roman" w:hAnsi="Times New Roman"/>
          <w:sz w:val="24"/>
          <w:szCs w:val="24"/>
        </w:rPr>
        <w:t xml:space="preserve">            </w:t>
      </w:r>
      <w:r>
        <w:rPr>
          <w:rFonts w:cs="Times New Roman" w:ascii="Times New Roman" w:hAnsi="Times New Roman"/>
          <w:sz w:val="24"/>
          <w:szCs w:val="24"/>
        </w:rPr>
        <w:t>В 2012 году государственной ветеринарной службой проведено 902 тыс. вакцинаций и                 лечебно-профилактических обработок животных, свыше 834 тыс. диагностических исследований животных всех видов, более 132. экспертиз всех видов продукции.</w:t>
      </w:r>
    </w:p>
    <w:p>
      <w:pPr>
        <w:pStyle w:val="Normal"/>
        <w:jc w:val="both"/>
        <w:rPr/>
      </w:pPr>
      <w:r>
        <w:rPr>
          <w:rFonts w:cs="Times New Roman" w:ascii="Times New Roman" w:hAnsi="Times New Roman"/>
          <w:sz w:val="24"/>
          <w:szCs w:val="24"/>
        </w:rPr>
        <w:tab/>
        <w:t>Выполняя диагностические исследования, вакцинации и обработки животных против 29 болезней, государственная ветеринарная служба района создает буферную зону по защите территории от заноса и распространения опасных инфекционных болезней, обеспечивая поставку безопасной и доброкачественной продукции для населения</w:t>
      </w:r>
    </w:p>
    <w:p>
      <w:pPr>
        <w:pStyle w:val="Normal"/>
        <w:suppressAutoHyphens w:val="true"/>
        <w:ind w:firstLine="709"/>
        <w:jc w:val="both"/>
        <w:rPr/>
      </w:pPr>
      <w:r>
        <w:rPr>
          <w:rFonts w:cs="Times New Roman" w:ascii="Times New Roman" w:hAnsi="Times New Roman"/>
          <w:sz w:val="24"/>
          <w:szCs w:val="24"/>
        </w:rPr>
        <w:t>В настоящее время основной проблемой остается реальная угроза распространения  по территории района африканской чумы свиней (АЧС) - заболевания, которое протекает со 100 процентной летальностью и против которого не разработаны средства защиты, что ставит под угрозу дальнейшее развитие свиноводства как отрасли на территории района и области (все свиньи, находящиеся в радиусе 5 км от очага, подвергаются уничтожению сжиганием, в радиусе от 5 до 20 км (1-я угрожаемая зона) - поголовному убою).</w:t>
      </w:r>
    </w:p>
    <w:p>
      <w:pPr>
        <w:pStyle w:val="Normal"/>
        <w:suppressAutoHyphens w:val="true"/>
        <w:ind w:firstLine="709"/>
        <w:jc w:val="both"/>
        <w:rPr/>
      </w:pPr>
      <w:r>
        <w:rPr>
          <w:rFonts w:cs="Times New Roman" w:ascii="Times New Roman" w:hAnsi="Times New Roman"/>
          <w:sz w:val="24"/>
          <w:szCs w:val="24"/>
        </w:rPr>
        <w:t>Международной классификацией АЧС относится к биологическому оружию списка А - особо опасному трансмиссивному заболеванию, имеющему способность к чрезвычайно быстрому распространению и абсолютной летальности, в конечном итоге приводящему к значительным экономическим издержкам.</w:t>
      </w:r>
    </w:p>
    <w:p>
      <w:pPr>
        <w:pStyle w:val="Normal"/>
        <w:suppressAutoHyphens w:val="true"/>
        <w:ind w:firstLine="709"/>
        <w:jc w:val="both"/>
        <w:rPr/>
      </w:pPr>
      <w:r>
        <w:rPr>
          <w:rFonts w:cs="Times New Roman" w:ascii="Times New Roman" w:hAnsi="Times New Roman"/>
          <w:sz w:val="24"/>
          <w:szCs w:val="24"/>
        </w:rPr>
        <w:t>АЧС в регионе является катастрофой для всей свиноводческой отрасли, о чем свидетельствуют:</w:t>
      </w:r>
    </w:p>
    <w:p>
      <w:pPr>
        <w:pStyle w:val="Normal"/>
        <w:suppressAutoHyphens w:val="true"/>
        <w:ind w:firstLine="709"/>
        <w:jc w:val="both"/>
        <w:rPr/>
      </w:pPr>
      <w:r>
        <w:rPr>
          <w:rFonts w:cs="Times New Roman" w:ascii="Times New Roman" w:hAnsi="Times New Roman"/>
          <w:sz w:val="24"/>
          <w:szCs w:val="24"/>
        </w:rPr>
        <w:t>высокая смертность животных в очагах инфекции;</w:t>
      </w:r>
    </w:p>
    <w:p>
      <w:pPr>
        <w:pStyle w:val="Normal"/>
        <w:suppressAutoHyphens w:val="true"/>
        <w:ind w:firstLine="709"/>
        <w:jc w:val="both"/>
        <w:rPr/>
      </w:pPr>
      <w:r>
        <w:rPr>
          <w:rFonts w:cs="Times New Roman" w:ascii="Times New Roman" w:hAnsi="Times New Roman"/>
          <w:sz w:val="24"/>
          <w:szCs w:val="24"/>
        </w:rPr>
        <w:t>прямые потери в результате тотальной депопуляции свиней в очаге инфекции;</w:t>
      </w:r>
    </w:p>
    <w:p>
      <w:pPr>
        <w:pStyle w:val="Normal"/>
        <w:suppressAutoHyphens w:val="true"/>
        <w:ind w:firstLine="709"/>
        <w:jc w:val="both"/>
        <w:rPr/>
      </w:pPr>
      <w:r>
        <w:rPr>
          <w:rFonts w:cs="Times New Roman" w:ascii="Times New Roman" w:hAnsi="Times New Roman"/>
          <w:sz w:val="24"/>
          <w:szCs w:val="24"/>
        </w:rPr>
        <w:t xml:space="preserve">полный запрет на вывоз сельскохозяйственной продукции и существенные ограничения  </w:t>
        <w:tab/>
        <w:t>реализации свиноводческого сырья и продукции за пределы области;</w:t>
      </w:r>
    </w:p>
    <w:p>
      <w:pPr>
        <w:pStyle w:val="Normal"/>
        <w:suppressAutoHyphens w:val="true"/>
        <w:ind w:firstLine="709"/>
        <w:jc w:val="both"/>
        <w:rPr/>
      </w:pPr>
      <w:r>
        <w:rPr>
          <w:rFonts w:cs="Times New Roman" w:ascii="Times New Roman" w:hAnsi="Times New Roman"/>
          <w:sz w:val="24"/>
          <w:szCs w:val="24"/>
        </w:rPr>
        <w:t>огромные затраты на ликвидацию, контроль и сдерживание инфекции;</w:t>
      </w:r>
    </w:p>
    <w:p>
      <w:pPr>
        <w:pStyle w:val="Normal"/>
        <w:suppressAutoHyphens w:val="true"/>
        <w:ind w:firstLine="709"/>
        <w:jc w:val="both"/>
        <w:rPr/>
      </w:pPr>
      <w:r>
        <w:rPr>
          <w:rFonts w:cs="Times New Roman" w:ascii="Times New Roman" w:hAnsi="Times New Roman"/>
          <w:sz w:val="24"/>
          <w:szCs w:val="24"/>
        </w:rPr>
        <w:t>экономический ущерб.</w:t>
      </w:r>
    </w:p>
    <w:p>
      <w:pPr>
        <w:pStyle w:val="Normal"/>
        <w:jc w:val="both"/>
        <w:rPr/>
      </w:pPr>
      <w:r>
        <w:rPr>
          <w:rFonts w:cs="Times New Roman" w:ascii="Times New Roman" w:hAnsi="Times New Roman"/>
          <w:sz w:val="24"/>
          <w:szCs w:val="24"/>
        </w:rPr>
        <w:tab/>
        <w:t>Экономический ущерб, наносимый африканской чумой свиней, складывается из прямых потерь по радикальной ликвидации болезни, ограничений торговли и измеряется сотнями миллионов рублей.</w:t>
      </w:r>
    </w:p>
    <w:p>
      <w:pPr>
        <w:pStyle w:val="Normal"/>
        <w:suppressAutoHyphens w:val="true"/>
        <w:ind w:firstLine="709"/>
        <w:jc w:val="both"/>
        <w:rPr/>
      </w:pPr>
      <w:r>
        <w:rPr>
          <w:rFonts w:cs="Times New Roman" w:ascii="Times New Roman" w:hAnsi="Times New Roman"/>
          <w:sz w:val="24"/>
          <w:szCs w:val="24"/>
        </w:rPr>
        <w:t>Несмотря на наличие средств специфической защиты, проблемой остаются природно-очаговые заболевания животных - сибирская язва и бешенство, угроза возникновения которых очень высока</w:t>
      </w:r>
      <w:r>
        <w:rPr>
          <w:rFonts w:cs="Times New Roman" w:ascii="Times New Roman" w:hAnsi="Times New Roman"/>
          <w:sz w:val="28"/>
          <w:szCs w:val="28"/>
        </w:rPr>
        <w:t>.</w:t>
      </w:r>
    </w:p>
    <w:p>
      <w:pPr>
        <w:pStyle w:val="Normal"/>
        <w:jc w:val="both"/>
        <w:rPr/>
      </w:pPr>
      <w:r>
        <w:rPr>
          <w:rFonts w:cs="Times New Roman" w:ascii="Times New Roman" w:hAnsi="Times New Roman"/>
          <w:sz w:val="24"/>
          <w:szCs w:val="24"/>
        </w:rPr>
        <w:tab/>
        <w:t>Учитывая биологические особенности возбудителя Сибирской язвы и отсутствие точных данных местонахождения захоронений, существует реальная угроза вспышек сибирской язвы среди животных.</w:t>
      </w:r>
    </w:p>
    <w:p>
      <w:pPr>
        <w:pStyle w:val="Normal"/>
        <w:suppressAutoHyphens w:val="true"/>
        <w:ind w:firstLine="709"/>
        <w:jc w:val="both"/>
        <w:rPr/>
      </w:pPr>
      <w:r>
        <w:rPr>
          <w:rFonts w:cs="Times New Roman" w:ascii="Times New Roman" w:hAnsi="Times New Roman"/>
          <w:sz w:val="24"/>
          <w:szCs w:val="24"/>
        </w:rPr>
        <w:t>Резервуаром бешенства на территории района является красная лисица, численность которой в разы превышает рекомендованную Международным эпизоотическим бюро норму плотности, при которой прекращается развитие эпизоотий, поэтому угроза вспышки заболевания существует постоянно, несмотря на наличие средств специфической профилактики заболевания. Ежегодно на территории района регистрируется от 2 до 5 случаев бешенства в год. За последние 5 лет в среднем регистрируется по 2 случая бешенства за год.</w:t>
      </w:r>
    </w:p>
    <w:p>
      <w:pPr>
        <w:pStyle w:val="Normal"/>
        <w:suppressAutoHyphens w:val="true"/>
        <w:ind w:firstLine="709"/>
        <w:jc w:val="both"/>
        <w:rPr/>
      </w:pPr>
      <w:r>
        <w:rPr>
          <w:rFonts w:cs="Times New Roman" w:ascii="Times New Roman" w:hAnsi="Times New Roman"/>
          <w:sz w:val="24"/>
          <w:szCs w:val="24"/>
        </w:rPr>
        <w:t xml:space="preserve">Ящур довольно широко распространен среди животных. На территории Российской Федерации в 2013году заболевание регистрируется в Забайкальском крае, Республике Карачаево-Черкесии, Республике Кабардино-Балкарии, Краснодарском крае, Амурской области. </w:t>
      </w:r>
    </w:p>
    <w:p>
      <w:pPr>
        <w:pStyle w:val="Normal"/>
        <w:suppressAutoHyphens w:val="true"/>
        <w:ind w:firstLine="709"/>
        <w:jc w:val="both"/>
        <w:rPr/>
      </w:pPr>
      <w:r>
        <w:rPr>
          <w:rFonts w:cs="Times New Roman" w:ascii="Times New Roman" w:hAnsi="Times New Roman"/>
          <w:sz w:val="24"/>
          <w:szCs w:val="24"/>
        </w:rPr>
        <w:t>Мероприятия по профилактике базируются на предотвращение заноса вируса ящура на территорию района, благополучного по этому заболеванию. Основными причинами распространения ящура на современном этапе являются: занос вируса из сопредельных неблагополучных по этому заболеванию территорий, в первую очередь в связи с нелегальным завозом животных, продуктов животноводства и кормов; возросшее движение автотранспорта, в том числе грузового и др.</w:t>
      </w:r>
    </w:p>
    <w:p>
      <w:pPr>
        <w:pStyle w:val="Normal"/>
        <w:suppressAutoHyphens w:val="true"/>
        <w:ind w:firstLine="709"/>
        <w:jc w:val="both"/>
        <w:rPr/>
      </w:pPr>
      <w:r>
        <w:rPr>
          <w:rFonts w:cs="Times New Roman" w:ascii="Times New Roman" w:hAnsi="Times New Roman"/>
          <w:sz w:val="24"/>
          <w:szCs w:val="24"/>
        </w:rPr>
        <w:t>Исходя из эпизоотической обстановки, наиболее значимыми для специфической профилактики в Верхнехавском районе, кроме вышеуказанных, являются следующие болезни животных бруцеллез, лептоспироз,  эмкар,  классическая чума свиней,  рожа свиней, парвовирусная инфекция свиней, репродуктивно-респираторный синдром свиней (РРСС),  болезнь Ауески.</w:t>
      </w:r>
    </w:p>
    <w:p>
      <w:pPr>
        <w:pStyle w:val="Normal"/>
        <w:suppressAutoHyphens w:val="true"/>
        <w:ind w:firstLine="709"/>
        <w:jc w:val="both"/>
        <w:rPr/>
      </w:pPr>
      <w:r>
        <w:rPr>
          <w:rFonts w:cs="Times New Roman" w:ascii="Times New Roman" w:hAnsi="Times New Roman"/>
          <w:sz w:val="24"/>
          <w:szCs w:val="24"/>
        </w:rPr>
        <w:t>Поэтому проблема обеспечения эпизоотического и ветеринарно-санитарного благополучия Верхнехавского района требует исключительно комплексного решения и принятия долгосрочной программы которая позволит минимизировать риск возникновения и распространения заразных и массовых незаразных заболеваний животных, в том числе болезней, общих для человека и животных, обеспечить необходимый уровень безопасности животноводческой продукции, улучшить оперативность и качество работы.</w:t>
      </w:r>
    </w:p>
    <w:p>
      <w:pPr>
        <w:pStyle w:val="Normal"/>
        <w:suppressAutoHyphens w:val="true"/>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rPr/>
      </w:pPr>
      <w:r>
        <w:rPr>
          <w:rFonts w:cs="Times New Roman" w:ascii="Times New Roman" w:hAnsi="Times New Roman"/>
          <w:b/>
          <w:sz w:val="24"/>
          <w:szCs w:val="24"/>
        </w:rPr>
        <w:t>2. Приоритеты муниципальной политики в сфере реализации подпрограммы,</w:t>
      </w:r>
    </w:p>
    <w:p>
      <w:pPr>
        <w:pStyle w:val="Normal"/>
        <w:ind w:left="360" w:hanging="0"/>
        <w:rPr/>
      </w:pPr>
      <w:r>
        <w:rPr>
          <w:rFonts w:cs="Times New Roman" w:ascii="Times New Roman" w:hAnsi="Times New Roman"/>
          <w:b/>
          <w:sz w:val="24"/>
          <w:szCs w:val="24"/>
        </w:rPr>
        <w:t>цели, задачи, и показатели (индикаторы) достижения целей и решения задач,</w:t>
      </w:r>
    </w:p>
    <w:p>
      <w:pPr>
        <w:pStyle w:val="Normal"/>
        <w:ind w:left="360" w:hanging="0"/>
        <w:rPr/>
      </w:pPr>
      <w:r>
        <w:rPr>
          <w:rFonts w:cs="Times New Roman" w:ascii="Times New Roman" w:hAnsi="Times New Roman"/>
          <w:b/>
          <w:sz w:val="24"/>
          <w:szCs w:val="24"/>
        </w:rPr>
        <w:t>описание основных ожидаемых конечных результатов подпрограммы, сроков и контрольных этапов реализации подпрограммы</w:t>
      </w:r>
    </w:p>
    <w:p>
      <w:pPr>
        <w:pStyle w:val="Normal"/>
        <w:ind w:left="360" w:hanging="0"/>
        <w:jc w:val="center"/>
        <w:rPr/>
      </w:pPr>
      <w:r>
        <w:rPr/>
      </w:r>
    </w:p>
    <w:p>
      <w:pPr>
        <w:pStyle w:val="Style31"/>
        <w:suppressAutoHyphens w:val="true"/>
        <w:ind w:right="20" w:hanging="0"/>
        <w:jc w:val="center"/>
        <w:rPr/>
      </w:pPr>
      <w:r>
        <w:rPr>
          <w:b/>
          <w:sz w:val="24"/>
        </w:rPr>
        <w:t>2.1. Приоритеты государственной политики в сфере реализации подпрограммы</w:t>
      </w:r>
    </w:p>
    <w:p>
      <w:pPr>
        <w:pStyle w:val="Normal"/>
        <w:ind w:left="360" w:hanging="0"/>
        <w:jc w:val="both"/>
        <w:rPr>
          <w:rFonts w:ascii="Times New Roman" w:hAnsi="Times New Roman" w:cs="Times New Roman"/>
          <w:b/>
          <w:b/>
          <w:sz w:val="24"/>
          <w:szCs w:val="24"/>
        </w:rPr>
      </w:pPr>
      <w:r>
        <w:rPr>
          <w:rFonts w:cs="Times New Roman" w:ascii="Times New Roman" w:hAnsi="Times New Roman"/>
          <w:b/>
          <w:sz w:val="24"/>
          <w:szCs w:val="24"/>
        </w:rPr>
      </w:r>
    </w:p>
    <w:p>
      <w:pPr>
        <w:pStyle w:val="Style31"/>
        <w:suppressAutoHyphens w:val="true"/>
        <w:ind w:right="20" w:firstLine="709"/>
        <w:rPr/>
      </w:pPr>
      <w:r>
        <w:rPr>
          <w:sz w:val="24"/>
          <w:lang w:val="ru-RU" w:eastAsia="ru-RU"/>
        </w:rPr>
        <w:t>Основными приоритетами муниципальной политики в сфере ветеринарии, реализуемыми на территории Верхнехавского района Воронежской области, являются:</w:t>
      </w:r>
    </w:p>
    <w:p>
      <w:pPr>
        <w:pStyle w:val="Normal"/>
        <w:widowControl/>
        <w:tabs>
          <w:tab w:val="clear" w:pos="720"/>
          <w:tab w:val="left" w:pos="1134" w:leader="none"/>
        </w:tabs>
        <w:suppressAutoHyphens w:val="true"/>
        <w:jc w:val="both"/>
        <w:rPr/>
      </w:pPr>
      <w:r>
        <w:rPr>
          <w:rFonts w:cs="Times New Roman" w:ascii="Times New Roman" w:hAnsi="Times New Roman"/>
          <w:sz w:val="24"/>
          <w:szCs w:val="24"/>
        </w:rPr>
        <w:tab/>
        <w:t>повышение эффективности реализуемых превентивных мероприятий по предупреждению рисков и угроз эпизоотическому и ветеринарно-санитарному благополучию на территории</w:t>
      </w:r>
      <w:r>
        <w:rPr>
          <w:sz w:val="24"/>
          <w:lang w:val="ru-RU" w:eastAsia="ru-RU"/>
        </w:rPr>
        <w:t xml:space="preserve"> </w:t>
      </w:r>
      <w:r>
        <w:rPr>
          <w:rFonts w:cs="Times New Roman" w:ascii="Times New Roman" w:hAnsi="Times New Roman"/>
          <w:sz w:val="24"/>
          <w:lang w:val="ru-RU" w:eastAsia="ru-RU"/>
        </w:rPr>
        <w:t>Верхнехавского района</w:t>
      </w:r>
      <w:r>
        <w:rPr>
          <w:rFonts w:cs="Times New Roman" w:ascii="Times New Roman" w:hAnsi="Times New Roman"/>
          <w:sz w:val="24"/>
          <w:szCs w:val="24"/>
        </w:rPr>
        <w:t xml:space="preserve"> Воронежской области; </w:t>
      </w:r>
    </w:p>
    <w:p>
      <w:pPr>
        <w:pStyle w:val="Normal"/>
        <w:widowControl/>
        <w:tabs>
          <w:tab w:val="clear" w:pos="720"/>
          <w:tab w:val="left" w:pos="1134" w:leader="none"/>
        </w:tabs>
        <w:suppressAutoHyphens w:val="true"/>
        <w:jc w:val="both"/>
        <w:rPr/>
      </w:pPr>
      <w:r>
        <w:rPr>
          <w:rFonts w:cs="Times New Roman" w:ascii="Times New Roman" w:hAnsi="Times New Roman"/>
          <w:sz w:val="24"/>
          <w:szCs w:val="24"/>
        </w:rPr>
        <w:tab/>
        <w:t xml:space="preserve">реализация комплекса мероприятий по контролю эпизоотической ситуации и предупреждению заболеваний животных особо опасными инфекциями на территории </w:t>
      </w:r>
      <w:r>
        <w:rPr>
          <w:rFonts w:cs="Times New Roman" w:ascii="Times New Roman" w:hAnsi="Times New Roman"/>
          <w:sz w:val="24"/>
          <w:lang w:val="ru-RU" w:eastAsia="ru-RU"/>
        </w:rPr>
        <w:t>Верхнехавского района</w:t>
      </w:r>
      <w:r>
        <w:rPr>
          <w:sz w:val="24"/>
          <w:lang w:val="ru-RU" w:eastAsia="ru-RU"/>
        </w:rPr>
        <w:t xml:space="preserve"> </w:t>
      </w:r>
      <w:r>
        <w:rPr>
          <w:rFonts w:cs="Times New Roman" w:ascii="Times New Roman" w:hAnsi="Times New Roman"/>
          <w:sz w:val="24"/>
          <w:szCs w:val="24"/>
        </w:rPr>
        <w:t>Воронежской области, в рамках компетенции и полномочий государственной ветеринарной службы;</w:t>
      </w:r>
    </w:p>
    <w:p>
      <w:pPr>
        <w:pStyle w:val="Normal"/>
        <w:widowControl/>
        <w:tabs>
          <w:tab w:val="clear" w:pos="720"/>
          <w:tab w:val="left" w:pos="1134" w:leader="none"/>
        </w:tabs>
        <w:suppressAutoHyphens w:val="true"/>
        <w:jc w:val="both"/>
        <w:rPr/>
      </w:pPr>
      <w:r>
        <w:rPr>
          <w:rFonts w:cs="Times New Roman" w:ascii="Times New Roman" w:hAnsi="Times New Roman"/>
          <w:sz w:val="24"/>
          <w:szCs w:val="24"/>
        </w:rPr>
        <w:tab/>
        <w:t>совершенствование деятельности и модернизация государственной ветеринарной службы района;</w:t>
      </w:r>
    </w:p>
    <w:p>
      <w:pPr>
        <w:pStyle w:val="Normal"/>
        <w:widowControl/>
        <w:tabs>
          <w:tab w:val="clear" w:pos="720"/>
          <w:tab w:val="left" w:pos="0" w:leader="none"/>
        </w:tabs>
        <w:suppressAutoHyphens w:val="true"/>
        <w:ind w:left="708" w:hanging="720"/>
        <w:jc w:val="center"/>
        <w:rPr/>
      </w:pPr>
      <w:r>
        <w:rPr>
          <w:rFonts w:cs="Times New Roman" w:ascii="Times New Roman" w:hAnsi="Times New Roman"/>
          <w:b/>
          <w:bCs/>
          <w:color w:val="000000"/>
          <w:sz w:val="24"/>
          <w:szCs w:val="24"/>
        </w:rPr>
        <w:t>2.2. Цели, задачи и показатели (индикаторы) достижения целей</w:t>
      </w:r>
    </w:p>
    <w:p>
      <w:pPr>
        <w:pStyle w:val="Normal"/>
        <w:tabs>
          <w:tab w:val="clear" w:pos="720"/>
          <w:tab w:val="left" w:pos="0" w:leader="none"/>
        </w:tabs>
        <w:suppressAutoHyphens w:val="true"/>
        <w:jc w:val="center"/>
        <w:rPr/>
      </w:pPr>
      <w:r>
        <w:rPr>
          <w:rFonts w:cs="Times New Roman" w:ascii="Times New Roman" w:hAnsi="Times New Roman"/>
          <w:b/>
          <w:sz w:val="24"/>
          <w:szCs w:val="24"/>
        </w:rPr>
        <w:t>и решения задач</w:t>
      </w:r>
    </w:p>
    <w:p>
      <w:pPr>
        <w:pStyle w:val="Normal"/>
        <w:suppressAutoHyphens w:val="true"/>
        <w:ind w:firstLine="567"/>
        <w:jc w:val="both"/>
        <w:rPr/>
      </w:pPr>
      <w:r>
        <w:rPr>
          <w:rFonts w:cs="Times New Roman" w:ascii="Times New Roman" w:hAnsi="Times New Roman"/>
          <w:sz w:val="24"/>
          <w:szCs w:val="24"/>
        </w:rPr>
        <w:t>Целью подпрограммы является  создание условий для сохранения устойчивого эпизоотического и ветеринарно-санитарного благополучия на территории Верхнехавского района.</w:t>
      </w:r>
    </w:p>
    <w:p>
      <w:pPr>
        <w:pStyle w:val="Normal"/>
        <w:suppressAutoHyphens w:val="true"/>
        <w:ind w:firstLine="567"/>
        <w:jc w:val="both"/>
        <w:rPr/>
      </w:pPr>
      <w:r>
        <w:rPr>
          <w:rFonts w:cs="Times New Roman" w:ascii="Times New Roman" w:hAnsi="Times New Roman"/>
          <w:sz w:val="24"/>
          <w:szCs w:val="24"/>
        </w:rPr>
        <w:t>Для реализации этой цели предстоит решение следующих задач:</w:t>
      </w:r>
    </w:p>
    <w:p>
      <w:pPr>
        <w:pStyle w:val="Normal"/>
        <w:suppressAutoHyphens w:val="true"/>
        <w:ind w:firstLine="567"/>
        <w:jc w:val="both"/>
        <w:rPr/>
      </w:pPr>
      <w:r>
        <w:rPr>
          <w:rFonts w:cs="Times New Roman" w:ascii="Times New Roman" w:hAnsi="Times New Roman"/>
          <w:sz w:val="24"/>
          <w:szCs w:val="24"/>
        </w:rPr>
        <w:t xml:space="preserve">предупреждение и ликвидация заразных, в том числе особо опасных заболеваний животных и птиц, защита населения от болезней, общих для человека и животных; </w:t>
      </w:r>
    </w:p>
    <w:p>
      <w:pPr>
        <w:pStyle w:val="Normal"/>
        <w:suppressAutoHyphens w:val="true"/>
        <w:ind w:firstLine="567"/>
        <w:jc w:val="both"/>
        <w:rPr/>
      </w:pPr>
      <w:r>
        <w:rPr>
          <w:rFonts w:cs="Times New Roman" w:ascii="Times New Roman" w:hAnsi="Times New Roman"/>
          <w:sz w:val="24"/>
          <w:szCs w:val="24"/>
        </w:rPr>
        <w:t>повышение уровня ветеринарного обслуживания.</w:t>
      </w:r>
    </w:p>
    <w:p>
      <w:pPr>
        <w:pStyle w:val="Normal"/>
        <w:suppressAutoHyphens w:val="true"/>
        <w:ind w:firstLine="567"/>
        <w:jc w:val="both"/>
        <w:rPr/>
      </w:pPr>
      <w:r>
        <w:rPr>
          <w:rFonts w:cs="Times New Roman" w:ascii="Times New Roman" w:hAnsi="Times New Roman"/>
          <w:sz w:val="24"/>
          <w:szCs w:val="24"/>
        </w:rPr>
        <w:t xml:space="preserve">Показателями (индикаторами) достижения цели и решения задач подпрограммы являются: </w:t>
      </w:r>
    </w:p>
    <w:p>
      <w:pPr>
        <w:pStyle w:val="Normal"/>
        <w:suppressAutoHyphens w:val="true"/>
        <w:ind w:firstLine="567"/>
        <w:jc w:val="both"/>
        <w:rPr/>
      </w:pPr>
      <w:r>
        <w:rPr>
          <w:rFonts w:cs="Times New Roman" w:ascii="Times New Roman" w:hAnsi="Times New Roman"/>
          <w:sz w:val="24"/>
          <w:szCs w:val="24"/>
        </w:rPr>
        <w:t>Обновление</w:t>
      </w:r>
      <w:r>
        <w:rPr>
          <w:rFonts w:cs="Times New Roman" w:ascii="Times New Roman" w:hAnsi="Times New Roman"/>
          <w:b/>
          <w:sz w:val="24"/>
          <w:szCs w:val="24"/>
        </w:rPr>
        <w:t xml:space="preserve"> </w:t>
      </w:r>
      <w:r>
        <w:rPr>
          <w:rFonts w:cs="Times New Roman" w:ascii="Times New Roman" w:hAnsi="Times New Roman"/>
          <w:sz w:val="24"/>
          <w:szCs w:val="24"/>
        </w:rPr>
        <w:t xml:space="preserve"> материально-технической базы учреждения государственной ветеринарной службы района. </w:t>
      </w:r>
    </w:p>
    <w:p>
      <w:pPr>
        <w:pStyle w:val="Normal"/>
        <w:suppressAutoHyphens w:val="true"/>
        <w:ind w:firstLine="567"/>
        <w:jc w:val="both"/>
        <w:rPr/>
      </w:pPr>
      <w:r>
        <w:rPr>
          <w:rFonts w:cs="Times New Roman" w:ascii="Times New Roman" w:hAnsi="Times New Roman"/>
          <w:sz w:val="24"/>
          <w:szCs w:val="24"/>
        </w:rPr>
        <w:t xml:space="preserve">Расчетная потребность сформирована исходя из эпизоотической обстановки и фактического наличия и износа оборудования. </w:t>
      </w:r>
    </w:p>
    <w:p>
      <w:pPr>
        <w:pStyle w:val="Normal"/>
        <w:suppressAutoHyphens w:val="true"/>
        <w:ind w:firstLine="567"/>
        <w:jc w:val="both"/>
        <w:rPr>
          <w:rFonts w:ascii="Times New Roman" w:hAnsi="Times New Roman" w:cs="Times New Roman"/>
          <w:sz w:val="24"/>
          <w:szCs w:val="24"/>
        </w:rPr>
      </w:pPr>
      <w:r>
        <w:rPr>
          <w:rFonts w:cs="Times New Roman" w:ascii="Times New Roman" w:hAnsi="Times New Roman"/>
          <w:sz w:val="24"/>
          <w:szCs w:val="24"/>
        </w:rPr>
      </w:r>
    </w:p>
    <w:p>
      <w:pPr>
        <w:pStyle w:val="ListParagraph"/>
        <w:suppressAutoHyphens w:val="true"/>
        <w:ind w:left="708" w:hanging="720"/>
        <w:jc w:val="center"/>
        <w:rPr/>
      </w:pPr>
      <w:r>
        <w:rPr>
          <w:b/>
          <w:bCs/>
          <w:sz w:val="24"/>
          <w:szCs w:val="24"/>
        </w:rPr>
        <w:t>2.3. Описание основных ожидаемых конечных  результатов подпрограммы</w:t>
      </w:r>
    </w:p>
    <w:p>
      <w:pPr>
        <w:pStyle w:val="Normal"/>
        <w:suppressAutoHyphens w:val="true"/>
        <w:ind w:firstLine="567"/>
        <w:jc w:val="both"/>
        <w:rPr/>
      </w:pPr>
      <w:r>
        <w:rPr>
          <w:rFonts w:cs="Times New Roman" w:ascii="Times New Roman" w:hAnsi="Times New Roman"/>
          <w:sz w:val="24"/>
          <w:szCs w:val="24"/>
        </w:rPr>
        <w:t>Ожидаемыми результатами реализации подпрограммы является:</w:t>
      </w:r>
    </w:p>
    <w:p>
      <w:pPr>
        <w:pStyle w:val="Normal"/>
        <w:suppressAutoHyphens w:val="true"/>
        <w:ind w:firstLine="567"/>
        <w:jc w:val="both"/>
        <w:rPr/>
      </w:pPr>
      <w:r>
        <w:rPr>
          <w:rFonts w:cs="Times New Roman" w:ascii="Times New Roman" w:hAnsi="Times New Roman"/>
          <w:sz w:val="24"/>
          <w:szCs w:val="24"/>
        </w:rPr>
        <w:t>своевременное и качественное выполнение противоэпизоотических мероприятий обеспечивает поддержание стабильного эпизоотического и ветеринарно-санитарного благополучия района. Противоэпизоотические мероприятия подразделяются на две группы - профилактические и вынужденные (оздоровительные). Профилактические в свою очередь имеют два направления - это общие и специальные меры. Именно они и включаются в план профилактических противоэпизоотических мероприятий, составляемый на календарный год во всех хозяйствах, предприятиях, имеющих животноводство. В него включаются все виды животных, в том числе находящихся в личной собственности граждан.</w:t>
      </w:r>
      <w:r>
        <w:rPr>
          <w:rFonts w:cs="Times New Roman" w:ascii="Times New Roman" w:hAnsi="Times New Roman"/>
          <w:b/>
          <w:color w:val="FF0000"/>
          <w:sz w:val="24"/>
          <w:szCs w:val="24"/>
        </w:rPr>
        <w:t xml:space="preserve"> </w:t>
      </w:r>
      <w:r>
        <w:rPr>
          <w:rFonts w:cs="Times New Roman" w:ascii="Times New Roman" w:hAnsi="Times New Roman"/>
          <w:sz w:val="24"/>
          <w:szCs w:val="24"/>
        </w:rPr>
        <w:t>Контрольные цифры поголовья, включаемые в данный план, рассматриваются в управлении ветеринарии Воронежской области и корректируются с учетом эпизоотической ситуации и её мониторинга;</w:t>
      </w:r>
    </w:p>
    <w:p>
      <w:pPr>
        <w:pStyle w:val="Normal"/>
        <w:suppressAutoHyphens w:val="true"/>
        <w:ind w:firstLine="567"/>
        <w:jc w:val="both"/>
        <w:rPr/>
      </w:pPr>
      <w:r>
        <w:rPr>
          <w:rFonts w:cs="Times New Roman" w:ascii="Times New Roman" w:hAnsi="Times New Roman"/>
          <w:sz w:val="24"/>
          <w:szCs w:val="24"/>
        </w:rPr>
        <w:t>обновление</w:t>
      </w:r>
      <w:r>
        <w:rPr>
          <w:rFonts w:cs="Times New Roman" w:ascii="Times New Roman" w:hAnsi="Times New Roman"/>
          <w:b/>
          <w:color w:val="FF0000"/>
          <w:sz w:val="24"/>
          <w:szCs w:val="24"/>
        </w:rPr>
        <w:t xml:space="preserve"> </w:t>
      </w:r>
      <w:r>
        <w:rPr>
          <w:rFonts w:cs="Times New Roman" w:ascii="Times New Roman" w:hAnsi="Times New Roman"/>
          <w:sz w:val="24"/>
          <w:szCs w:val="24"/>
        </w:rPr>
        <w:t xml:space="preserve">материально-технической базы учреждений государственной ветеринарной службы района к 2024 году достигнет 100 процентов. С учетом роста как основного поголовья, так и ввозимого импортного скота намечен качественный рост объемов диагностических мероприятий, вакцинации, дегельминтизаций и профилактических обработок сельскохозяйственных животных. </w:t>
      </w:r>
    </w:p>
    <w:p>
      <w:pPr>
        <w:pStyle w:val="Normal"/>
        <w:suppressAutoHyphens w:val="true"/>
        <w:ind w:firstLine="567"/>
        <w:jc w:val="both"/>
        <w:rPr/>
      </w:pPr>
      <w:r>
        <w:rPr>
          <w:rFonts w:cs="Times New Roman" w:ascii="Times New Roman" w:hAnsi="Times New Roman"/>
          <w:sz w:val="24"/>
          <w:szCs w:val="24"/>
        </w:rPr>
        <w:t>Своевременное и качественное выполнение противоэпизоотических мероприятий наряду с внедрением комплекса организационно-хозяйственных и ветеринарно-санитарных мероприятий, является основополагающим фактором достижения устойчивого эпизоотического благополучия района.</w:t>
      </w:r>
    </w:p>
    <w:p>
      <w:pPr>
        <w:pStyle w:val="Normal"/>
        <w:ind w:left="360" w:hanging="0"/>
        <w:jc w:val="both"/>
        <w:rPr>
          <w:rFonts w:ascii="Times New Roman" w:hAnsi="Times New Roman" w:cs="Times New Roman"/>
          <w:b/>
          <w:b/>
          <w:sz w:val="24"/>
          <w:szCs w:val="24"/>
        </w:rPr>
      </w:pPr>
      <w:r>
        <w:rPr>
          <w:rFonts w:cs="Times New Roman" w:ascii="Times New Roman" w:hAnsi="Times New Roman"/>
          <w:b/>
          <w:sz w:val="24"/>
          <w:szCs w:val="24"/>
        </w:rPr>
      </w:r>
    </w:p>
    <w:p>
      <w:pPr>
        <w:pStyle w:val="Normal"/>
        <w:ind w:left="360" w:hanging="0"/>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pPr>
      <w:r>
        <w:rPr>
          <w:rFonts w:cs="Times New Roman" w:ascii="Times New Roman" w:hAnsi="Times New Roman"/>
          <w:b/>
          <w:sz w:val="24"/>
          <w:szCs w:val="24"/>
        </w:rPr>
        <w:t>3.  Характеристика основных мероприятий подпрограммы</w:t>
      </w:r>
    </w:p>
    <w:p>
      <w:pPr>
        <w:pStyle w:val="Normal"/>
        <w:suppressAutoHyphens w:val="true"/>
        <w:jc w:val="center"/>
        <w:rPr/>
      </w:pPr>
      <w:r>
        <w:rPr>
          <w:rFonts w:cs="Times New Roman" w:ascii="Times New Roman" w:hAnsi="Times New Roman"/>
          <w:b/>
          <w:sz w:val="24"/>
          <w:szCs w:val="24"/>
        </w:rPr>
        <w:t>Основное мероприятие «Обеспечение проведения противоэпизоотических мероприятий</w:t>
      </w:r>
      <w:r>
        <w:rPr>
          <w:rFonts w:cs="Times New Roman" w:ascii="Times New Roman" w:hAnsi="Times New Roman"/>
          <w:sz w:val="24"/>
          <w:szCs w:val="24"/>
        </w:rPr>
        <w:t>»</w:t>
      </w:r>
    </w:p>
    <w:p>
      <w:pPr>
        <w:pStyle w:val="Normal"/>
        <w:ind w:left="1069" w:hanging="0"/>
        <w:jc w:val="center"/>
        <w:rPr>
          <w:rFonts w:ascii="Times New Roman" w:hAnsi="Times New Roman" w:cs="Times New Roman"/>
          <w:b/>
          <w:b/>
          <w:sz w:val="24"/>
          <w:szCs w:val="24"/>
        </w:rPr>
      </w:pPr>
      <w:r>
        <w:rPr>
          <w:rFonts w:cs="Times New Roman" w:ascii="Times New Roman" w:hAnsi="Times New Roman"/>
          <w:b/>
          <w:sz w:val="24"/>
          <w:szCs w:val="24"/>
        </w:rPr>
      </w:r>
    </w:p>
    <w:p>
      <w:pPr>
        <w:pStyle w:val="Normal"/>
        <w:suppressAutoHyphens w:val="true"/>
        <w:ind w:firstLine="567"/>
        <w:rPr/>
      </w:pPr>
      <w:r>
        <w:rPr>
          <w:rFonts w:cs="Times New Roman" w:ascii="Times New Roman" w:hAnsi="Times New Roman"/>
          <w:sz w:val="24"/>
          <w:szCs w:val="24"/>
        </w:rPr>
        <w:t>Реализация  мероприятия направлена на предупреждение возникновения и распространения особо опасных и заразных заболеваний животных (в том числе вируса африканской чумы свиней) и птиц, защиту населения от болезней, общих для человека и животных. С учетом роста, как основного поголовья, так и ввозимого импортного скота намечен рост объемов ветеринарных мероприятий.</w:t>
      </w:r>
    </w:p>
    <w:p>
      <w:pPr>
        <w:pStyle w:val="Normal"/>
        <w:suppressAutoHyphens w:val="true"/>
        <w:ind w:firstLine="709"/>
        <w:jc w:val="both"/>
        <w:rPr/>
      </w:pPr>
      <w:r>
        <w:rPr>
          <w:rFonts w:cs="Times New Roman" w:ascii="Times New Roman" w:hAnsi="Times New Roman"/>
          <w:sz w:val="24"/>
          <w:szCs w:val="24"/>
        </w:rPr>
        <w:t>В рамках мероприятия предусматривается реализация мероприятий, обеспечивающих достижение цели и решение задач подпрограммы направленных на обеспечение проведения противоэпизоотических мероприятий:</w:t>
      </w:r>
    </w:p>
    <w:p>
      <w:pPr>
        <w:pStyle w:val="Normal"/>
        <w:suppressAutoHyphens w:val="true"/>
        <w:jc w:val="center"/>
        <w:rPr/>
      </w:pPr>
      <w:r>
        <w:rPr/>
      </w:r>
    </w:p>
    <w:p>
      <w:pPr>
        <w:pStyle w:val="Normal"/>
        <w:suppressAutoHyphens w:val="true"/>
        <w:ind w:left="-720" w:hanging="0"/>
        <w:jc w:val="center"/>
        <w:rPr/>
      </w:pPr>
      <w:r>
        <w:rPr>
          <w:rFonts w:cs="Times New Roman" w:ascii="Times New Roman" w:hAnsi="Times New Roman"/>
          <w:sz w:val="24"/>
          <w:szCs w:val="24"/>
        </w:rPr>
        <w:t>3.1. Мероприятие «Укрепление материально-технической базы в целях реализации противоэпизоотических мероприятий»</w:t>
      </w:r>
    </w:p>
    <w:p>
      <w:pPr>
        <w:pStyle w:val="Normal"/>
        <w:suppressAutoHyphens w:val="true"/>
        <w:jc w:val="center"/>
        <w:rPr>
          <w:rFonts w:ascii="Times New Roman" w:hAnsi="Times New Roman" w:cs="Times New Roman"/>
          <w:sz w:val="24"/>
          <w:szCs w:val="24"/>
        </w:rPr>
      </w:pPr>
      <w:r>
        <w:rPr>
          <w:rFonts w:cs="Times New Roman" w:ascii="Times New Roman" w:hAnsi="Times New Roman"/>
          <w:sz w:val="24"/>
          <w:szCs w:val="24"/>
        </w:rPr>
      </w:r>
    </w:p>
    <w:p>
      <w:pPr>
        <w:pStyle w:val="Normal"/>
        <w:suppressAutoHyphens w:val="true"/>
        <w:ind w:firstLine="709"/>
        <w:jc w:val="both"/>
        <w:rPr/>
      </w:pPr>
      <w:bookmarkStart w:id="18" w:name="Par380"/>
      <w:bookmarkEnd w:id="18"/>
      <w:r>
        <w:rPr>
          <w:rFonts w:cs="Times New Roman" w:ascii="Times New Roman" w:hAnsi="Times New Roman"/>
          <w:sz w:val="24"/>
          <w:szCs w:val="24"/>
        </w:rPr>
        <w:t>С целью обеспечения эпизоотического и ветеринарно-санитарного благополучия района, посредством проведения специальных противоэпизоотических мероприятий необходимо приобрести:</w:t>
      </w:r>
    </w:p>
    <w:p>
      <w:pPr>
        <w:pStyle w:val="Normal"/>
        <w:suppressAutoHyphens w:val="true"/>
        <w:ind w:firstLine="709"/>
        <w:jc w:val="both"/>
        <w:rPr/>
      </w:pPr>
      <w:r>
        <w:rPr>
          <w:rFonts w:cs="Times New Roman" w:ascii="Times New Roman" w:hAnsi="Times New Roman"/>
          <w:sz w:val="24"/>
          <w:szCs w:val="24"/>
        </w:rPr>
        <w:t>Мобильная многофункциональная дезустановка с емкостью для растворов типа DS-160</w:t>
      </w:r>
      <w:r>
        <w:rPr>
          <w:rStyle w:val="Appleconvertedspace"/>
          <w:rFonts w:cs="Tahoma" w:ascii="Tahoma" w:hAnsi="Tahoma"/>
          <w:b/>
          <w:bCs/>
          <w:color w:val="565656"/>
          <w:sz w:val="18"/>
          <w:szCs w:val="18"/>
          <w:shd w:fill="FFFFFF" w:val="clear"/>
        </w:rPr>
        <w:t xml:space="preserve">  </w:t>
      </w:r>
      <w:r>
        <w:rPr>
          <w:rFonts w:cs="Times New Roman" w:ascii="Times New Roman" w:hAnsi="Times New Roman"/>
          <w:sz w:val="24"/>
          <w:szCs w:val="24"/>
        </w:rPr>
        <w:t xml:space="preserve">или </w:t>
      </w:r>
      <w:r>
        <w:rPr>
          <w:rFonts w:cs="Times New Roman" w:ascii="Times New Roman" w:hAnsi="Times New Roman"/>
          <w:sz w:val="24"/>
          <w:szCs w:val="24"/>
          <w:lang w:val="en-US"/>
        </w:rPr>
        <w:t>UNIGREEN</w:t>
      </w:r>
      <w:r>
        <w:rPr>
          <w:rFonts w:cs="Times New Roman" w:ascii="Times New Roman" w:hAnsi="Times New Roman"/>
          <w:sz w:val="24"/>
          <w:szCs w:val="24"/>
        </w:rPr>
        <w:t xml:space="preserve">, опрыскиватели Квазар  </w:t>
      </w:r>
    </w:p>
    <w:p>
      <w:pPr>
        <w:pStyle w:val="Normal"/>
        <w:suppressAutoHyphens w:val="true"/>
        <w:ind w:firstLine="709"/>
        <w:jc w:val="both"/>
        <w:rPr/>
      </w:pPr>
      <w:r>
        <w:rPr>
          <w:rFonts w:cs="Times New Roman" w:ascii="Times New Roman" w:hAnsi="Times New Roman"/>
          <w:sz w:val="24"/>
          <w:szCs w:val="24"/>
        </w:rPr>
        <w:t>Жидкие дезсредства (дезконтен, вироцид, триосепт-вет и т.д.)</w:t>
      </w:r>
    </w:p>
    <w:p>
      <w:pPr>
        <w:pStyle w:val="Normal"/>
        <w:suppressAutoHyphens w:val="true"/>
        <w:ind w:firstLine="709"/>
        <w:jc w:val="both"/>
        <w:rPr/>
      </w:pPr>
      <w:r>
        <w:rPr>
          <w:rFonts w:cs="Times New Roman" w:ascii="Times New Roman" w:hAnsi="Times New Roman"/>
          <w:sz w:val="24"/>
          <w:szCs w:val="24"/>
        </w:rPr>
        <w:t xml:space="preserve">Одноразовые вакуумные системы, шприцы </w:t>
      </w:r>
    </w:p>
    <w:p>
      <w:pPr>
        <w:pStyle w:val="Normal"/>
        <w:suppressAutoHyphens w:val="true"/>
        <w:ind w:firstLine="709"/>
        <w:jc w:val="both"/>
        <w:rPr/>
      </w:pPr>
      <w:r>
        <w:rPr>
          <w:rFonts w:cs="Times New Roman" w:ascii="Times New Roman" w:hAnsi="Times New Roman"/>
          <w:sz w:val="24"/>
          <w:szCs w:val="24"/>
        </w:rPr>
        <w:t xml:space="preserve">Спецодежда для ветеринарных специалистов </w:t>
      </w:r>
    </w:p>
    <w:p>
      <w:pPr>
        <w:pStyle w:val="Normal"/>
        <w:suppressAutoHyphens w:val="true"/>
        <w:ind w:firstLine="709"/>
        <w:jc w:val="both"/>
        <w:rPr/>
      </w:pPr>
      <w:r>
        <w:rPr>
          <w:rFonts w:cs="Times New Roman" w:ascii="Times New Roman" w:hAnsi="Times New Roman"/>
          <w:sz w:val="24"/>
          <w:szCs w:val="24"/>
        </w:rPr>
        <w:t>В случае внезапного заболевания или гибели животных от особо опасных заболеваний, в том числе в т.ч. общих для человека и животных требуется ежедневное привлечение автотранспорта для оперативного решения специальных вопросов. Особая необходимость в мобильных дезустановках и средствах для проведения дезинфекции приходится на период, когда скот находится в летних лагерях на отгонно-пастбищном содержании вдали от населенных пунктов. Без этих средств не возможно оперативно решать специальные вопросы и предотвратить массовую заболеваемость и гибель животных.</w:t>
      </w:r>
    </w:p>
    <w:p>
      <w:pPr>
        <w:pStyle w:val="Normal"/>
        <w:suppressAutoHyphens w:val="true"/>
        <w:ind w:firstLine="709"/>
        <w:jc w:val="both"/>
        <w:rPr/>
      </w:pPr>
      <w:r>
        <w:rPr>
          <w:rFonts w:cs="Times New Roman" w:ascii="Times New Roman" w:hAnsi="Times New Roman"/>
          <w:sz w:val="24"/>
          <w:szCs w:val="24"/>
        </w:rPr>
        <w:t xml:space="preserve">Для обеспечения диагностических и профилактических противоэпизоотических мероприятий необходимы как ветеринарные инструменты и оборудование, так и спецодежда, средства индивидуальной защиты для ветеринарных специалистов. </w:t>
      </w:r>
    </w:p>
    <w:p>
      <w:pPr>
        <w:pStyle w:val="Normal"/>
        <w:suppressAutoHyphens w:val="true"/>
        <w:ind w:firstLine="709"/>
        <w:jc w:val="both"/>
        <w:rPr/>
      </w:pPr>
      <w:r>
        <w:rPr>
          <w:rFonts w:cs="Times New Roman" w:ascii="Times New Roman" w:hAnsi="Times New Roman"/>
          <w:sz w:val="24"/>
          <w:szCs w:val="24"/>
        </w:rPr>
        <w:t>Одноразовые вакуумные системы для взятия крови а также одноразовые шприцы необходимы для массовых диагностических и профилактических обработок животных.</w:t>
      </w:r>
    </w:p>
    <w:p>
      <w:pPr>
        <w:pStyle w:val="Normal"/>
        <w:suppressAutoHyphens w:val="true"/>
        <w:ind w:firstLine="709"/>
        <w:jc w:val="both"/>
        <w:rPr/>
      </w:pPr>
      <w:r>
        <w:rPr/>
      </w:r>
    </w:p>
    <w:p>
      <w:pPr>
        <w:pStyle w:val="Normal"/>
        <w:ind w:hanging="360"/>
        <w:jc w:val="center"/>
        <w:rPr/>
      </w:pPr>
      <w:r>
        <w:rPr>
          <w:rFonts w:cs="Times New Roman" w:ascii="Times New Roman" w:hAnsi="Times New Roman"/>
          <w:b/>
          <w:sz w:val="24"/>
          <w:szCs w:val="24"/>
        </w:rPr>
        <w:t>4.   Финансовое обеспечение реализации подпрограммы</w:t>
      </w:r>
    </w:p>
    <w:p>
      <w:pPr>
        <w:pStyle w:val="Normal"/>
        <w:ind w:hanging="360"/>
        <w:rPr>
          <w:rFonts w:ascii="Times New Roman" w:hAnsi="Times New Roman" w:cs="Times New Roman"/>
          <w:b/>
          <w:b/>
          <w:sz w:val="24"/>
          <w:szCs w:val="24"/>
        </w:rPr>
      </w:pPr>
      <w:r>
        <w:rPr>
          <w:rFonts w:cs="Times New Roman" w:ascii="Times New Roman" w:hAnsi="Times New Roman"/>
          <w:b/>
          <w:sz w:val="24"/>
          <w:szCs w:val="24"/>
        </w:rPr>
      </w:r>
    </w:p>
    <w:p>
      <w:pPr>
        <w:pStyle w:val="Normal"/>
        <w:jc w:val="both"/>
        <w:rPr/>
      </w:pPr>
      <w:r>
        <w:rPr>
          <w:rFonts w:cs="Times New Roman" w:ascii="Times New Roman" w:hAnsi="Times New Roman"/>
          <w:sz w:val="24"/>
          <w:szCs w:val="24"/>
        </w:rPr>
        <w:t xml:space="preserve">Прогнозный объем финансирования подпрограммы в  2014 – 2024 годах составит </w:t>
      </w:r>
      <w:r>
        <w:rPr>
          <w:rFonts w:eastAsia="Times New Roman" w:cs="Times New Roman" w:ascii="Times New Roman" w:hAnsi="Times New Roman"/>
          <w:color w:val="auto"/>
          <w:kern w:val="0"/>
          <w:sz w:val="24"/>
          <w:szCs w:val="24"/>
          <w:lang w:val="ru-RU" w:eastAsia="zh-CN" w:bidi="ar-SA"/>
        </w:rPr>
        <w:t>1220,50</w:t>
      </w:r>
      <w:r>
        <w:rPr>
          <w:rFonts w:cs="Times New Roman" w:ascii="Times New Roman" w:hAnsi="Times New Roman"/>
          <w:sz w:val="24"/>
          <w:szCs w:val="24"/>
        </w:rPr>
        <w:t xml:space="preserve"> тыс.рублей,    в том числе: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средства областного бюджета–   </w:t>
      </w:r>
      <w:r>
        <w:rPr>
          <w:rFonts w:eastAsia="Arial" w:cs="Times New Roman" w:ascii="Times New Roman" w:hAnsi="Times New Roman"/>
          <w:color w:val="auto"/>
          <w:kern w:val="0"/>
          <w:sz w:val="24"/>
          <w:szCs w:val="24"/>
          <w:lang w:val="ru-RU" w:eastAsia="zh-CN" w:bidi="ar-SA"/>
        </w:rPr>
        <w:t>949,9</w:t>
      </w:r>
      <w:r>
        <w:rPr>
          <w:rFonts w:cs="Times New Roman" w:ascii="Times New Roman" w:hAnsi="Times New Roman"/>
          <w:sz w:val="24"/>
          <w:szCs w:val="24"/>
        </w:rPr>
        <w:t xml:space="preserve"> тыс. руб.</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средства муниципального бюджета- </w:t>
      </w:r>
      <w:r>
        <w:rPr>
          <w:rFonts w:eastAsia="Arial" w:cs="Times New Roman" w:ascii="Times New Roman" w:hAnsi="Times New Roman"/>
          <w:sz w:val="24"/>
          <w:szCs w:val="24"/>
          <w:lang w:eastAsia="zh-CN"/>
        </w:rPr>
        <w:t>270</w:t>
      </w:r>
      <w:r>
        <w:rPr>
          <w:rFonts w:cs="Times New Roman" w:ascii="Times New Roman" w:hAnsi="Times New Roman"/>
          <w:sz w:val="24"/>
          <w:szCs w:val="24"/>
        </w:rPr>
        <w:t>,6 тыс.рублей</w:t>
      </w:r>
    </w:p>
    <w:p>
      <w:pPr>
        <w:pStyle w:val="ConsPlusCell"/>
        <w:tabs>
          <w:tab w:val="left" w:pos="720" w:leader="none"/>
        </w:tabs>
        <w:rPr/>
      </w:pPr>
      <w:r>
        <w:rPr>
          <w:rFonts w:eastAsia="Times New Roman" w:cs="Times New Roman" w:ascii="Times New Roman" w:hAnsi="Times New Roman"/>
          <w:sz w:val="24"/>
          <w:szCs w:val="24"/>
        </w:rPr>
        <w:t xml:space="preserve">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 том числе по годам:</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2014 год-67,9 тыс.рублей,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2015 год-9,7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2016 год- 181,8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2017 год- 140,1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2018 год – 103,2 тыс.рублей,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2019 год-  0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2020 год- </w:t>
      </w:r>
      <w:r>
        <w:rPr>
          <w:rFonts w:eastAsia="Arial" w:cs="Times New Roman" w:ascii="Times New Roman" w:hAnsi="Times New Roman"/>
          <w:sz w:val="24"/>
          <w:szCs w:val="24"/>
          <w:lang w:eastAsia="zh-CN"/>
        </w:rPr>
        <w:t>35,9</w:t>
      </w:r>
      <w:r>
        <w:rPr>
          <w:rFonts w:cs="Times New Roman" w:ascii="Times New Roman" w:hAnsi="Times New Roman"/>
          <w:sz w:val="24"/>
          <w:szCs w:val="24"/>
        </w:rPr>
        <w:t xml:space="preserve">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2021 год- </w:t>
      </w:r>
      <w:r>
        <w:rPr>
          <w:rFonts w:eastAsia="Arial" w:cs="Times New Roman" w:ascii="Times New Roman" w:hAnsi="Times New Roman"/>
          <w:sz w:val="24"/>
          <w:szCs w:val="24"/>
          <w:lang w:eastAsia="zh-CN"/>
        </w:rPr>
        <w:t>505,2</w:t>
      </w:r>
      <w:r>
        <w:rPr>
          <w:rFonts w:cs="Times New Roman" w:ascii="Times New Roman" w:hAnsi="Times New Roman"/>
          <w:sz w:val="24"/>
          <w:szCs w:val="24"/>
        </w:rPr>
        <w:t xml:space="preserve"> тыс.рублей.</w:t>
      </w:r>
    </w:p>
    <w:p>
      <w:pPr>
        <w:pStyle w:val="Normal"/>
        <w:jc w:val="both"/>
        <w:rPr/>
      </w:pPr>
      <w:r>
        <w:rPr>
          <w:rFonts w:cs="Times New Roman" w:ascii="Times New Roman" w:hAnsi="Times New Roman"/>
          <w:b/>
          <w:sz w:val="24"/>
          <w:szCs w:val="24"/>
        </w:rPr>
        <w:t xml:space="preserve">                                           </w:t>
      </w:r>
      <w:r>
        <w:rPr>
          <w:rFonts w:cs="Times New Roman" w:ascii="Times New Roman" w:hAnsi="Times New Roman"/>
          <w:sz w:val="24"/>
          <w:szCs w:val="24"/>
        </w:rPr>
        <w:t xml:space="preserve">2022 год- </w:t>
      </w:r>
      <w:r>
        <w:rPr>
          <w:rFonts w:eastAsia="Times New Roman" w:cs="Times New Roman" w:ascii="Times New Roman" w:hAnsi="Times New Roman"/>
          <w:color w:val="auto"/>
          <w:kern w:val="0"/>
          <w:sz w:val="24"/>
          <w:szCs w:val="24"/>
          <w:lang w:val="ru-RU" w:eastAsia="zh-CN" w:bidi="ar-SA"/>
        </w:rPr>
        <w:t xml:space="preserve">58,9 </w:t>
      </w:r>
      <w:r>
        <w:rPr>
          <w:rFonts w:cs="Times New Roman" w:ascii="Times New Roman" w:hAnsi="Times New Roman"/>
          <w:sz w:val="24"/>
          <w:szCs w:val="24"/>
        </w:rPr>
        <w:t>тыс.рублей.</w:t>
      </w:r>
    </w:p>
    <w:p>
      <w:pPr>
        <w:pStyle w:val="Normal"/>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2023 год- </w:t>
      </w:r>
      <w:r>
        <w:rPr>
          <w:rFonts w:eastAsia="Times New Roman" w:cs="Times New Roman" w:ascii="Times New Roman" w:hAnsi="Times New Roman"/>
          <w:color w:val="auto"/>
          <w:kern w:val="0"/>
          <w:sz w:val="24"/>
          <w:szCs w:val="24"/>
          <w:lang w:val="ru-RU" w:eastAsia="zh-CN" w:bidi="ar-SA"/>
        </w:rPr>
        <w:t>58,9</w:t>
      </w:r>
      <w:r>
        <w:rPr>
          <w:rFonts w:cs="Times New Roman" w:ascii="Times New Roman" w:hAnsi="Times New Roman"/>
          <w:sz w:val="24"/>
          <w:szCs w:val="24"/>
        </w:rPr>
        <w:t xml:space="preserve"> тыс.рублей.</w:t>
      </w:r>
    </w:p>
    <w:p>
      <w:pPr>
        <w:pStyle w:val="Normal"/>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2024 год- 58,9 тыс.рублей. </w:t>
      </w:r>
    </w:p>
    <w:p>
      <w:pPr>
        <w:pStyle w:val="Normal"/>
        <w:jc w:val="both"/>
        <w:rPr/>
      </w:pPr>
      <w:r>
        <w:rPr>
          <w:rFonts w:cs="Times New Roman" w:ascii="Times New Roman" w:hAnsi="Times New Roman"/>
          <w:b/>
          <w:sz w:val="24"/>
          <w:szCs w:val="24"/>
        </w:rPr>
        <w:t>5. Анализ рисков реализации подпрограммы и описание мер управления рисками реализации подпрограммы</w:t>
      </w:r>
    </w:p>
    <w:p>
      <w:pPr>
        <w:pStyle w:val="211"/>
        <w:widowControl/>
        <w:tabs>
          <w:tab w:val="left" w:pos="720" w:leader="none"/>
          <w:tab w:val="left" w:pos="1134" w:leader="none"/>
        </w:tabs>
        <w:suppressAutoHyphens w:val="true"/>
        <w:spacing w:lineRule="auto" w:line="240" w:before="0" w:after="0"/>
        <w:jc w:val="both"/>
        <w:rPr/>
      </w:pPr>
      <w:r>
        <w:rPr>
          <w:rFonts w:cs="Times New Roman" w:ascii="Times New Roman" w:hAnsi="Times New Roman"/>
          <w:sz w:val="24"/>
          <w:szCs w:val="24"/>
        </w:rPr>
        <w:t>несвоевременная поставка (выделение не в полном объеме) средств, препаратов;</w:t>
      </w:r>
    </w:p>
    <w:p>
      <w:pPr>
        <w:pStyle w:val="211"/>
        <w:widowControl/>
        <w:tabs>
          <w:tab w:val="left" w:pos="720" w:leader="none"/>
          <w:tab w:val="left" w:pos="1134" w:leader="none"/>
        </w:tabs>
        <w:suppressAutoHyphens w:val="true"/>
        <w:spacing w:lineRule="auto" w:line="240" w:before="0" w:after="0"/>
        <w:jc w:val="both"/>
        <w:rPr/>
      </w:pPr>
      <w:r>
        <w:rPr>
          <w:rFonts w:cs="Times New Roman" w:ascii="Times New Roman" w:hAnsi="Times New Roman"/>
          <w:sz w:val="24"/>
          <w:szCs w:val="24"/>
        </w:rPr>
        <w:tab/>
        <w:t>возникновение на территории района чрезвычайной ситуации техногенного и природного характера;</w:t>
      </w:r>
    </w:p>
    <w:p>
      <w:pPr>
        <w:pStyle w:val="211"/>
        <w:widowControl/>
        <w:tabs>
          <w:tab w:val="left" w:pos="720" w:leader="none"/>
          <w:tab w:val="left" w:pos="1134" w:leader="none"/>
        </w:tabs>
        <w:suppressAutoHyphens w:val="true"/>
        <w:spacing w:lineRule="auto" w:line="240" w:before="0" w:after="0"/>
        <w:jc w:val="both"/>
        <w:rPr/>
      </w:pPr>
      <w:r>
        <w:rPr>
          <w:rFonts w:cs="Times New Roman" w:ascii="Times New Roman" w:hAnsi="Times New Roman"/>
          <w:sz w:val="24"/>
          <w:szCs w:val="24"/>
        </w:rPr>
        <w:tab/>
        <w:t>недостаточная оснащенность государственного бюджетного ветеринарного учреждения средствами, необходимыми для проведения программных мероприятий;.</w:t>
      </w:r>
    </w:p>
    <w:p>
      <w:pPr>
        <w:pStyle w:val="211"/>
        <w:tabs>
          <w:tab w:val="left" w:pos="720" w:leader="none"/>
        </w:tabs>
        <w:suppressAutoHyphens w:val="true"/>
        <w:spacing w:lineRule="auto" w:line="240" w:before="0" w:after="0"/>
        <w:ind w:firstLine="709"/>
        <w:jc w:val="both"/>
        <w:rPr/>
      </w:pPr>
      <w:r>
        <w:rPr>
          <w:rFonts w:cs="Times New Roman" w:ascii="Times New Roman" w:hAnsi="Times New Roman"/>
          <w:sz w:val="24"/>
          <w:szCs w:val="24"/>
        </w:rPr>
        <w:t>Управление рисками будет осуществляться на основе:</w:t>
      </w:r>
    </w:p>
    <w:p>
      <w:pPr>
        <w:pStyle w:val="211"/>
        <w:widowControl/>
        <w:tabs>
          <w:tab w:val="left" w:pos="720" w:leader="none"/>
          <w:tab w:val="left" w:pos="1134" w:leader="none"/>
        </w:tabs>
        <w:suppressAutoHyphens w:val="true"/>
        <w:spacing w:lineRule="auto" w:line="240" w:before="0" w:after="0"/>
        <w:jc w:val="both"/>
        <w:rPr/>
      </w:pPr>
      <w:r>
        <w:rPr>
          <w:rFonts w:cs="Times New Roman" w:ascii="Times New Roman" w:hAnsi="Times New Roman"/>
          <w:color w:val="000000"/>
          <w:sz w:val="24"/>
          <w:szCs w:val="24"/>
        </w:rPr>
        <w:tab/>
        <w:t>усиления надзора за охраной очагов почвенных инфекций, состоянием природных резервуаров возбудителей болезней;</w:t>
      </w:r>
    </w:p>
    <w:p>
      <w:pPr>
        <w:pStyle w:val="211"/>
        <w:widowControl/>
        <w:tabs>
          <w:tab w:val="left" w:pos="720" w:leader="none"/>
          <w:tab w:val="left" w:pos="1134" w:leader="none"/>
        </w:tabs>
        <w:suppressAutoHyphens w:val="true"/>
        <w:spacing w:lineRule="auto" w:line="240" w:before="0" w:after="0"/>
        <w:jc w:val="both"/>
        <w:rPr/>
      </w:pPr>
      <w:r>
        <w:rPr>
          <w:rFonts w:cs="Times New Roman" w:ascii="Times New Roman" w:hAnsi="Times New Roman"/>
          <w:color w:val="000000"/>
          <w:sz w:val="24"/>
          <w:szCs w:val="24"/>
        </w:rPr>
        <w:tab/>
        <w:t>обеспечения проведения комплекса лечебно-профилактических работ;</w:t>
      </w:r>
    </w:p>
    <w:p>
      <w:pPr>
        <w:pStyle w:val="211"/>
        <w:widowControl/>
        <w:tabs>
          <w:tab w:val="left" w:pos="720" w:leader="none"/>
          <w:tab w:val="left" w:pos="1134" w:leader="none"/>
        </w:tabs>
        <w:suppressAutoHyphens w:val="true"/>
        <w:spacing w:lineRule="auto" w:line="240" w:before="0" w:after="0"/>
        <w:jc w:val="both"/>
        <w:rPr/>
      </w:pPr>
      <w:r>
        <w:rPr>
          <w:rFonts w:cs="Times New Roman" w:ascii="Times New Roman" w:hAnsi="Times New Roman"/>
          <w:color w:val="000000"/>
          <w:sz w:val="24"/>
          <w:szCs w:val="24"/>
        </w:rPr>
        <w:tab/>
        <w:t>принятия мер по переоснащению службы, приборами и оборудованием, внедрению современных методов диагностики, схем вакцинопрофилактики;</w:t>
      </w:r>
    </w:p>
    <w:p>
      <w:pPr>
        <w:pStyle w:val="Normal"/>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ind w:left="0" w:hanging="360"/>
        <w:jc w:val="center"/>
        <w:rPr/>
      </w:pPr>
      <w:r>
        <w:rPr>
          <w:b/>
          <w:sz w:val="24"/>
          <w:szCs w:val="24"/>
        </w:rPr>
        <w:t>6.    Оценка эффективности реализации подпрограммы</w:t>
      </w:r>
    </w:p>
    <w:p>
      <w:pPr>
        <w:pStyle w:val="Normal"/>
        <w:suppressAutoHyphens w:val="true"/>
        <w:ind w:firstLine="567"/>
        <w:jc w:val="both"/>
        <w:rPr/>
      </w:pPr>
      <w:r>
        <w:rPr>
          <w:rFonts w:cs="Times New Roman" w:ascii="Times New Roman" w:hAnsi="Times New Roman"/>
          <w:sz w:val="24"/>
          <w:szCs w:val="24"/>
        </w:rPr>
        <w:t>Оценка эффективности реализации подпрограммы осуществляется ветеринарной службой ежегодно на основе достижения показателей, что обеспечит мониторинг динамики изменений за оцениваемый период с целью уточнения степени эффективности реализации подпрограммы:</w:t>
      </w:r>
    </w:p>
    <w:p>
      <w:pPr>
        <w:pStyle w:val="Normal"/>
        <w:suppressAutoHyphens w:val="true"/>
        <w:ind w:firstLine="567"/>
        <w:jc w:val="both"/>
        <w:rPr/>
      </w:pPr>
      <w:r>
        <w:rPr>
          <w:rFonts w:cs="Times New Roman" w:ascii="Times New Roman" w:hAnsi="Times New Roman"/>
          <w:sz w:val="24"/>
          <w:szCs w:val="24"/>
        </w:rPr>
        <w:t>Наличие</w:t>
      </w:r>
      <w:r>
        <w:rPr>
          <w:rFonts w:cs="Times New Roman" w:ascii="Times New Roman" w:hAnsi="Times New Roman"/>
          <w:color w:val="FF0000"/>
          <w:sz w:val="24"/>
          <w:szCs w:val="24"/>
        </w:rPr>
        <w:t xml:space="preserve"> </w:t>
      </w:r>
      <w:r>
        <w:rPr>
          <w:rFonts w:cs="Times New Roman" w:ascii="Times New Roman" w:hAnsi="Times New Roman"/>
          <w:sz w:val="24"/>
          <w:szCs w:val="24"/>
        </w:rPr>
        <w:t>спецодежды</w:t>
      </w:r>
      <w:r>
        <w:rPr>
          <w:rFonts w:cs="Times New Roman" w:ascii="Times New Roman" w:hAnsi="Times New Roman"/>
          <w:color w:val="FF0000"/>
          <w:sz w:val="24"/>
          <w:szCs w:val="24"/>
        </w:rPr>
        <w:t>,</w:t>
      </w:r>
      <w:r>
        <w:rPr>
          <w:rFonts w:cs="Times New Roman" w:ascii="Times New Roman" w:hAnsi="Times New Roman"/>
          <w:sz w:val="24"/>
          <w:szCs w:val="24"/>
        </w:rPr>
        <w:t xml:space="preserve"> дезсредств, а так же укрепление материально-технической базы  направлено на недопущение возникновения эпизоотий на территории района путем своевременной профилактики заболеваний животных, а в случае возникновения заболевания – на ликвидацию его в первичном очаге, не допустив при этом его дальнейшего распространения.</w:t>
      </w:r>
    </w:p>
    <w:p>
      <w:pPr>
        <w:pStyle w:val="Normal"/>
        <w:suppressAutoHyphens w:val="true"/>
        <w:ind w:firstLine="567"/>
        <w:jc w:val="both"/>
        <w:rPr/>
      </w:pPr>
      <w:r>
        <w:rPr>
          <w:rFonts w:cs="Times New Roman" w:ascii="Times New Roman" w:hAnsi="Times New Roman"/>
          <w:sz w:val="24"/>
          <w:szCs w:val="24"/>
        </w:rPr>
        <w:t>Эпизоотическое и ветеринарно-санитарное благополучие территории – один из факторов, определяющих социально-экономическую ситуацию в районе, перспективы ее развития, повышение рентабельности животноводства и перерабатывающих отраслей. Эпизоотическая безопасность в районе является условием устойчивого развития отрасли животноводства и беспрепятственного выхода отечественной продукции на рынки.</w:t>
      </w:r>
    </w:p>
    <w:p>
      <w:pPr>
        <w:sectPr>
          <w:type w:val="nextPage"/>
          <w:pgSz w:w="11906" w:h="16798"/>
          <w:pgMar w:left="1134" w:right="567" w:header="0" w:top="964" w:footer="0" w:bottom="510" w:gutter="0"/>
          <w:pgNumType w:fmt="decimal"/>
          <w:formProt w:val="false"/>
          <w:textDirection w:val="lrTb"/>
          <w:docGrid w:type="default" w:linePitch="600" w:charSpace="28672"/>
        </w:sectPr>
        <w:pStyle w:val="Normal"/>
        <w:suppressAutoHyphens w:val="true"/>
        <w:ind w:firstLine="567"/>
        <w:jc w:val="both"/>
        <w:rPr/>
      </w:pPr>
      <w:r>
        <w:rPr>
          <w:rFonts w:cs="Times New Roman" w:ascii="Times New Roman" w:hAnsi="Times New Roman"/>
          <w:sz w:val="24"/>
          <w:szCs w:val="24"/>
        </w:rPr>
        <w:t>При этом будет обеспечена защита населения от болезней, общих для человека и животных, либо возникающих при использовании (потреблении) небезопасной в ветеринарном отношении животноводческой продукции, а также инвестиционная привлекательность животноводческих хозяйств и создание условий для развития торговли.</w:t>
      </w:r>
    </w:p>
    <w:p>
      <w:pPr>
        <w:pStyle w:val="ConsPlusNormal1"/>
        <w:jc w:val="center"/>
        <w:rPr/>
      </w:pPr>
      <w:r>
        <w:rPr/>
      </w:r>
    </w:p>
    <w:p>
      <w:pPr>
        <w:pStyle w:val="ConsPlusNormal1"/>
        <w:jc w:val="center"/>
        <w:rPr/>
      </w:pPr>
      <w:r>
        <w:rPr>
          <w:rFonts w:cs="Times New Roman" w:ascii="Times New Roman" w:hAnsi="Times New Roman"/>
          <w:sz w:val="24"/>
          <w:szCs w:val="24"/>
        </w:rPr>
        <w:t>ПАСПОРТ</w:t>
      </w:r>
    </w:p>
    <w:p>
      <w:pPr>
        <w:pStyle w:val="ConsPlusNormal1"/>
        <w:jc w:val="center"/>
        <w:rPr/>
      </w:pPr>
      <w:r>
        <w:rPr>
          <w:rFonts w:cs="Times New Roman" w:ascii="Times New Roman" w:hAnsi="Times New Roman"/>
          <w:sz w:val="24"/>
          <w:szCs w:val="24"/>
        </w:rPr>
        <w:t>подпрограммы 8</w:t>
      </w:r>
    </w:p>
    <w:p>
      <w:pPr>
        <w:pStyle w:val="ConsPlusNormal1"/>
        <w:jc w:val="center"/>
        <w:rPr/>
      </w:pPr>
      <w:r>
        <w:rPr>
          <w:rFonts w:cs="Times New Roman" w:ascii="Times New Roman" w:hAnsi="Times New Roman"/>
          <w:sz w:val="24"/>
          <w:szCs w:val="24"/>
        </w:rPr>
        <w:t>"Обеспечение реализации муниципальной программы"</w:t>
      </w:r>
    </w:p>
    <w:p>
      <w:pPr>
        <w:pStyle w:val="ConsPlusNormal1"/>
        <w:jc w:val="center"/>
        <w:rPr>
          <w:rFonts w:ascii="Times New Roman" w:hAnsi="Times New Roman" w:cs="Times New Roman"/>
          <w:sz w:val="24"/>
          <w:szCs w:val="24"/>
        </w:rPr>
      </w:pPr>
      <w:r>
        <w:rPr>
          <w:rFonts w:cs="Times New Roman" w:ascii="Times New Roman" w:hAnsi="Times New Roman"/>
          <w:sz w:val="24"/>
          <w:szCs w:val="24"/>
        </w:rPr>
      </w:r>
    </w:p>
    <w:tbl>
      <w:tblPr>
        <w:tblW w:w="9797" w:type="dxa"/>
        <w:jc w:val="left"/>
        <w:tblInd w:w="124" w:type="dxa"/>
        <w:tblCellMar>
          <w:top w:w="102" w:type="dxa"/>
          <w:left w:w="62" w:type="dxa"/>
          <w:bottom w:w="102" w:type="dxa"/>
          <w:right w:w="62" w:type="dxa"/>
        </w:tblCellMar>
        <w:tblLook w:firstRow="0" w:noVBand="0" w:lastRow="0" w:firstColumn="0" w:lastColumn="0" w:noHBand="0" w:val="0000"/>
      </w:tblPr>
      <w:tblGrid>
        <w:gridCol w:w="2977"/>
        <w:gridCol w:w="6819"/>
      </w:tblGrid>
      <w:tr>
        <w:trPr/>
        <w:tc>
          <w:tcPr>
            <w:tcW w:w="2977" w:type="dxa"/>
            <w:tcBorders>
              <w:top w:val="single" w:sz="2" w:space="0" w:color="000000"/>
              <w:left w:val="single" w:sz="2" w:space="0" w:color="000000"/>
              <w:bottom w:val="single" w:sz="2" w:space="0" w:color="000000"/>
            </w:tcBorders>
            <w:shd w:color="auto" w:fill="auto" w:val="clear"/>
          </w:tcPr>
          <w:p>
            <w:pPr>
              <w:pStyle w:val="ConsPlusNormal1"/>
              <w:snapToGrid w:val="false"/>
              <w:ind w:hanging="0"/>
              <w:jc w:val="both"/>
              <w:rPr/>
            </w:pPr>
            <w:r>
              <w:rPr>
                <w:rFonts w:cs="Times New Roman" w:ascii="Times New Roman" w:hAnsi="Times New Roman"/>
                <w:sz w:val="24"/>
                <w:szCs w:val="24"/>
              </w:rPr>
              <w:t>Исполнители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Normal"/>
              <w:snapToGrid w:val="false"/>
              <w:rPr/>
            </w:pPr>
            <w:r>
              <w:rPr>
                <w:rFonts w:cs="Times New Roman" w:ascii="Times New Roman" w:hAnsi="Times New Roman"/>
                <w:sz w:val="24"/>
                <w:szCs w:val="24"/>
              </w:rPr>
              <w:t xml:space="preserve"> </w:t>
            </w:r>
            <w:r>
              <w:rPr>
                <w:rFonts w:cs="Times New Roman" w:ascii="Times New Roman" w:hAnsi="Times New Roman"/>
                <w:sz w:val="24"/>
                <w:szCs w:val="24"/>
              </w:rPr>
              <w:t>сектор программ и  развития  сельской территории администрации  Верхнехавского муниципального района</w:t>
            </w:r>
          </w:p>
          <w:p>
            <w:pPr>
              <w:pStyle w:val="ConsPlusCell"/>
              <w:snapToGrid w:val="false"/>
              <w:rPr>
                <w:rFonts w:ascii="Times New Roman" w:hAnsi="Times New Roman" w:cs="Times New Roman"/>
                <w:sz w:val="24"/>
                <w:szCs w:val="24"/>
              </w:rPr>
            </w:pPr>
            <w:r>
              <w:rPr>
                <w:rFonts w:cs="Times New Roman" w:ascii="Times New Roman" w:hAnsi="Times New Roman"/>
                <w:sz w:val="24"/>
                <w:szCs w:val="24"/>
              </w:rPr>
            </w:r>
          </w:p>
        </w:tc>
      </w:tr>
      <w:tr>
        <w:trPr>
          <w:trHeight w:val="1384" w:hRule="atLeast"/>
        </w:trPr>
        <w:tc>
          <w:tcPr>
            <w:tcW w:w="2977" w:type="dxa"/>
            <w:tcBorders>
              <w:top w:val="single" w:sz="2" w:space="0" w:color="000000"/>
              <w:left w:val="single" w:sz="2" w:space="0" w:color="000000"/>
              <w:bottom w:val="single" w:sz="2" w:space="0" w:color="000000"/>
            </w:tcBorders>
            <w:shd w:color="auto" w:fill="auto" w:val="clear"/>
          </w:tcPr>
          <w:p>
            <w:pPr>
              <w:pStyle w:val="ConsPlusNormal1"/>
              <w:snapToGrid w:val="false"/>
              <w:ind w:hanging="0"/>
              <w:jc w:val="both"/>
              <w:rPr/>
            </w:pPr>
            <w:r>
              <w:rPr>
                <w:rFonts w:cs="Times New Roman" w:ascii="Times New Roman" w:hAnsi="Times New Roman"/>
                <w:sz w:val="24"/>
                <w:szCs w:val="24"/>
              </w:rPr>
              <w:t>Основные мероприятия, входящие в состав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ind w:hanging="0"/>
              <w:rPr/>
            </w:pPr>
            <w:r>
              <w:rPr>
                <w:rFonts w:cs="Times New Roman" w:ascii="Times New Roman" w:hAnsi="Times New Roman"/>
                <w:sz w:val="24"/>
                <w:szCs w:val="24"/>
              </w:rPr>
              <w:t xml:space="preserve"> </w:t>
            </w:r>
            <w:r>
              <w:rPr>
                <w:rFonts w:cs="Times New Roman" w:ascii="Times New Roman" w:hAnsi="Times New Roman"/>
                <w:sz w:val="24"/>
                <w:szCs w:val="24"/>
              </w:rPr>
              <w:t>Основное мероприятие 8.1. Взносы на капитальный ремонт многоквартирных домов</w:t>
            </w:r>
          </w:p>
          <w:p>
            <w:pPr>
              <w:pStyle w:val="ConsPlusNormal1"/>
              <w:ind w:hanging="0"/>
              <w:rPr/>
            </w:pPr>
            <w:r>
              <w:rPr>
                <w:rFonts w:cs="Times New Roman" w:ascii="Times New Roman" w:hAnsi="Times New Roman"/>
                <w:sz w:val="24"/>
                <w:szCs w:val="24"/>
              </w:rPr>
              <w:t>Основное мероприятие 8.2. Мероприятия по землеустройству и землепользованию.</w:t>
            </w:r>
          </w:p>
          <w:p>
            <w:pPr>
              <w:pStyle w:val="ConsPlusNormal1"/>
              <w:ind w:hanging="0"/>
              <w:rPr/>
            </w:pPr>
            <w:r>
              <w:rPr>
                <w:rFonts w:cs="Times New Roman" w:ascii="Times New Roman" w:hAnsi="Times New Roman"/>
                <w:sz w:val="24"/>
                <w:szCs w:val="24"/>
              </w:rPr>
              <w:t>Основное мероприятие 8.3. Субсидии на обеспечение деятельности муниципальных учреждений</w:t>
            </w:r>
          </w:p>
          <w:p>
            <w:pPr>
              <w:pStyle w:val="ConsPlusNormal1"/>
              <w:ind w:hanging="0"/>
              <w:rPr/>
            </w:pPr>
            <w:r>
              <w:rPr>
                <w:rFonts w:cs="Times New Roman" w:ascii="Times New Roman" w:hAnsi="Times New Roman"/>
                <w:sz w:val="24"/>
                <w:szCs w:val="24"/>
              </w:rPr>
              <w:t>Основное мероприятие 8.4. Проведение Всероссийской сельскохозяйственной переписи.</w:t>
            </w:r>
          </w:p>
        </w:tc>
      </w:tr>
      <w:tr>
        <w:trPr/>
        <w:tc>
          <w:tcPr>
            <w:tcW w:w="2977" w:type="dxa"/>
            <w:tcBorders>
              <w:top w:val="single" w:sz="2" w:space="0" w:color="000000"/>
              <w:left w:val="single" w:sz="2" w:space="0" w:color="000000"/>
              <w:bottom w:val="single" w:sz="2" w:space="0" w:color="000000"/>
            </w:tcBorders>
            <w:shd w:color="auto" w:fill="auto" w:val="clear"/>
          </w:tcPr>
          <w:p>
            <w:pPr>
              <w:pStyle w:val="ConsPlusNormal1"/>
              <w:snapToGrid w:val="false"/>
              <w:ind w:hanging="0"/>
              <w:jc w:val="both"/>
              <w:rPr/>
            </w:pPr>
            <w:r>
              <w:rPr>
                <w:rFonts w:cs="Times New Roman" w:ascii="Times New Roman" w:hAnsi="Times New Roman"/>
                <w:sz w:val="24"/>
                <w:szCs w:val="24"/>
              </w:rPr>
              <w:t>Цель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snapToGrid w:val="false"/>
              <w:ind w:hanging="0"/>
              <w:jc w:val="both"/>
              <w:rPr/>
            </w:pPr>
            <w:r>
              <w:rPr>
                <w:rFonts w:cs="Times New Roman" w:ascii="Times New Roman" w:hAnsi="Times New Roman"/>
                <w:sz w:val="24"/>
                <w:szCs w:val="24"/>
              </w:rPr>
              <w:t xml:space="preserve"> </w:t>
            </w:r>
            <w:r>
              <w:rPr>
                <w:rFonts w:cs="Times New Roman" w:ascii="Times New Roman" w:hAnsi="Times New Roman"/>
                <w:sz w:val="24"/>
                <w:szCs w:val="24"/>
              </w:rPr>
              <w:t>Обеспечение реализации мероприятий муниципальной  программы и выполнения функций управления на основе эффективной социально-экономической политики в сфере развития агропромышленного комплекса и сельских территории ;</w:t>
            </w:r>
          </w:p>
          <w:p>
            <w:pPr>
              <w:pStyle w:val="ConsPlusNormal1"/>
              <w:snapToGrid w:val="false"/>
              <w:ind w:hanging="0"/>
              <w:jc w:val="both"/>
              <w:rPr/>
            </w:pPr>
            <w:r>
              <w:rPr>
                <w:rFonts w:cs="Times New Roman" w:ascii="Times New Roman" w:hAnsi="Times New Roman"/>
                <w:sz w:val="24"/>
                <w:szCs w:val="24"/>
              </w:rPr>
              <w:t xml:space="preserve">   </w:t>
            </w:r>
            <w:r>
              <w:rPr>
                <w:rFonts w:cs="Times New Roman" w:ascii="Times New Roman" w:hAnsi="Times New Roman"/>
                <w:sz w:val="24"/>
                <w:szCs w:val="24"/>
              </w:rPr>
              <w:t>Проведение Всероссийской сельскохозяйственной переписи на территории Верхнехавского района с 1 июля по 15 августа 2016 года, формирование официальной статистической информации о состоянии и структуре сельского хозяйства, наличии и использовании его ресурсного потенциала.</w:t>
            </w:r>
          </w:p>
        </w:tc>
      </w:tr>
      <w:tr>
        <w:trPr/>
        <w:tc>
          <w:tcPr>
            <w:tcW w:w="2977" w:type="dxa"/>
            <w:tcBorders>
              <w:top w:val="single" w:sz="2" w:space="0" w:color="000000"/>
              <w:left w:val="single" w:sz="2" w:space="0" w:color="000000"/>
              <w:bottom w:val="single" w:sz="2" w:space="0" w:color="000000"/>
            </w:tcBorders>
            <w:shd w:color="auto" w:fill="auto" w:val="clear"/>
          </w:tcPr>
          <w:p>
            <w:pPr>
              <w:pStyle w:val="ConsPlusNormal1"/>
              <w:snapToGrid w:val="false"/>
              <w:ind w:hanging="0"/>
              <w:jc w:val="both"/>
              <w:rPr/>
            </w:pPr>
            <w:r>
              <w:rPr>
                <w:rFonts w:cs="Times New Roman" w:ascii="Times New Roman" w:hAnsi="Times New Roman"/>
                <w:sz w:val="24"/>
                <w:szCs w:val="24"/>
              </w:rPr>
              <w:t>Задачи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rPr/>
            </w:pPr>
            <w:r>
              <w:rPr>
                <w:rFonts w:cs="Times New Roman" w:ascii="Times New Roman" w:hAnsi="Times New Roman"/>
                <w:sz w:val="24"/>
                <w:szCs w:val="24"/>
              </w:rPr>
              <w:t>создание условий для развития и внедрения передовых технологий, обмена опытом и продвижения на рынках продукции агропромышленного комплекса Верхнехавского района</w:t>
            </w:r>
          </w:p>
          <w:p>
            <w:pPr>
              <w:pStyle w:val="ConsPlusNormal1"/>
              <w:rPr/>
            </w:pPr>
            <w:r>
              <w:rPr>
                <w:rFonts w:cs="Times New Roman" w:ascii="Times New Roman" w:hAnsi="Times New Roman"/>
                <w:sz w:val="24"/>
                <w:szCs w:val="24"/>
              </w:rPr>
              <w:t>обеспечение сельскохозяйственного производства квалифицированными кадрами и поддержание уровня квалификации специалистов, необходимого для качественного исполнения должностных обязанностей;</w:t>
            </w:r>
          </w:p>
          <w:p>
            <w:pPr>
              <w:pStyle w:val="ConsPlusNormal1"/>
              <w:rPr/>
            </w:pPr>
            <w:r>
              <w:rPr>
                <w:rFonts w:cs="Times New Roman" w:ascii="Times New Roman" w:hAnsi="Times New Roman"/>
                <w:sz w:val="24"/>
                <w:szCs w:val="24"/>
              </w:rPr>
              <w:t>Создать комиссию по подготовке и проведению Всероссийской сельскохозяйственной переписи;</w:t>
            </w:r>
          </w:p>
          <w:p>
            <w:pPr>
              <w:pStyle w:val="ConsPlusNormal1"/>
              <w:rPr/>
            </w:pPr>
            <w:r>
              <w:rPr>
                <w:rFonts w:cs="Times New Roman" w:ascii="Times New Roman" w:hAnsi="Times New Roman"/>
                <w:sz w:val="24"/>
                <w:szCs w:val="24"/>
              </w:rPr>
              <w:t>Оказать содействие представителям Территориального органа Федеральной службы государственной статистики в Верхнехавском муниципальном районе в привлечении граждан РФ к сбору сведений об объектах переписи.</w:t>
            </w:r>
          </w:p>
        </w:tc>
      </w:tr>
      <w:tr>
        <w:trPr/>
        <w:tc>
          <w:tcPr>
            <w:tcW w:w="2977" w:type="dxa"/>
            <w:tcBorders>
              <w:top w:val="single" w:sz="2" w:space="0" w:color="000000"/>
              <w:left w:val="single" w:sz="2" w:space="0" w:color="000000"/>
              <w:bottom w:val="single" w:sz="2" w:space="0" w:color="000000"/>
            </w:tcBorders>
            <w:shd w:color="auto" w:fill="auto" w:val="clear"/>
          </w:tcPr>
          <w:p>
            <w:pPr>
              <w:pStyle w:val="ConsPlusNormal1"/>
              <w:snapToGrid w:val="false"/>
              <w:ind w:hanging="0"/>
              <w:rPr/>
            </w:pPr>
            <w:r>
              <w:rPr>
                <w:rFonts w:cs="Times New Roman" w:ascii="Times New Roman" w:hAnsi="Times New Roman"/>
                <w:sz w:val="24"/>
                <w:szCs w:val="24"/>
              </w:rPr>
              <w:t>Основные целевые показатели и индикаторы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ind w:hanging="0"/>
              <w:rPr/>
            </w:pPr>
            <w:r>
              <w:rPr>
                <w:rFonts w:cs="Times New Roman" w:ascii="Times New Roman" w:hAnsi="Times New Roman"/>
                <w:sz w:val="24"/>
                <w:szCs w:val="24"/>
              </w:rPr>
              <w:t>Взносы на капитальный ремонт многоквартирных домов, тыс. руб.</w:t>
            </w:r>
          </w:p>
          <w:p>
            <w:pPr>
              <w:pStyle w:val="ConsPlusNormal1"/>
              <w:ind w:hanging="0"/>
              <w:rPr/>
            </w:pPr>
            <w:r>
              <w:rPr>
                <w:rFonts w:cs="Times New Roman" w:ascii="Times New Roman" w:hAnsi="Times New Roman"/>
                <w:sz w:val="24"/>
                <w:szCs w:val="24"/>
              </w:rPr>
              <w:t>Мероприятия по землеустройству и землепользованию, тыс. руб.</w:t>
            </w:r>
          </w:p>
          <w:p>
            <w:pPr>
              <w:pStyle w:val="ConsPlusNormal1"/>
              <w:ind w:hanging="0"/>
              <w:rPr/>
            </w:pPr>
            <w:r>
              <w:rPr>
                <w:rFonts w:cs="Times New Roman" w:ascii="Times New Roman" w:hAnsi="Times New Roman"/>
                <w:sz w:val="24"/>
                <w:szCs w:val="24"/>
              </w:rPr>
              <w:t>Расходы на обеспечение деятельности муниципальных учреждений, тыс. руб.</w:t>
            </w:r>
          </w:p>
          <w:p>
            <w:pPr>
              <w:pStyle w:val="Normal"/>
              <w:widowControl/>
              <w:rPr/>
            </w:pPr>
            <w:r>
              <w:rPr>
                <w:rFonts w:cs="Times New Roman" w:ascii="Times New Roman" w:hAnsi="Times New Roman"/>
                <w:sz w:val="24"/>
                <w:szCs w:val="24"/>
              </w:rPr>
              <w:t>Уровень охвата объектов, подлежащих Всероссийской сельскохозяйственной переписи 2016 года в Воронежской области, %.</w:t>
            </w:r>
          </w:p>
          <w:p>
            <w:pPr>
              <w:pStyle w:val="ConsPlusNormal1"/>
              <w:rPr>
                <w:rFonts w:ascii="Times New Roman" w:hAnsi="Times New Roman" w:cs="Times New Roman"/>
                <w:sz w:val="24"/>
                <w:szCs w:val="24"/>
              </w:rPr>
            </w:pPr>
            <w:r>
              <w:rPr>
                <w:rFonts w:cs="Times New Roman" w:ascii="Times New Roman" w:hAnsi="Times New Roman"/>
                <w:sz w:val="24"/>
                <w:szCs w:val="24"/>
              </w:rPr>
            </w:r>
          </w:p>
        </w:tc>
      </w:tr>
      <w:tr>
        <w:trPr/>
        <w:tc>
          <w:tcPr>
            <w:tcW w:w="2977" w:type="dxa"/>
            <w:tcBorders>
              <w:top w:val="single" w:sz="2" w:space="0" w:color="000000"/>
              <w:left w:val="single" w:sz="2" w:space="0" w:color="000000"/>
              <w:bottom w:val="single" w:sz="2" w:space="0" w:color="000000"/>
            </w:tcBorders>
            <w:shd w:color="auto" w:fill="auto" w:val="clear"/>
          </w:tcPr>
          <w:p>
            <w:pPr>
              <w:pStyle w:val="ConsPlusNormal1"/>
              <w:snapToGrid w:val="false"/>
              <w:ind w:hanging="0"/>
              <w:rPr/>
            </w:pPr>
            <w:r>
              <w:rPr>
                <w:rFonts w:cs="Times New Roman" w:ascii="Times New Roman" w:hAnsi="Times New Roman"/>
                <w:sz w:val="24"/>
                <w:szCs w:val="24"/>
              </w:rPr>
              <w:t>Сроки реализации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snapToGrid w:val="false"/>
              <w:ind w:hanging="0"/>
              <w:rPr/>
            </w:pPr>
            <w:r>
              <w:rPr>
                <w:rFonts w:cs="Times New Roman" w:ascii="Times New Roman" w:hAnsi="Times New Roman"/>
                <w:sz w:val="24"/>
                <w:szCs w:val="24"/>
              </w:rPr>
              <w:t>2014 - 2024 годы</w:t>
            </w:r>
          </w:p>
        </w:tc>
      </w:tr>
      <w:tr>
        <w:trPr/>
        <w:tc>
          <w:tcPr>
            <w:tcW w:w="2977" w:type="dxa"/>
            <w:tcBorders>
              <w:top w:val="single" w:sz="2" w:space="0" w:color="000000"/>
              <w:left w:val="single" w:sz="2" w:space="0" w:color="000000"/>
            </w:tcBorders>
            <w:shd w:color="auto" w:fill="auto" w:val="clear"/>
          </w:tcPr>
          <w:p>
            <w:pPr>
              <w:pStyle w:val="ConsPlusNormal1"/>
              <w:snapToGrid w:val="false"/>
              <w:ind w:hanging="0"/>
              <w:rPr/>
            </w:pPr>
            <w:r>
              <w:rPr>
                <w:rFonts w:cs="Times New Roman" w:ascii="Times New Roman" w:hAnsi="Times New Roman"/>
                <w:sz w:val="24"/>
                <w:szCs w:val="24"/>
              </w:rPr>
              <w:t>Объемы и источники финансирования подпрограммы (в действующих ценах каждого года реализации подпрограммы)</w:t>
            </w:r>
          </w:p>
        </w:tc>
        <w:tc>
          <w:tcPr>
            <w:tcW w:w="6819" w:type="dxa"/>
            <w:tcBorders>
              <w:top w:val="single" w:sz="2" w:space="0" w:color="000000"/>
              <w:left w:val="single" w:sz="2" w:space="0" w:color="000000"/>
              <w:right w:val="single" w:sz="2" w:space="0" w:color="000000"/>
            </w:tcBorders>
            <w:shd w:color="auto" w:fill="auto" w:val="clear"/>
          </w:tcPr>
          <w:p>
            <w:pPr>
              <w:pStyle w:val="ConsPlusNormal1"/>
              <w:snapToGrid w:val="false"/>
              <w:ind w:hanging="0"/>
              <w:rPr/>
            </w:pPr>
            <w:r>
              <w:rPr>
                <w:rFonts w:cs="Times New Roman" w:ascii="Times New Roman" w:hAnsi="Times New Roman"/>
                <w:sz w:val="24"/>
                <w:szCs w:val="24"/>
              </w:rPr>
              <w:t>Источником финансирования подпрограммы являются средства федерального бюджета и бюджета  Верхнехавского муниципального района.</w:t>
            </w:r>
          </w:p>
          <w:p>
            <w:pPr>
              <w:pStyle w:val="ConsPlusNormal1"/>
              <w:jc w:val="both"/>
              <w:rPr/>
            </w:pPr>
            <w:r>
              <w:rPr>
                <w:rFonts w:cs="Times New Roman" w:ascii="Times New Roman" w:hAnsi="Times New Roman"/>
                <w:sz w:val="24"/>
                <w:szCs w:val="24"/>
              </w:rPr>
              <w:t xml:space="preserve">Общий объем ресурсного обеспечения реализации подпрограммы составляет </w:t>
            </w:r>
            <w:r>
              <w:rPr>
                <w:rFonts w:eastAsia="Times New Roman" w:cs="Times New Roman" w:ascii="Times New Roman" w:hAnsi="Times New Roman"/>
                <w:color w:val="auto"/>
                <w:kern w:val="0"/>
                <w:sz w:val="24"/>
                <w:szCs w:val="24"/>
                <w:lang w:val="ru-RU" w:eastAsia="zh-CN" w:bidi="ar-SA"/>
              </w:rPr>
              <w:t>25349,60</w:t>
            </w:r>
            <w:r>
              <w:rPr>
                <w:rFonts w:cs="Times New Roman" w:ascii="Times New Roman" w:hAnsi="Times New Roman"/>
                <w:sz w:val="24"/>
                <w:szCs w:val="24"/>
              </w:rPr>
              <w:t xml:space="preserve"> тыс. рублей, за счет средств  федерального бюджета 629,70 тыс. рублей, за счет средств областного бюджета- 400,00 тыс. рублей, за счет средств районного бюджета </w:t>
            </w:r>
            <w:r>
              <w:rPr>
                <w:rFonts w:cs="Times New Roman" w:ascii="Times New Roman" w:hAnsi="Times New Roman"/>
                <w:sz w:val="24"/>
                <w:szCs w:val="24"/>
                <w:lang w:eastAsia="zh-CN"/>
              </w:rPr>
              <w:t>2</w:t>
            </w:r>
            <w:r>
              <w:rPr>
                <w:rFonts w:eastAsia="Times New Roman" w:cs="Times New Roman" w:ascii="Times New Roman" w:hAnsi="Times New Roman"/>
                <w:color w:val="auto"/>
                <w:kern w:val="0"/>
                <w:sz w:val="24"/>
                <w:szCs w:val="24"/>
                <w:lang w:val="ru-RU" w:eastAsia="zh-CN" w:bidi="ar-SA"/>
              </w:rPr>
              <w:t>4319,90</w:t>
            </w:r>
            <w:r>
              <w:rPr>
                <w:rFonts w:cs="Times New Roman" w:ascii="Times New Roman" w:hAnsi="Times New Roman"/>
                <w:sz w:val="24"/>
                <w:szCs w:val="24"/>
              </w:rPr>
              <w:t xml:space="preserve">  тыс. рублей, в том числе:</w:t>
            </w:r>
          </w:p>
          <w:p>
            <w:pPr>
              <w:pStyle w:val="ConsPlusNormal1"/>
              <w:jc w:val="both"/>
              <w:rPr/>
            </w:pPr>
            <w:r>
              <w:rPr>
                <w:rFonts w:cs="Times New Roman" w:ascii="Times New Roman" w:hAnsi="Times New Roman"/>
                <w:sz w:val="24"/>
                <w:szCs w:val="24"/>
              </w:rPr>
              <w:t>Объем ресурсного обеспечения реализации подпрограммы за счет средств федерального  бюджета по годам составляет:</w:t>
            </w:r>
          </w:p>
          <w:p>
            <w:pPr>
              <w:pStyle w:val="ConsPlusNormal1"/>
              <w:jc w:val="both"/>
              <w:rPr/>
            </w:pPr>
            <w:r>
              <w:rPr>
                <w:rFonts w:cs="Times New Roman" w:ascii="Times New Roman" w:hAnsi="Times New Roman"/>
                <w:sz w:val="24"/>
                <w:szCs w:val="24"/>
              </w:rPr>
              <w:t>в 2016 году — 629,7  тыс. рублей.</w:t>
            </w:r>
          </w:p>
          <w:p>
            <w:pPr>
              <w:pStyle w:val="ConsPlusNormal1"/>
              <w:jc w:val="both"/>
              <w:rPr/>
            </w:pPr>
            <w:r>
              <w:rPr>
                <w:rFonts w:cs="Times New Roman" w:ascii="Times New Roman" w:hAnsi="Times New Roman"/>
                <w:sz w:val="24"/>
                <w:szCs w:val="24"/>
              </w:rPr>
              <w:t xml:space="preserve">Объем ресурсного обеспечения реализации подпрограммы за счет средств </w:t>
            </w:r>
            <w:r>
              <w:rPr>
                <w:rFonts w:cs="Times New Roman" w:ascii="Times New Roman" w:hAnsi="Times New Roman"/>
                <w:sz w:val="24"/>
                <w:szCs w:val="24"/>
                <w:lang w:eastAsia="zh-CN"/>
              </w:rPr>
              <w:t>областного</w:t>
            </w:r>
            <w:r>
              <w:rPr>
                <w:rFonts w:cs="Times New Roman" w:ascii="Times New Roman" w:hAnsi="Times New Roman"/>
                <w:sz w:val="24"/>
                <w:szCs w:val="24"/>
              </w:rPr>
              <w:t xml:space="preserve">  бюджета по годам составляет:</w:t>
            </w:r>
          </w:p>
          <w:p>
            <w:pPr>
              <w:pStyle w:val="ConsPlusNormal1"/>
              <w:jc w:val="both"/>
              <w:rPr/>
            </w:pPr>
            <w:r>
              <w:rPr>
                <w:rFonts w:cs="Times New Roman" w:ascii="Times New Roman" w:hAnsi="Times New Roman"/>
                <w:sz w:val="24"/>
                <w:szCs w:val="24"/>
              </w:rPr>
              <w:t xml:space="preserve">в 2020 году — </w:t>
            </w:r>
            <w:r>
              <w:rPr>
                <w:rFonts w:cs="Times New Roman" w:ascii="Times New Roman" w:hAnsi="Times New Roman"/>
                <w:sz w:val="24"/>
                <w:szCs w:val="24"/>
                <w:lang w:eastAsia="zh-CN"/>
              </w:rPr>
              <w:t>200,00</w:t>
            </w:r>
            <w:r>
              <w:rPr>
                <w:rFonts w:cs="Times New Roman" w:ascii="Times New Roman" w:hAnsi="Times New Roman"/>
                <w:sz w:val="24"/>
                <w:szCs w:val="24"/>
              </w:rPr>
              <w:t xml:space="preserve"> тыс. рублей.</w:t>
            </w:r>
          </w:p>
          <w:p>
            <w:pPr>
              <w:pStyle w:val="ConsPlusNormal1"/>
              <w:jc w:val="both"/>
              <w:rPr/>
            </w:pPr>
            <w:r>
              <w:rPr>
                <w:rFonts w:cs="Times New Roman" w:ascii="Times New Roman" w:hAnsi="Times New Roman"/>
                <w:sz w:val="24"/>
                <w:szCs w:val="24"/>
              </w:rPr>
              <w:t>в 2021 году- 200,00 тыс. рублей</w:t>
            </w:r>
          </w:p>
          <w:p>
            <w:pPr>
              <w:pStyle w:val="ConsPlusNormal1"/>
              <w:rPr/>
            </w:pPr>
            <w:r>
              <w:rPr>
                <w:rFonts w:cs="Times New Roman" w:ascii="Times New Roman" w:hAnsi="Times New Roman"/>
                <w:sz w:val="24"/>
                <w:szCs w:val="24"/>
              </w:rPr>
              <w:t>Объем ресурсного обеспечения реализации подпрограммы за счет средств районного бюджета по годам составляет:</w:t>
            </w:r>
          </w:p>
          <w:p>
            <w:pPr>
              <w:pStyle w:val="ConsPlusNormal1"/>
              <w:rPr/>
            </w:pPr>
            <w:r>
              <w:rPr>
                <w:rFonts w:cs="Times New Roman" w:ascii="Times New Roman" w:hAnsi="Times New Roman"/>
                <w:sz w:val="24"/>
                <w:szCs w:val="24"/>
              </w:rPr>
              <w:t>в 2014 году – 2168,3 тыс. рублей:</w:t>
            </w:r>
          </w:p>
          <w:p>
            <w:pPr>
              <w:pStyle w:val="ConsPlusNormal1"/>
              <w:rPr/>
            </w:pPr>
            <w:r>
              <w:rPr>
                <w:rFonts w:cs="Times New Roman" w:ascii="Times New Roman" w:hAnsi="Times New Roman"/>
                <w:sz w:val="24"/>
                <w:szCs w:val="24"/>
              </w:rPr>
              <w:t>в 2015 году — 1549,6 тыс. рублей;</w:t>
            </w:r>
          </w:p>
          <w:p>
            <w:pPr>
              <w:pStyle w:val="ConsPlusNormal1"/>
              <w:rPr/>
            </w:pPr>
            <w:r>
              <w:rPr>
                <w:rFonts w:cs="Times New Roman" w:ascii="Times New Roman" w:hAnsi="Times New Roman"/>
                <w:sz w:val="24"/>
                <w:szCs w:val="24"/>
              </w:rPr>
              <w:t>в 2016 году —  2044,2 тыс. рублей;</w:t>
            </w:r>
          </w:p>
          <w:p>
            <w:pPr>
              <w:pStyle w:val="ConsPlusNormal1"/>
              <w:rPr/>
            </w:pPr>
            <w:r>
              <w:rPr>
                <w:rFonts w:cs="Times New Roman" w:ascii="Times New Roman" w:hAnsi="Times New Roman"/>
                <w:sz w:val="24"/>
                <w:szCs w:val="24"/>
              </w:rPr>
              <w:t>в 2017 году —  2538,40 тыс. рублей;</w:t>
            </w:r>
          </w:p>
          <w:p>
            <w:pPr>
              <w:pStyle w:val="ConsPlusNormal1"/>
              <w:rPr/>
            </w:pPr>
            <w:r>
              <w:rPr>
                <w:rFonts w:cs="Times New Roman" w:ascii="Times New Roman" w:hAnsi="Times New Roman"/>
                <w:sz w:val="24"/>
                <w:szCs w:val="24"/>
              </w:rPr>
              <w:t>в 2018 году — 2199,6 тыс. рублей;</w:t>
            </w:r>
          </w:p>
          <w:p>
            <w:pPr>
              <w:pStyle w:val="ConsPlusNormal1"/>
              <w:rPr/>
            </w:pPr>
            <w:r>
              <w:rPr>
                <w:rFonts w:cs="Times New Roman" w:ascii="Times New Roman" w:hAnsi="Times New Roman"/>
                <w:sz w:val="24"/>
                <w:szCs w:val="24"/>
              </w:rPr>
              <w:t>в 2019 году — 2476,9 тыс. рублей;</w:t>
            </w:r>
          </w:p>
          <w:p>
            <w:pPr>
              <w:pStyle w:val="ConsPlusNormal1"/>
              <w:rPr/>
            </w:pPr>
            <w:r>
              <w:rPr>
                <w:rFonts w:cs="Times New Roman" w:ascii="Times New Roman" w:hAnsi="Times New Roman"/>
                <w:sz w:val="24"/>
                <w:szCs w:val="24"/>
              </w:rPr>
              <w:t xml:space="preserve">в 2020 году – </w:t>
            </w:r>
            <w:r>
              <w:rPr>
                <w:rFonts w:cs="Times New Roman" w:ascii="Times New Roman" w:hAnsi="Times New Roman"/>
                <w:sz w:val="24"/>
                <w:szCs w:val="24"/>
                <w:lang w:eastAsia="zh-CN"/>
              </w:rPr>
              <w:t>2818,00</w:t>
            </w:r>
            <w:r>
              <w:rPr>
                <w:rFonts w:cs="Times New Roman" w:ascii="Times New Roman" w:hAnsi="Times New Roman"/>
                <w:sz w:val="24"/>
                <w:szCs w:val="24"/>
              </w:rPr>
              <w:t xml:space="preserve"> тыс. рублей;</w:t>
            </w:r>
          </w:p>
          <w:p>
            <w:pPr>
              <w:pStyle w:val="ConsPlusNormal1"/>
              <w:rPr/>
            </w:pPr>
            <w:r>
              <w:rPr>
                <w:rFonts w:cs="Times New Roman" w:ascii="Times New Roman" w:hAnsi="Times New Roman"/>
                <w:sz w:val="24"/>
                <w:szCs w:val="24"/>
              </w:rPr>
              <w:t>в 2021 году – 2</w:t>
            </w:r>
            <w:r>
              <w:rPr>
                <w:rFonts w:eastAsia="Times New Roman" w:cs="Times New Roman" w:ascii="Times New Roman" w:hAnsi="Times New Roman"/>
                <w:color w:val="auto"/>
                <w:kern w:val="0"/>
                <w:sz w:val="24"/>
                <w:szCs w:val="24"/>
                <w:lang w:val="ru-RU" w:eastAsia="zh-CN" w:bidi="ar-SA"/>
              </w:rPr>
              <w:t>636,10</w:t>
            </w:r>
            <w:r>
              <w:rPr>
                <w:rFonts w:cs="Times New Roman" w:ascii="Times New Roman" w:hAnsi="Times New Roman"/>
                <w:sz w:val="24"/>
                <w:szCs w:val="24"/>
              </w:rPr>
              <w:t xml:space="preserve"> тыс. рублей;</w:t>
            </w:r>
          </w:p>
          <w:p>
            <w:pPr>
              <w:pStyle w:val="ConsPlusNormal1"/>
              <w:rPr/>
            </w:pPr>
            <w:r>
              <w:rPr>
                <w:rFonts w:cs="Times New Roman" w:ascii="Times New Roman" w:hAnsi="Times New Roman"/>
                <w:sz w:val="24"/>
                <w:szCs w:val="24"/>
              </w:rPr>
              <w:t>в 2022 году – 2</w:t>
            </w:r>
            <w:r>
              <w:rPr>
                <w:rFonts w:eastAsia="Times New Roman" w:cs="Times New Roman" w:ascii="Times New Roman" w:hAnsi="Times New Roman"/>
                <w:color w:val="auto"/>
                <w:kern w:val="0"/>
                <w:sz w:val="24"/>
                <w:szCs w:val="24"/>
                <w:lang w:val="ru-RU" w:eastAsia="zh-CN" w:bidi="ar-SA"/>
              </w:rPr>
              <w:t>948,40</w:t>
            </w:r>
            <w:r>
              <w:rPr>
                <w:rFonts w:cs="Times New Roman" w:ascii="Times New Roman" w:hAnsi="Times New Roman"/>
                <w:sz w:val="24"/>
                <w:szCs w:val="24"/>
              </w:rPr>
              <w:t xml:space="preserve"> тыс. рублей;</w:t>
            </w:r>
          </w:p>
          <w:p>
            <w:pPr>
              <w:pStyle w:val="ConsPlusNormal1"/>
              <w:rPr/>
            </w:pPr>
            <w:r>
              <w:rPr>
                <w:rFonts w:cs="Times New Roman" w:ascii="Times New Roman" w:hAnsi="Times New Roman"/>
                <w:sz w:val="24"/>
                <w:szCs w:val="24"/>
              </w:rPr>
              <w:t xml:space="preserve">в 2023 году- </w:t>
            </w:r>
            <w:r>
              <w:rPr>
                <w:rFonts w:eastAsia="Times New Roman" w:cs="Times New Roman" w:ascii="Times New Roman" w:hAnsi="Times New Roman"/>
                <w:color w:val="auto"/>
                <w:kern w:val="0"/>
                <w:sz w:val="24"/>
                <w:szCs w:val="24"/>
                <w:lang w:val="ru-RU" w:eastAsia="zh-CN" w:bidi="ar-SA"/>
              </w:rPr>
              <w:t>1462,90</w:t>
            </w:r>
            <w:r>
              <w:rPr>
                <w:rFonts w:cs="Times New Roman" w:ascii="Times New Roman" w:hAnsi="Times New Roman"/>
                <w:sz w:val="24"/>
                <w:szCs w:val="24"/>
              </w:rPr>
              <w:t xml:space="preserve"> тыс. рублей.</w:t>
            </w:r>
          </w:p>
          <w:p>
            <w:pPr>
              <w:pStyle w:val="ConsPlusNormal1"/>
              <w:rPr/>
            </w:pPr>
            <w:r>
              <w:rPr>
                <w:rFonts w:cs="Times New Roman" w:ascii="Times New Roman" w:hAnsi="Times New Roman"/>
                <w:sz w:val="24"/>
                <w:szCs w:val="24"/>
              </w:rPr>
              <w:t xml:space="preserve">в 2024 году- </w:t>
            </w:r>
            <w:r>
              <w:rPr>
                <w:rFonts w:eastAsia="Times New Roman" w:cs="Times New Roman" w:ascii="Times New Roman" w:hAnsi="Times New Roman"/>
                <w:color w:val="auto"/>
                <w:kern w:val="0"/>
                <w:sz w:val="24"/>
                <w:szCs w:val="24"/>
                <w:lang w:val="ru-RU" w:eastAsia="zh-CN" w:bidi="ar-SA"/>
              </w:rPr>
              <w:t>1477,50</w:t>
            </w:r>
            <w:r>
              <w:rPr>
                <w:rFonts w:cs="Times New Roman" w:ascii="Times New Roman" w:hAnsi="Times New Roman"/>
                <w:sz w:val="24"/>
                <w:szCs w:val="24"/>
              </w:rPr>
              <w:t xml:space="preserve"> тыс. рублей.</w:t>
            </w:r>
          </w:p>
        </w:tc>
      </w:tr>
      <w:tr>
        <w:trPr/>
        <w:tc>
          <w:tcPr>
            <w:tcW w:w="2977" w:type="dxa"/>
            <w:tcBorders>
              <w:top w:val="single" w:sz="2" w:space="0" w:color="000000"/>
              <w:left w:val="single" w:sz="2" w:space="0" w:color="000000"/>
              <w:bottom w:val="single" w:sz="2" w:space="0" w:color="000000"/>
            </w:tcBorders>
            <w:shd w:color="auto" w:fill="auto" w:val="clear"/>
          </w:tcPr>
          <w:p>
            <w:pPr>
              <w:pStyle w:val="ConsPlusNormal1"/>
              <w:snapToGrid w:val="false"/>
              <w:ind w:hanging="0"/>
              <w:rPr/>
            </w:pPr>
            <w:r>
              <w:rPr>
                <w:rFonts w:cs="Times New Roman" w:ascii="Times New Roman" w:hAnsi="Times New Roman"/>
                <w:sz w:val="24"/>
                <w:szCs w:val="24"/>
              </w:rPr>
              <w:t>Ожидаемые непосредственные результаты реализации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snapToGrid w:val="false"/>
              <w:ind w:hanging="0"/>
              <w:jc w:val="both"/>
              <w:rPr/>
            </w:pPr>
            <w:r>
              <w:rPr>
                <w:rFonts w:cs="Times New Roman" w:ascii="Times New Roman" w:hAnsi="Times New Roman"/>
                <w:sz w:val="24"/>
                <w:szCs w:val="24"/>
              </w:rPr>
              <w:t>Обеспечение выполнения целей, задач и показателей (индикаторов) муниципальной  подпрограммы.</w:t>
            </w:r>
          </w:p>
          <w:p>
            <w:pPr>
              <w:pStyle w:val="ConsPlusNormal1"/>
              <w:rPr>
                <w:rFonts w:ascii="Times New Roman" w:hAnsi="Times New Roman" w:cs="Times New Roman"/>
                <w:sz w:val="24"/>
                <w:szCs w:val="24"/>
              </w:rPr>
            </w:pPr>
            <w:r>
              <w:rPr>
                <w:rFonts w:cs="Times New Roman" w:ascii="Times New Roman" w:hAnsi="Times New Roman"/>
                <w:sz w:val="24"/>
                <w:szCs w:val="24"/>
              </w:rPr>
            </w:r>
          </w:p>
        </w:tc>
      </w:tr>
    </w:tbl>
    <w:p>
      <w:pPr>
        <w:pStyle w:val="Normal"/>
        <w:rPr/>
      </w:pPr>
      <w:r>
        <w:rPr/>
      </w:r>
    </w:p>
    <w:p>
      <w:pPr>
        <w:pStyle w:val="Normal"/>
        <w:rPr/>
      </w:pPr>
      <w:r>
        <w:rPr/>
      </w:r>
    </w:p>
    <w:p>
      <w:pPr>
        <w:pStyle w:val="ConsPlusNormal1"/>
        <w:ind w:left="-567" w:firstLine="720"/>
        <w:jc w:val="center"/>
        <w:rPr/>
      </w:pPr>
      <w:r>
        <w:rPr>
          <w:rFonts w:cs="Times New Roman" w:ascii="Times New Roman" w:hAnsi="Times New Roman"/>
          <w:b/>
          <w:bCs/>
          <w:sz w:val="24"/>
          <w:szCs w:val="24"/>
        </w:rPr>
        <w:t>ХАРАКТЕРИСТИКА СФЕРЫ РЕАЛИЗАЦИИ ПОДПРОГРАММЫ,</w:t>
      </w:r>
    </w:p>
    <w:p>
      <w:pPr>
        <w:pStyle w:val="ConsPlusNormal1"/>
        <w:ind w:left="-567" w:firstLine="720"/>
        <w:rPr/>
      </w:pPr>
      <w:r>
        <w:rPr>
          <w:rFonts w:cs="Times New Roman" w:ascii="Times New Roman" w:hAnsi="Times New Roman"/>
          <w:b/>
          <w:bCs/>
          <w:sz w:val="24"/>
          <w:szCs w:val="24"/>
        </w:rPr>
        <w:t>ОПИСАНИЕ ОСНОВНЫХ ПРОБЛЕМ В УКАЗАННОЙ СФЕРЕ И</w:t>
      </w:r>
    </w:p>
    <w:p>
      <w:pPr>
        <w:pStyle w:val="ConsPlusNormal1"/>
        <w:ind w:left="-567" w:firstLine="720"/>
        <w:rPr/>
      </w:pPr>
      <w:r>
        <w:rPr>
          <w:rFonts w:cs="Times New Roman" w:ascii="Times New Roman" w:hAnsi="Times New Roman"/>
          <w:b/>
          <w:bCs/>
          <w:sz w:val="24"/>
          <w:szCs w:val="24"/>
        </w:rPr>
        <w:t>ПРОГНОЗ ЕЕ РАЗВИТИЯ</w:t>
      </w:r>
    </w:p>
    <w:p>
      <w:pPr>
        <w:pStyle w:val="ConsPlusNormal1"/>
        <w:ind w:left="-567" w:firstLine="720"/>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540"/>
        <w:jc w:val="both"/>
        <w:rPr/>
      </w:pPr>
      <w:r>
        <w:rPr>
          <w:rFonts w:cs="Times New Roman" w:ascii="Times New Roman" w:hAnsi="Times New Roman"/>
          <w:sz w:val="24"/>
          <w:szCs w:val="24"/>
        </w:rPr>
        <w:t>Сферой реализации подпрограммы является система мер по обеспечению и созданию условий для реализации мероприятий муниципальной программы и достижения ожидаемых результатов на основе эффективного выполнения полномочий и функций органов управления, совершенствования организации кадрового, информационного и консультационного обслуживания в сфере развития агропромышленного комплекса  сельских территорий.</w:t>
      </w:r>
    </w:p>
    <w:p>
      <w:pPr>
        <w:pStyle w:val="ConsPlusNormal1"/>
        <w:ind w:left="-567" w:firstLine="720"/>
        <w:jc w:val="both"/>
        <w:rPr/>
      </w:pPr>
      <w:r>
        <w:rPr>
          <w:rFonts w:cs="Times New Roman" w:ascii="Times New Roman" w:hAnsi="Times New Roman"/>
          <w:sz w:val="24"/>
          <w:szCs w:val="24"/>
        </w:rPr>
        <w:t xml:space="preserve">Действующая система государственных закупок для обеспечения государственных нужд направлена на достижение более экономного использования бюджетных средств, но не решает задачи целесообразности и эффективности осуществления бюджетных расходов. </w:t>
      </w:r>
    </w:p>
    <w:p>
      <w:pPr>
        <w:pStyle w:val="ConsPlusNormal1"/>
        <w:ind w:left="-567" w:firstLine="720"/>
        <w:jc w:val="both"/>
        <w:rPr/>
      </w:pPr>
      <w:r>
        <w:rPr>
          <w:rFonts w:cs="Times New Roman" w:ascii="Times New Roman" w:hAnsi="Times New Roman"/>
          <w:sz w:val="24"/>
          <w:szCs w:val="24"/>
        </w:rPr>
        <w:t>Механизм управления и обеспечения реализации муниципальной программы требует дальнейшего совершенствования, основой которого должно быть создание условий и предпосылок для максимально эффективного управления бюджетными средствами .</w:t>
      </w:r>
    </w:p>
    <w:p>
      <w:pPr>
        <w:pStyle w:val="ConsPlusNormal1"/>
        <w:ind w:left="-567" w:firstLine="720"/>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jc w:val="center"/>
        <w:rPr/>
      </w:pPr>
      <w:r>
        <w:rPr>
          <w:rFonts w:cs="Times New Roman" w:ascii="Times New Roman" w:hAnsi="Times New Roman"/>
          <w:b/>
          <w:bCs/>
          <w:sz w:val="24"/>
          <w:szCs w:val="24"/>
        </w:rPr>
        <w:t>Раздел 2. ЦЕЛИ, ЗАДАЧИ И ПОКАЗАТЕЛИ (ИНДИКАТОРЫ) ДОСТИЖЕНИЯ ЦЕЛЕЙ И РЕШЕНИЯ ЗАДАЧ,ОПИСАНИЕ ОСНОВНЫХ ОЖИДАЕМЫХ КОНЕЧНЫХ РЕЗУЛЬТАТОВ ПОДПРОГРАММЫ, СРОКОВ И КОНТРОЛЬНЫХ ЭТАПОВ</w:t>
      </w:r>
    </w:p>
    <w:p>
      <w:pPr>
        <w:pStyle w:val="ConsPlusNormal1"/>
        <w:ind w:left="-567" w:firstLine="720"/>
        <w:jc w:val="center"/>
        <w:rPr/>
      </w:pPr>
      <w:r>
        <w:rPr>
          <w:rFonts w:cs="Times New Roman" w:ascii="Times New Roman" w:hAnsi="Times New Roman"/>
          <w:b/>
          <w:bCs/>
          <w:sz w:val="24"/>
          <w:szCs w:val="24"/>
        </w:rPr>
        <w:t>РЕАЛИЗАЦИИ ПОДПРОГРАММЫ.</w:t>
      </w:r>
    </w:p>
    <w:p>
      <w:pPr>
        <w:pStyle w:val="ConsPlusNormal1"/>
        <w:ind w:left="-567" w:firstLine="720"/>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jc w:val="both"/>
        <w:rPr/>
      </w:pPr>
      <w:r>
        <w:rPr>
          <w:rFonts w:cs="Times New Roman" w:ascii="Times New Roman" w:hAnsi="Times New Roman"/>
          <w:sz w:val="24"/>
          <w:szCs w:val="24"/>
        </w:rPr>
        <w:t>2.1. Приоритеты государственной политики в сфере</w:t>
      </w:r>
    </w:p>
    <w:p>
      <w:pPr>
        <w:pStyle w:val="ConsPlusNormal1"/>
        <w:ind w:left="-567" w:firstLine="720"/>
        <w:jc w:val="both"/>
        <w:rPr/>
      </w:pPr>
      <w:r>
        <w:rPr>
          <w:rFonts w:cs="Times New Roman" w:ascii="Times New Roman" w:hAnsi="Times New Roman"/>
          <w:sz w:val="24"/>
          <w:szCs w:val="24"/>
        </w:rPr>
        <w:t>реализации подпрограммы</w:t>
      </w:r>
    </w:p>
    <w:p>
      <w:pPr>
        <w:pStyle w:val="ConsPlusNormal1"/>
        <w:ind w:left="-567"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jc w:val="both"/>
        <w:rPr/>
      </w:pPr>
      <w:r>
        <w:rPr>
          <w:rFonts w:cs="Times New Roman" w:ascii="Times New Roman" w:hAnsi="Times New Roman"/>
          <w:sz w:val="24"/>
          <w:szCs w:val="24"/>
        </w:rPr>
        <w:t>Исходя из задач, стоящих перед агропромышленным комплексом в период до 2020 года, в качестве основных приоритетов при реализации подпрограммы являются:</w:t>
      </w:r>
    </w:p>
    <w:p>
      <w:pPr>
        <w:pStyle w:val="ConsPlusNormal1"/>
        <w:ind w:left="-567" w:firstLine="720"/>
        <w:jc w:val="both"/>
        <w:rPr/>
      </w:pPr>
      <w:r>
        <w:rPr>
          <w:rFonts w:cs="Times New Roman" w:ascii="Times New Roman" w:hAnsi="Times New Roman"/>
          <w:sz w:val="24"/>
          <w:szCs w:val="24"/>
        </w:rPr>
        <w:t>направленность всей системы управления агропромышленным комплексом на ускорение его модернизации и инновационного развития, создание условий для повышения финансовой устойчивости сельскохозяйственных товаропроизводителей, социальное развитие сельских территорий.</w:t>
      </w:r>
    </w:p>
    <w:p>
      <w:pPr>
        <w:pStyle w:val="ConsPlusNormal1"/>
        <w:ind w:left="-567" w:firstLine="720"/>
        <w:jc w:val="both"/>
        <w:rPr/>
      </w:pPr>
      <w:r>
        <w:rPr>
          <w:rFonts w:cs="Times New Roman" w:ascii="Times New Roman" w:hAnsi="Times New Roman"/>
          <w:sz w:val="24"/>
          <w:szCs w:val="24"/>
        </w:rPr>
        <w:t xml:space="preserve">              </w:t>
      </w:r>
    </w:p>
    <w:p>
      <w:pPr>
        <w:pStyle w:val="ConsPlusNormal1"/>
        <w:ind w:left="-567"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2.2. Цели и задачи реализации подпрограммы .</w:t>
      </w:r>
    </w:p>
    <w:p>
      <w:pPr>
        <w:pStyle w:val="ConsPlusNormal1"/>
        <w:ind w:left="-567" w:firstLine="720"/>
        <w:jc w:val="both"/>
        <w:rPr/>
      </w:pPr>
      <w:r>
        <w:rPr>
          <w:rFonts w:cs="Times New Roman" w:ascii="Times New Roman" w:hAnsi="Times New Roman"/>
          <w:sz w:val="24"/>
          <w:szCs w:val="24"/>
        </w:rPr>
        <w:t>Целью реализации подпрограммы является обеспечение реализации мероприятий муниципальной программы и выполнения функций управления на основе эффективной социально-экономической политики в сфере развития агропромышленного комплекса и сельских территорий.</w:t>
      </w:r>
    </w:p>
    <w:p>
      <w:pPr>
        <w:pStyle w:val="ConsPlusNormal1"/>
        <w:ind w:left="-567" w:firstLine="72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jc w:val="both"/>
        <w:rPr/>
      </w:pPr>
      <w:r>
        <w:rPr>
          <w:rFonts w:cs="Times New Roman" w:ascii="Times New Roman" w:hAnsi="Times New Roman"/>
          <w:sz w:val="24"/>
          <w:szCs w:val="24"/>
        </w:rPr>
        <w:t>2.3. Описание основных ожидаемых конечных результатов подпрограммы, сроков и контрольных этапов реализации подпрограммы</w:t>
      </w:r>
    </w:p>
    <w:p>
      <w:pPr>
        <w:pStyle w:val="ConsPlusNormal1"/>
        <w:ind w:left="-567" w:firstLine="72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540"/>
        <w:jc w:val="both"/>
        <w:rPr/>
      </w:pPr>
      <w:r>
        <w:rPr>
          <w:rFonts w:cs="Times New Roman" w:ascii="Times New Roman" w:hAnsi="Times New Roman"/>
          <w:sz w:val="24"/>
          <w:szCs w:val="24"/>
        </w:rPr>
        <w:t>Ожидаемыми результатами реализации подпрограммы являются:</w:t>
      </w:r>
    </w:p>
    <w:p>
      <w:pPr>
        <w:pStyle w:val="ConsPlusNormal1"/>
        <w:ind w:left="-567" w:firstLine="720"/>
        <w:jc w:val="both"/>
        <w:rPr/>
      </w:pPr>
      <w:r>
        <w:rPr>
          <w:rFonts w:cs="Times New Roman" w:ascii="Times New Roman" w:hAnsi="Times New Roman"/>
          <w:sz w:val="24"/>
          <w:szCs w:val="24"/>
        </w:rPr>
        <w:t>обеспечение выполнения целей, задач и показателей (индикаторов) муниципальной программы;</w:t>
      </w:r>
    </w:p>
    <w:p>
      <w:pPr>
        <w:pStyle w:val="ConsPlusNormal1"/>
        <w:ind w:left="-567" w:firstLine="720"/>
        <w:jc w:val="both"/>
        <w:rPr/>
      </w:pPr>
      <w:r>
        <w:rPr>
          <w:rFonts w:cs="Times New Roman" w:ascii="Times New Roman" w:hAnsi="Times New Roman"/>
          <w:sz w:val="24"/>
          <w:szCs w:val="24"/>
        </w:rPr>
        <w:t>повышение качества исполнения функций управления в сфере развития агропромышленного комплекса и сельских территорий;</w:t>
      </w:r>
    </w:p>
    <w:p>
      <w:pPr>
        <w:pStyle w:val="ConsPlusNormal1"/>
        <w:ind w:left="-567" w:firstLine="720"/>
        <w:jc w:val="both"/>
        <w:rPr/>
      </w:pPr>
      <w:r>
        <w:rPr>
          <w:rFonts w:cs="Times New Roman" w:ascii="Times New Roman" w:hAnsi="Times New Roman"/>
          <w:sz w:val="24"/>
          <w:szCs w:val="24"/>
        </w:rPr>
        <w:t>обеспечение потребностей и повышение качества оказания  услуг (выполнения работ) в сфере развития сельского хозяйства и регулирования рынков сельскохозяйственной продукции, сырья и продовольствия.</w:t>
      </w:r>
    </w:p>
    <w:p>
      <w:pPr>
        <w:pStyle w:val="ConsPlusNormal1"/>
        <w:ind w:left="-567" w:firstLine="72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jc w:val="both"/>
        <w:rPr/>
      </w:pPr>
      <w:r>
        <w:rPr>
          <w:rFonts w:cs="Times New Roman" w:ascii="Times New Roman" w:hAnsi="Times New Roman"/>
          <w:sz w:val="24"/>
          <w:szCs w:val="24"/>
        </w:rPr>
        <w:t>2.4. Сроки и этапы реализации подпрограммы</w:t>
      </w:r>
    </w:p>
    <w:p>
      <w:pPr>
        <w:pStyle w:val="ConsPlusNormal1"/>
        <w:ind w:left="-567" w:firstLine="72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540"/>
        <w:jc w:val="both"/>
        <w:rPr/>
      </w:pPr>
      <w:r>
        <w:rPr>
          <w:rFonts w:cs="Times New Roman" w:ascii="Times New Roman" w:hAnsi="Times New Roman"/>
          <w:sz w:val="24"/>
          <w:szCs w:val="24"/>
        </w:rPr>
        <w:t>Реализация подпрограммы предусматривается в 2014 - 2024 годах.</w:t>
      </w:r>
    </w:p>
    <w:p>
      <w:pPr>
        <w:pStyle w:val="ConsPlusNormal1"/>
        <w:ind w:left="-567" w:firstLine="72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rPr/>
      </w:pPr>
      <w:r>
        <w:rPr>
          <w:rFonts w:cs="Times New Roman" w:ascii="Times New Roman" w:hAnsi="Times New Roman"/>
          <w:b/>
          <w:bCs/>
          <w:sz w:val="24"/>
          <w:szCs w:val="24"/>
        </w:rPr>
        <w:t>Раздел 3. ХАРАКТЕРИСТИКА ОСНОВНЫХ МЕРОПРИЯТИЙ И</w:t>
      </w:r>
    </w:p>
    <w:p>
      <w:pPr>
        <w:pStyle w:val="ConsPlusNormal1"/>
        <w:ind w:left="-567" w:firstLine="720"/>
        <w:rPr/>
      </w:pPr>
      <w:r>
        <w:rPr>
          <w:rFonts w:cs="Times New Roman" w:ascii="Times New Roman" w:hAnsi="Times New Roman"/>
          <w:b/>
          <w:bCs/>
          <w:sz w:val="24"/>
          <w:szCs w:val="24"/>
        </w:rPr>
        <w:t>МЕРОПРИЯТИЙ ПОДПРОГРАММЫ</w:t>
      </w:r>
    </w:p>
    <w:p>
      <w:pPr>
        <w:pStyle w:val="ConsPlusNormal1"/>
        <w:ind w:left="-567"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rPr/>
      </w:pPr>
      <w:r>
        <w:rPr>
          <w:rFonts w:cs="Times New Roman" w:ascii="Times New Roman" w:hAnsi="Times New Roman"/>
          <w:sz w:val="24"/>
          <w:szCs w:val="24"/>
        </w:rPr>
        <w:t>Для достижения целей и задач подпрограммы необходимо реализовать четыре основных мероприятия.</w:t>
      </w:r>
    </w:p>
    <w:p>
      <w:pPr>
        <w:pStyle w:val="ConsPlusNormal1"/>
        <w:ind w:left="-567" w:firstLine="720"/>
        <w:jc w:val="center"/>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rPr/>
      </w:pPr>
      <w:bookmarkStart w:id="19" w:name="Par275"/>
      <w:bookmarkEnd w:id="19"/>
      <w:r>
        <w:rPr>
          <w:rFonts w:cs="Times New Roman" w:ascii="Times New Roman" w:hAnsi="Times New Roman"/>
          <w:sz w:val="24"/>
          <w:szCs w:val="24"/>
        </w:rPr>
        <w:t xml:space="preserve">Основное мероприятие 8.1. «Взносы на капитальный ремонт многоквартирных домов» </w:t>
      </w:r>
    </w:p>
    <w:p>
      <w:pPr>
        <w:pStyle w:val="ConsPlusNormal1"/>
        <w:ind w:left="-567" w:firstLine="720"/>
        <w:rPr/>
      </w:pPr>
      <w:r>
        <w:rPr>
          <w:rFonts w:cs="Times New Roman" w:ascii="Times New Roman" w:hAnsi="Times New Roman"/>
          <w:sz w:val="24"/>
          <w:szCs w:val="24"/>
        </w:rPr>
        <w:t>Механизм реализации мероприятия предусматривает : финансирование отчислений в «Фонд капитального ремонта» за жилые помещения муниципальной собственности  находящихся в многоквартирных домах.</w:t>
      </w:r>
    </w:p>
    <w:p>
      <w:pPr>
        <w:pStyle w:val="ConsPlusNormal1"/>
        <w:ind w:left="-567" w:firstLine="720"/>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rPr/>
      </w:pPr>
      <w:r>
        <w:rPr>
          <w:rFonts w:cs="Times New Roman" w:ascii="Times New Roman" w:hAnsi="Times New Roman"/>
          <w:sz w:val="24"/>
          <w:szCs w:val="24"/>
        </w:rPr>
        <w:t>Основное мероприятие 8.2. «Мероприятие  по землеустройству и землепользованию»</w:t>
      </w:r>
    </w:p>
    <w:p>
      <w:pPr>
        <w:pStyle w:val="ConsPlusNormal1"/>
        <w:ind w:left="-567" w:firstLine="720"/>
        <w:rPr/>
      </w:pPr>
      <w:r>
        <w:rPr>
          <w:rFonts w:cs="Times New Roman" w:ascii="Times New Roman" w:hAnsi="Times New Roman"/>
          <w:sz w:val="24"/>
          <w:szCs w:val="24"/>
        </w:rPr>
        <w:t>Целью данного мероприятия является  эффективное распоряжение земельными участками находящимися в муниципальной собственности».</w:t>
      </w:r>
    </w:p>
    <w:p>
      <w:pPr>
        <w:pStyle w:val="ConsPlusNormal1"/>
        <w:ind w:left="-567" w:firstLine="720"/>
        <w:rPr/>
      </w:pPr>
      <w:r>
        <w:rPr>
          <w:rFonts w:cs="Times New Roman" w:ascii="Times New Roman" w:hAnsi="Times New Roman"/>
          <w:sz w:val="24"/>
          <w:szCs w:val="24"/>
        </w:rPr>
        <w:t>Механизм реализации мероприятия предусматривает : финансирование межевания по землеустройству и землепользованию земельных участков находящихся в муниципальной собственности.</w:t>
      </w:r>
    </w:p>
    <w:p>
      <w:pPr>
        <w:pStyle w:val="ConsPlusNormal1"/>
        <w:ind w:left="-567" w:firstLine="720"/>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rPr/>
      </w:pPr>
      <w:r>
        <w:rPr>
          <w:rFonts w:cs="Times New Roman" w:ascii="Times New Roman" w:hAnsi="Times New Roman"/>
          <w:sz w:val="24"/>
          <w:szCs w:val="24"/>
        </w:rPr>
        <w:t>Основное мероприятие 8.3. «Субсидии на обеспечение деятельности муниципальных учреждений»</w:t>
      </w:r>
    </w:p>
    <w:p>
      <w:pPr>
        <w:pStyle w:val="ConsPlusNormal1"/>
        <w:ind w:left="-567" w:firstLine="720"/>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540"/>
        <w:jc w:val="both"/>
        <w:rPr/>
      </w:pPr>
      <w:r>
        <w:rPr>
          <w:rFonts w:cs="Times New Roman" w:ascii="Times New Roman" w:hAnsi="Times New Roman"/>
          <w:sz w:val="24"/>
          <w:szCs w:val="24"/>
        </w:rPr>
        <w:t>Целью мероприятия является обеспечение деятельности и выполнение функций администрации Верхнехавского муниципального района по выработке эффективной региональной политики, нормативно-правовому регулированию в сфере развития агропромышленного комплекса и сельских территорий, а также реализации мероприятий муниципальной программы.</w:t>
      </w:r>
    </w:p>
    <w:p>
      <w:pPr>
        <w:pStyle w:val="ConsPlusNormal1"/>
        <w:ind w:left="-567" w:firstLine="720"/>
        <w:jc w:val="both"/>
        <w:rPr/>
      </w:pPr>
      <w:r>
        <w:rPr>
          <w:rFonts w:cs="Times New Roman" w:ascii="Times New Roman" w:hAnsi="Times New Roman"/>
          <w:sz w:val="24"/>
          <w:szCs w:val="24"/>
        </w:rPr>
        <w:t>Механизм реализации мероприятия предусматривает:</w:t>
      </w:r>
    </w:p>
    <w:p>
      <w:pPr>
        <w:pStyle w:val="ConsPlusNormal1"/>
        <w:ind w:left="-567" w:hanging="0"/>
        <w:jc w:val="both"/>
        <w:rPr/>
      </w:pPr>
      <w:r>
        <w:rPr>
          <w:rFonts w:cs="Times New Roman" w:ascii="Times New Roman" w:hAnsi="Times New Roman"/>
          <w:sz w:val="24"/>
          <w:szCs w:val="24"/>
        </w:rPr>
        <w:t>осуществление деятельности сектора программ и развития сельской территории  администрации Верхнехавского муниципального района как ответственного исполнителя муниципальной программы во взаимодействии с другими  участниками муниципальной программы.</w:t>
      </w:r>
    </w:p>
    <w:p>
      <w:pPr>
        <w:pStyle w:val="ConsPlusNormal1"/>
        <w:ind w:left="-567" w:hanging="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left="-567" w:hanging="0"/>
        <w:jc w:val="both"/>
        <w:rPr/>
      </w:pPr>
      <w:r>
        <w:rPr>
          <w:rFonts w:cs="Times New Roman" w:ascii="Times New Roman" w:hAnsi="Times New Roman"/>
          <w:sz w:val="24"/>
          <w:szCs w:val="24"/>
        </w:rPr>
        <w:t>Основное мероприятие 8.4. «Проведение Всероссийской сельскохозяйственной переписи»</w:t>
      </w:r>
    </w:p>
    <w:p>
      <w:pPr>
        <w:pStyle w:val="ConsPlusNormal1"/>
        <w:ind w:left="-567" w:hanging="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ind w:left="-567" w:firstLine="1107"/>
        <w:jc w:val="both"/>
        <w:rPr/>
      </w:pPr>
      <w:r>
        <w:rPr>
          <w:rFonts w:cs="Times New Roman" w:ascii="Times New Roman" w:hAnsi="Times New Roman"/>
          <w:sz w:val="24"/>
          <w:szCs w:val="24"/>
        </w:rPr>
        <w:t xml:space="preserve">В соответствии с </w:t>
      </w:r>
      <w:hyperlink r:id="rId5">
        <w:r>
          <w:rPr>
            <w:rFonts w:cs="Times New Roman" w:ascii="Times New Roman" w:hAnsi="Times New Roman"/>
            <w:sz w:val="24"/>
            <w:szCs w:val="24"/>
          </w:rPr>
          <w:t>Постановлением</w:t>
        </w:r>
      </w:hyperlink>
      <w:r>
        <w:rPr>
          <w:rFonts w:cs="Times New Roman" w:ascii="Times New Roman" w:hAnsi="Times New Roman"/>
          <w:sz w:val="24"/>
          <w:szCs w:val="24"/>
        </w:rPr>
        <w:t xml:space="preserve"> Правительства Российской Федерации от 10 апреля 2013 года N 316 "Об организации Всероссийской сельскохозяйственной переписи 2016 года" и в целях повышения эффективности государственной аграрной политики в течение 2016 года на территории района будет проведена сельскохозяйственная перепись. В результате обработки статистических данных, полученных в ходе переписи, удастся не только повысить информированность населения о состоянии дел в агропромышленном комплексе района, но и будут созданы предпосылки для формирования и внедрения новых мер господдержки на общегосударственном уровне. Всероссийская сельскохозяйственная перепись представляет собой комплексное статистическое обследование, предусматривающее сбор установленных федеральным законодательством сведений об объектах сельскохозяйственной переписи. К объектам сельскохозяйственной переписи относятся юридические и физические лица, являющиеся собственниками, пользователями, владельцами или арендаторами земельных участков, предназначенных или используемых для производства сельскохозяйственной продукции. К таким объектам также относятся юридические и физические лица, имеющие сельскохозяйственных животных.</w:t>
      </w:r>
    </w:p>
    <w:p>
      <w:pPr>
        <w:pStyle w:val="Normal"/>
        <w:widowControl/>
        <w:ind w:left="-567" w:firstLine="1107"/>
        <w:jc w:val="both"/>
        <w:rPr/>
      </w:pPr>
      <w:r>
        <w:rPr>
          <w:rFonts w:cs="Times New Roman" w:ascii="Times New Roman" w:hAnsi="Times New Roman"/>
          <w:sz w:val="24"/>
          <w:szCs w:val="24"/>
        </w:rPr>
        <w:t>Данное мероприятие реализуется за счет субвенции из федерального бюджета.</w:t>
      </w:r>
    </w:p>
    <w:p>
      <w:pPr>
        <w:pStyle w:val="Normal"/>
        <w:widowControl/>
        <w:ind w:left="-567" w:firstLine="1107"/>
        <w:jc w:val="both"/>
        <w:rPr/>
      </w:pPr>
      <w:r>
        <w:rPr>
          <w:rFonts w:cs="Times New Roman" w:ascii="Times New Roman" w:hAnsi="Times New Roman"/>
          <w:sz w:val="24"/>
          <w:szCs w:val="24"/>
        </w:rPr>
        <w:t>Основным показателем результативности реализации мероприятия является уровень охвата объектов, подлежащих Всероссийской сельскохозяйственной переписи 2016 года в Верхнехавском муниципальном районе Воронежской области.</w:t>
      </w:r>
    </w:p>
    <w:p>
      <w:pPr>
        <w:pStyle w:val="Normal"/>
        <w:widowControl/>
        <w:ind w:left="-567" w:firstLine="1107"/>
        <w:jc w:val="both"/>
        <w:rPr/>
      </w:pPr>
      <w:r>
        <w:rPr>
          <w:rFonts w:cs="Times New Roman" w:ascii="Times New Roman" w:hAnsi="Times New Roman"/>
          <w:sz w:val="24"/>
          <w:szCs w:val="24"/>
        </w:rPr>
        <w:t>Прогнозные значения показателя (индикатора), характеризующие эффективность данного основного мероприятия, приведены в приложение 2 приложения к государственной программе.</w:t>
      </w:r>
    </w:p>
    <w:p>
      <w:pPr>
        <w:pStyle w:val="ConsPlusNormal1"/>
        <w:ind w:left="-567" w:firstLine="720"/>
        <w:jc w:val="center"/>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jc w:val="center"/>
        <w:rPr/>
      </w:pPr>
      <w:r>
        <w:rPr>
          <w:rFonts w:cs="Times New Roman" w:ascii="Times New Roman" w:hAnsi="Times New Roman"/>
          <w:b/>
          <w:bCs/>
          <w:sz w:val="24"/>
          <w:szCs w:val="24"/>
        </w:rPr>
        <w:t>Раздел 4. ХАРАКТЕРИСТИКА МЕР ГОСУДАРСТВЕННОГО РЕГУЛИРОВАНИЯ</w:t>
      </w:r>
    </w:p>
    <w:p>
      <w:pPr>
        <w:pStyle w:val="ConsPlusNormal1"/>
        <w:ind w:left="-567" w:firstLine="720"/>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540"/>
        <w:jc w:val="both"/>
        <w:rPr/>
      </w:pPr>
      <w:r>
        <w:rPr>
          <w:rFonts w:cs="Times New Roman" w:ascii="Times New Roman" w:hAnsi="Times New Roman"/>
          <w:sz w:val="24"/>
          <w:szCs w:val="24"/>
        </w:rPr>
        <w:t>Меры государственного регулирования в рамках подпрограммы не предусмотрены.</w:t>
      </w:r>
    </w:p>
    <w:p>
      <w:pPr>
        <w:pStyle w:val="ConsPlusNormal1"/>
        <w:ind w:left="-567" w:hanging="0"/>
        <w:jc w:val="center"/>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jc w:val="center"/>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jc w:val="center"/>
        <w:rPr/>
      </w:pPr>
      <w:r>
        <w:rPr>
          <w:rFonts w:cs="Times New Roman" w:ascii="Times New Roman" w:hAnsi="Times New Roman"/>
          <w:sz w:val="24"/>
          <w:szCs w:val="24"/>
        </w:rPr>
        <w:t>Р</w:t>
      </w:r>
      <w:r>
        <w:rPr>
          <w:rFonts w:cs="Times New Roman" w:ascii="Times New Roman" w:hAnsi="Times New Roman"/>
          <w:b/>
          <w:bCs/>
          <w:sz w:val="24"/>
          <w:szCs w:val="24"/>
        </w:rPr>
        <w:t>аздел 5. ФИНАНСОВОЕ ОБЕСПЕЧЕНИЕ РЕАЛИЗАЦИИ ПОДПРОГРАММЫ</w:t>
      </w:r>
    </w:p>
    <w:p>
      <w:pPr>
        <w:pStyle w:val="ConsPlusNormal1"/>
        <w:ind w:left="-567" w:firstLine="720"/>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540"/>
        <w:jc w:val="both"/>
        <w:rPr/>
      </w:pPr>
      <w:r>
        <w:rPr>
          <w:rFonts w:cs="Times New Roman" w:ascii="Times New Roman" w:hAnsi="Times New Roman"/>
          <w:sz w:val="24"/>
          <w:szCs w:val="24"/>
        </w:rPr>
        <w:t xml:space="preserve">Объем бюджетных ассигнований в 2014 - 2023 годах на реализацию подпрограммы за счет средств федерального, областного и районного бюджета составит  — </w:t>
      </w:r>
      <w:r>
        <w:rPr>
          <w:rFonts w:cs="Times New Roman" w:ascii="Times New Roman" w:hAnsi="Times New Roman"/>
          <w:sz w:val="24"/>
          <w:szCs w:val="24"/>
          <w:lang w:eastAsia="zh-CN"/>
        </w:rPr>
        <w:t>23959,10</w:t>
      </w:r>
      <w:r>
        <w:rPr>
          <w:rFonts w:cs="Times New Roman" w:ascii="Times New Roman" w:hAnsi="Times New Roman"/>
          <w:sz w:val="24"/>
          <w:szCs w:val="24"/>
        </w:rPr>
        <w:t xml:space="preserve"> тыс. рублей,.</w:t>
      </w:r>
    </w:p>
    <w:p>
      <w:pPr>
        <w:pStyle w:val="ConsPlusNormal1"/>
        <w:ind w:left="-567" w:firstLine="720"/>
        <w:jc w:val="both"/>
        <w:rPr/>
      </w:pPr>
      <w:r>
        <w:rPr/>
      </w:r>
    </w:p>
    <w:p>
      <w:pPr>
        <w:pStyle w:val="ConsPlusNormal1"/>
        <w:ind w:left="-567" w:firstLine="720"/>
        <w:jc w:val="center"/>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720"/>
        <w:rPr/>
      </w:pPr>
      <w:r>
        <w:rPr>
          <w:rFonts w:cs="Times New Roman" w:ascii="Times New Roman" w:hAnsi="Times New Roman"/>
          <w:b/>
          <w:bCs/>
          <w:sz w:val="24"/>
          <w:szCs w:val="24"/>
        </w:rPr>
        <w:t>Раздел 6. АНАЛИЗ РИСКОВ РЕАЛИЗАЦИИ ПОДПРОГРАММЫ .</w:t>
      </w:r>
    </w:p>
    <w:p>
      <w:pPr>
        <w:pStyle w:val="ConsPlusNormal1"/>
        <w:ind w:left="-567" w:firstLine="720"/>
        <w:rPr>
          <w:rFonts w:ascii="Times New Roman" w:hAnsi="Times New Roman" w:cs="Times New Roman"/>
          <w:b/>
          <w:b/>
          <w:bCs/>
          <w:sz w:val="24"/>
          <w:szCs w:val="24"/>
        </w:rPr>
      </w:pPr>
      <w:r>
        <w:rPr>
          <w:rFonts w:cs="Times New Roman" w:ascii="Times New Roman" w:hAnsi="Times New Roman"/>
          <w:b/>
          <w:bCs/>
          <w:sz w:val="24"/>
          <w:szCs w:val="24"/>
        </w:rPr>
      </w:r>
    </w:p>
    <w:p>
      <w:pPr>
        <w:pStyle w:val="ConsPlusNormal1"/>
        <w:ind w:left="-567" w:firstLine="540"/>
        <w:jc w:val="both"/>
        <w:rPr/>
      </w:pPr>
      <w:r>
        <w:rPr>
          <w:rFonts w:cs="Times New Roman" w:ascii="Times New Roman" w:hAnsi="Times New Roman"/>
          <w:sz w:val="24"/>
          <w:szCs w:val="24"/>
        </w:rPr>
        <w:t>Риски реализации подпрограммы связаны с недофинансированием, а также неравномерным финансированием мероприятий муниципальной  программы.</w:t>
      </w:r>
    </w:p>
    <w:p>
      <w:pPr>
        <w:pStyle w:val="ConsPlusNormal1"/>
        <w:ind w:left="-567"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left="360" w:hanging="0"/>
        <w:jc w:val="center"/>
        <w:rPr/>
      </w:pPr>
      <w:r>
        <w:rPr>
          <w:rFonts w:cs="Times New Roman" w:ascii="Times New Roman" w:hAnsi="Times New Roman"/>
          <w:b/>
          <w:bCs/>
          <w:color w:val="000000"/>
          <w:sz w:val="24"/>
          <w:szCs w:val="24"/>
          <w:u w:val="single"/>
        </w:rPr>
        <w:t>ПОДПРОГРАММА 9</w:t>
      </w:r>
    </w:p>
    <w:p>
      <w:pPr>
        <w:pStyle w:val="Normal"/>
        <w:ind w:left="360" w:hanging="0"/>
        <w:jc w:val="center"/>
        <w:rPr/>
      </w:pPr>
      <w:r>
        <w:rPr>
          <w:rFonts w:cs="Times New Roman" w:ascii="Times New Roman" w:hAnsi="Times New Roman"/>
          <w:color w:val="000000"/>
          <w:sz w:val="24"/>
          <w:szCs w:val="24"/>
        </w:rPr>
        <w:t>«Комплексное  развитие сельских территорий Верхнехавского муниципального района на 2020 – 2024»</w:t>
      </w:r>
    </w:p>
    <w:p>
      <w:pPr>
        <w:pStyle w:val="Normal"/>
        <w:ind w:left="360" w:hanging="0"/>
        <w:jc w:val="center"/>
        <w:rPr/>
      </w:pPr>
      <w:r>
        <w:rPr>
          <w:rFonts w:cs="Times New Roman" w:ascii="Times New Roman" w:hAnsi="Times New Roman"/>
          <w:color w:val="000000"/>
          <w:sz w:val="24"/>
          <w:szCs w:val="24"/>
        </w:rPr>
        <w:t>ПАСПОРТ</w:t>
      </w:r>
    </w:p>
    <w:p>
      <w:pPr>
        <w:pStyle w:val="Normal"/>
        <w:ind w:left="360" w:hanging="0"/>
        <w:jc w:val="center"/>
        <w:rPr/>
      </w:pPr>
      <w:r>
        <w:rPr>
          <w:rFonts w:cs="Times New Roman" w:ascii="Times New Roman" w:hAnsi="Times New Roman"/>
          <w:color w:val="000000"/>
          <w:sz w:val="24"/>
          <w:szCs w:val="24"/>
          <w:u w:val="single"/>
        </w:rPr>
        <w:t>подпрограммы «Комплексное  развитие сельских территорий Верхнехавского муниципального района на 2020 – 2024»</w:t>
      </w:r>
    </w:p>
    <w:tbl>
      <w:tblPr>
        <w:tblW w:w="10165" w:type="dxa"/>
        <w:jc w:val="left"/>
        <w:tblInd w:w="140" w:type="dxa"/>
        <w:tblCellMar>
          <w:top w:w="0" w:type="dxa"/>
          <w:left w:w="70" w:type="dxa"/>
          <w:bottom w:w="0" w:type="dxa"/>
          <w:right w:w="70" w:type="dxa"/>
        </w:tblCellMar>
        <w:tblLook w:firstRow="0" w:noVBand="0" w:lastRow="0" w:firstColumn="0" w:lastColumn="0" w:noHBand="0" w:val="0000"/>
      </w:tblPr>
      <w:tblGrid>
        <w:gridCol w:w="3373"/>
        <w:gridCol w:w="6791"/>
      </w:tblGrid>
      <w:tr>
        <w:trPr>
          <w:trHeight w:val="456"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snapToGrid w:val="false"/>
              <w:rPr/>
            </w:pPr>
            <w:r>
              <w:rPr>
                <w:rFonts w:cs="Times New Roman" w:ascii="Times New Roman" w:hAnsi="Times New Roman"/>
                <w:sz w:val="24"/>
                <w:szCs w:val="24"/>
              </w:rPr>
              <w:t xml:space="preserve">Ответственный исполнитель подпрограммы               </w:t>
            </w:r>
          </w:p>
        </w:tc>
        <w:tc>
          <w:tcPr>
            <w:tcW w:w="6791"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widowControl/>
              <w:snapToGrid w:val="false"/>
              <w:jc w:val="both"/>
              <w:rPr/>
            </w:pPr>
            <w:r>
              <w:rPr>
                <w:rFonts w:cs="Times New Roman" w:ascii="Times New Roman" w:hAnsi="Times New Roman"/>
                <w:sz w:val="24"/>
                <w:szCs w:val="24"/>
              </w:rPr>
              <w:t xml:space="preserve">Сектор программ и развития сельской территории  администрации Верхнехавского муниципального района  </w:t>
            </w:r>
          </w:p>
        </w:tc>
      </w:tr>
      <w:tr>
        <w:trPr>
          <w:trHeight w:val="480"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snapToGrid w:val="false"/>
              <w:rPr/>
            </w:pPr>
            <w:r>
              <w:rPr>
                <w:rFonts w:cs="Times New Roman" w:ascii="Times New Roman" w:hAnsi="Times New Roman"/>
                <w:sz w:val="24"/>
                <w:szCs w:val="24"/>
              </w:rPr>
              <w:t xml:space="preserve">Основные разработчики   </w:t>
              <w:br/>
              <w:t xml:space="preserve">программы               </w:t>
            </w:r>
          </w:p>
        </w:tc>
        <w:tc>
          <w:tcPr>
            <w:tcW w:w="6791"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widowControl/>
              <w:snapToGrid w:val="false"/>
              <w:jc w:val="both"/>
              <w:rPr/>
            </w:pPr>
            <w:r>
              <w:rPr>
                <w:rFonts w:cs="Times New Roman" w:ascii="Times New Roman" w:hAnsi="Times New Roman"/>
                <w:sz w:val="24"/>
                <w:szCs w:val="24"/>
              </w:rPr>
              <w:t xml:space="preserve">Сектор программ и развития сельской территории  администрации Верхнехавского муниципального района  </w:t>
            </w:r>
          </w:p>
        </w:tc>
      </w:tr>
      <w:tr>
        <w:trPr>
          <w:trHeight w:val="1704"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snapToGrid w:val="false"/>
              <w:rPr/>
            </w:pPr>
            <w:r>
              <w:rPr>
                <w:rFonts w:cs="Times New Roman" w:ascii="Times New Roman" w:hAnsi="Times New Roman"/>
                <w:sz w:val="24"/>
                <w:szCs w:val="24"/>
              </w:rPr>
              <w:t xml:space="preserve">Цели подпрограммы </w:t>
            </w:r>
          </w:p>
        </w:tc>
        <w:tc>
          <w:tcPr>
            <w:tcW w:w="6791"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tabs>
                <w:tab w:val="clear" w:pos="720"/>
                <w:tab w:val="left" w:pos="342" w:leader="none"/>
              </w:tabs>
              <w:jc w:val="both"/>
              <w:rPr/>
            </w:pPr>
            <w:r>
              <w:rPr>
                <w:rFonts w:cs="Times New Roman" w:ascii="Times New Roman" w:hAnsi="Times New Roman"/>
                <w:sz w:val="24"/>
                <w:szCs w:val="24"/>
              </w:rPr>
              <w:t>улучшение комфортности проживания граждан в сельской местности.</w:t>
            </w:r>
          </w:p>
          <w:p>
            <w:pPr>
              <w:pStyle w:val="Normal"/>
              <w:jc w:val="both"/>
              <w:rPr/>
            </w:pPr>
            <w:r>
              <w:rPr>
                <w:rFonts w:cs="Times New Roman" w:ascii="Times New Roman" w:hAnsi="Times New Roman"/>
                <w:sz w:val="24"/>
                <w:szCs w:val="24"/>
              </w:rPr>
              <w:t>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pPr>
              <w:pStyle w:val="Normal"/>
              <w:jc w:val="both"/>
              <w:rPr/>
            </w:pPr>
            <w:r>
              <w:rPr>
                <w:rFonts w:cs="Times New Roman" w:ascii="Times New Roman" w:hAnsi="Times New Roman"/>
                <w:sz w:val="24"/>
                <w:szCs w:val="24"/>
              </w:rPr>
              <w:t>содействие созданию новых (включая  высоко-технологичные) рабочих мест в сельской местности.</w:t>
            </w:r>
          </w:p>
          <w:p>
            <w:pPr>
              <w:pStyle w:val="ConsPlusCell"/>
              <w:widowControl/>
              <w:jc w:val="both"/>
              <w:rPr/>
            </w:pPr>
            <w:r>
              <w:rPr>
                <w:rFonts w:cs="Times New Roman" w:ascii="Times New Roman" w:hAnsi="Times New Roman"/>
                <w:sz w:val="24"/>
                <w:szCs w:val="24"/>
              </w:rPr>
              <w:t xml:space="preserve">формирование у граждан позитивного отношения к  сельской местности и сельскому образу жизни.                                                                                            </w:t>
            </w:r>
          </w:p>
        </w:tc>
      </w:tr>
      <w:tr>
        <w:trPr>
          <w:trHeight w:val="1377"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snapToGrid w:val="false"/>
              <w:rPr/>
            </w:pPr>
            <w:r>
              <w:rPr>
                <w:rFonts w:cs="Times New Roman" w:ascii="Times New Roman" w:hAnsi="Times New Roman"/>
                <w:sz w:val="24"/>
                <w:szCs w:val="24"/>
              </w:rPr>
              <w:t>Задачи подпрограммы</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tc>
        <w:tc>
          <w:tcPr>
            <w:tcW w:w="679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rPr/>
            </w:pPr>
            <w:r>
              <w:rPr>
                <w:rFonts w:cs="Times New Roman" w:ascii="Times New Roman" w:hAnsi="Times New Roman"/>
                <w:sz w:val="24"/>
                <w:szCs w:val="24"/>
              </w:rPr>
              <w:t xml:space="preserve">удовлетворение потребностей сельского населения  в благоустроенном жилье; </w:t>
            </w:r>
          </w:p>
          <w:p>
            <w:pPr>
              <w:pStyle w:val="Normal"/>
              <w:rPr/>
            </w:pPr>
            <w:r>
              <w:rPr>
                <w:rFonts w:cs="Times New Roman" w:ascii="Times New Roman" w:hAnsi="Times New Roman"/>
                <w:sz w:val="24"/>
                <w:szCs w:val="24"/>
              </w:rPr>
              <w:t>повышение уровня комплексного обустройства населенных пунктов, расположенных в сельской местности, объектами социальной и инженерной инфраструктуры;</w:t>
            </w:r>
          </w:p>
        </w:tc>
      </w:tr>
      <w:tr>
        <w:trPr>
          <w:trHeight w:val="1976"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snapToGrid w:val="false"/>
              <w:rPr/>
            </w:pPr>
            <w:r>
              <w:rPr>
                <w:rFonts w:cs="Times New Roman" w:ascii="Times New Roman" w:hAnsi="Times New Roman"/>
                <w:sz w:val="24"/>
                <w:szCs w:val="24"/>
              </w:rPr>
              <w:t xml:space="preserve">Целевые индикаторы и показатели подпрограммы </w:t>
            </w:r>
          </w:p>
        </w:tc>
        <w:tc>
          <w:tcPr>
            <w:tcW w:w="679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rFonts w:cs="Times New Roman" w:ascii="Times New Roman" w:hAnsi="Times New Roman"/>
                <w:bCs/>
                <w:sz w:val="24"/>
                <w:szCs w:val="24"/>
              </w:rPr>
              <w:t>уровень освоения предусмотренных объемов финансирования;</w:t>
            </w:r>
          </w:p>
          <w:p>
            <w:pPr>
              <w:pStyle w:val="Normal"/>
              <w:jc w:val="both"/>
              <w:rPr/>
            </w:pPr>
            <w:r>
              <w:rPr>
                <w:rFonts w:cs="Times New Roman" w:ascii="Times New Roman" w:hAnsi="Times New Roman"/>
                <w:bCs/>
                <w:sz w:val="24"/>
                <w:szCs w:val="24"/>
              </w:rPr>
              <w:t>ввод (приобретение) жилья для граждан, проживающих на сельских территориях (с привлечением собственных (заемных) средств граждан);</w:t>
            </w:r>
          </w:p>
          <w:p>
            <w:pPr>
              <w:pStyle w:val="Normal"/>
              <w:jc w:val="both"/>
              <w:rPr/>
            </w:pPr>
            <w:r>
              <w:rPr>
                <w:rFonts w:cs="Times New Roman" w:ascii="Times New Roman" w:hAnsi="Times New Roman"/>
                <w:bCs/>
                <w:sz w:val="24"/>
                <w:szCs w:val="24"/>
              </w:rPr>
              <w:t>количество реализованных проектов по созданию современного облика сельских территорий;</w:t>
            </w:r>
          </w:p>
          <w:p>
            <w:pPr>
              <w:pStyle w:val="ConsPlusCell"/>
              <w:snapToGrid w:val="false"/>
              <w:rPr/>
            </w:pPr>
            <w:r>
              <w:rPr>
                <w:rFonts w:cs="Times New Roman" w:ascii="Times New Roman" w:hAnsi="Times New Roman"/>
                <w:bCs/>
                <w:sz w:val="24"/>
                <w:szCs w:val="24"/>
              </w:rPr>
              <w:t>количество реализованных проектов по благоустройству сельских территорий.</w:t>
            </w:r>
            <w:r>
              <w:rPr>
                <w:rFonts w:cs="Times New Roman" w:ascii="Times New Roman" w:hAnsi="Times New Roman"/>
                <w:sz w:val="24"/>
                <w:szCs w:val="24"/>
              </w:rPr>
              <w:t xml:space="preserve"> </w:t>
            </w:r>
          </w:p>
        </w:tc>
      </w:tr>
      <w:tr>
        <w:trPr>
          <w:trHeight w:val="360"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snapToGrid w:val="false"/>
              <w:rPr/>
            </w:pPr>
            <w:r>
              <w:rPr>
                <w:rFonts w:cs="Times New Roman" w:ascii="Times New Roman" w:hAnsi="Times New Roman"/>
                <w:sz w:val="24"/>
                <w:szCs w:val="24"/>
              </w:rPr>
              <w:t>Этапы и сроки реализации</w:t>
              <w:br/>
              <w:t xml:space="preserve">подпрограммы               </w:t>
            </w:r>
          </w:p>
        </w:tc>
        <w:tc>
          <w:tcPr>
            <w:tcW w:w="6791"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snapToGrid w:val="false"/>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ConsPlusCell"/>
              <w:snapToGrid w:val="false"/>
              <w:rPr/>
            </w:pPr>
            <w:r>
              <w:rPr>
                <w:rFonts w:cs="Times New Roman" w:ascii="Times New Roman" w:hAnsi="Times New Roman"/>
                <w:color w:val="000000"/>
                <w:sz w:val="24"/>
                <w:szCs w:val="24"/>
              </w:rPr>
              <w:t xml:space="preserve">2020 – 2024 годы    </w:t>
            </w:r>
          </w:p>
          <w:p>
            <w:pPr>
              <w:pStyle w:val="ConsPlusCell"/>
              <w:rPr/>
            </w:pPr>
            <w:r>
              <w:rPr>
                <w:rFonts w:eastAsia="Times New Roman" w:cs="Times New Roman" w:ascii="Times New Roman" w:hAnsi="Times New Roman"/>
                <w:color w:val="000000"/>
                <w:sz w:val="24"/>
                <w:szCs w:val="24"/>
              </w:rPr>
              <w:t xml:space="preserve"> </w:t>
            </w:r>
          </w:p>
        </w:tc>
      </w:tr>
      <w:tr>
        <w:trPr>
          <w:trHeight w:val="1152"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snapToGrid w:val="false"/>
              <w:rPr/>
            </w:pPr>
            <w:r>
              <w:rPr>
                <w:rFonts w:cs="Times New Roman" w:ascii="Times New Roman" w:hAnsi="Times New Roman"/>
                <w:sz w:val="24"/>
                <w:szCs w:val="24"/>
              </w:rPr>
              <w:t xml:space="preserve">Перечень основных мероприятий подпрограммы   </w:t>
            </w:r>
          </w:p>
        </w:tc>
        <w:tc>
          <w:tcPr>
            <w:tcW w:w="679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20"/>
                <w:tab w:val="left" w:pos="462" w:leader="none"/>
              </w:tabs>
              <w:jc w:val="both"/>
              <w:rPr/>
            </w:pPr>
            <w:r>
              <w:rPr>
                <w:rFonts w:cs="Times New Roman" w:ascii="Times New Roman" w:hAnsi="Times New Roman"/>
                <w:sz w:val="24"/>
                <w:szCs w:val="24"/>
              </w:rPr>
              <w:t>создание условий для обеспечения доступным и комфортным жильем сельского населения.</w:t>
            </w:r>
          </w:p>
          <w:p>
            <w:pPr>
              <w:pStyle w:val="ConsPlusCell"/>
              <w:widowControl/>
              <w:snapToGrid w:val="false"/>
              <w:jc w:val="both"/>
              <w:rPr/>
            </w:pPr>
            <w:r>
              <w:rPr>
                <w:rFonts w:cs="Times New Roman" w:ascii="Times New Roman" w:hAnsi="Times New Roman"/>
                <w:sz w:val="24"/>
                <w:szCs w:val="24"/>
              </w:rPr>
              <w:t>создание и развитие инфраструктуры на сельских территориях.</w:t>
            </w:r>
          </w:p>
        </w:tc>
      </w:tr>
      <w:tr>
        <w:trPr>
          <w:trHeight w:val="3109"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snapToGrid w:val="false"/>
              <w:rPr/>
            </w:pPr>
            <w:r>
              <w:rPr>
                <w:rFonts w:cs="Times New Roman" w:ascii="Times New Roman" w:hAnsi="Times New Roman"/>
                <w:sz w:val="24"/>
                <w:szCs w:val="24"/>
              </w:rPr>
              <w:t xml:space="preserve">Объемы и источники      </w:t>
              <w:br/>
              <w:t xml:space="preserve">финансирования программы         </w:t>
            </w:r>
          </w:p>
        </w:tc>
        <w:tc>
          <w:tcPr>
            <w:tcW w:w="6791"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snapToGrid w:val="false"/>
              <w:rPr/>
            </w:pPr>
            <w:r>
              <w:rPr>
                <w:rFonts w:cs="Times New Roman" w:ascii="Times New Roman" w:hAnsi="Times New Roman"/>
                <w:sz w:val="24"/>
                <w:szCs w:val="24"/>
              </w:rPr>
              <w:t>общий объем финансирования подпрограммы</w:t>
            </w:r>
          </w:p>
          <w:p>
            <w:pPr>
              <w:pStyle w:val="ConsPlusCell"/>
              <w:rPr/>
            </w:pPr>
            <w:r>
              <w:rPr>
                <w:rFonts w:cs="Times New Roman" w:ascii="Times New Roman" w:hAnsi="Times New Roman"/>
                <w:sz w:val="24"/>
                <w:szCs w:val="24"/>
              </w:rPr>
              <w:t xml:space="preserve">составляет </w:t>
            </w:r>
            <w:r>
              <w:rPr>
                <w:rFonts w:eastAsia="Arial" w:cs="Times New Roman" w:ascii="Times New Roman" w:hAnsi="Times New Roman"/>
                <w:color w:val="auto"/>
                <w:kern w:val="0"/>
                <w:sz w:val="24"/>
                <w:szCs w:val="24"/>
                <w:lang w:val="ru-RU" w:eastAsia="zh-CN" w:bidi="ar-SA"/>
              </w:rPr>
              <w:t>11630,10</w:t>
            </w:r>
            <w:r>
              <w:rPr>
                <w:rFonts w:cs="Times New Roman" w:ascii="Times New Roman" w:hAnsi="Times New Roman"/>
                <w:sz w:val="24"/>
                <w:szCs w:val="24"/>
              </w:rPr>
              <w:t xml:space="preserve"> тыс. рублей, в том числе:</w:t>
            </w:r>
          </w:p>
          <w:p>
            <w:pPr>
              <w:pStyle w:val="ConsPlusCell"/>
              <w:rPr/>
            </w:pPr>
            <w:r>
              <w:rPr>
                <w:rFonts w:cs="Times New Roman" w:ascii="Times New Roman" w:hAnsi="Times New Roman"/>
                <w:sz w:val="24"/>
                <w:szCs w:val="24"/>
              </w:rPr>
              <w:t xml:space="preserve">средства федерального бюджета – </w:t>
            </w:r>
            <w:r>
              <w:rPr>
                <w:rFonts w:eastAsia="Arial" w:cs="Times New Roman" w:ascii="Times New Roman" w:hAnsi="Times New Roman"/>
                <w:color w:val="auto"/>
                <w:kern w:val="0"/>
                <w:sz w:val="24"/>
                <w:szCs w:val="24"/>
                <w:lang w:val="ru-RU" w:eastAsia="zh-CN" w:bidi="ar-SA"/>
              </w:rPr>
              <w:t>6855,60</w:t>
            </w:r>
            <w:r>
              <w:rPr>
                <w:rFonts w:cs="Times New Roman" w:ascii="Times New Roman" w:hAnsi="Times New Roman"/>
                <w:sz w:val="24"/>
                <w:szCs w:val="24"/>
              </w:rPr>
              <w:t xml:space="preserve"> тыс.рублей </w:t>
            </w:r>
          </w:p>
          <w:p>
            <w:pPr>
              <w:pStyle w:val="ConsPlusCell"/>
              <w:rPr/>
            </w:pPr>
            <w:r>
              <w:rPr>
                <w:rFonts w:cs="Times New Roman" w:ascii="Times New Roman" w:hAnsi="Times New Roman"/>
                <w:sz w:val="24"/>
                <w:szCs w:val="24"/>
              </w:rPr>
              <w:t xml:space="preserve">средства областного бюджета– </w:t>
            </w:r>
            <w:r>
              <w:rPr>
                <w:rFonts w:eastAsia="Arial" w:cs="Times New Roman" w:ascii="Times New Roman" w:hAnsi="Times New Roman"/>
                <w:sz w:val="24"/>
                <w:szCs w:val="24"/>
                <w:lang w:eastAsia="zh-CN"/>
              </w:rPr>
              <w:t>1</w:t>
            </w:r>
            <w:r>
              <w:rPr>
                <w:rFonts w:eastAsia="Arial" w:cs="Times New Roman" w:ascii="Times New Roman" w:hAnsi="Times New Roman"/>
                <w:color w:val="auto"/>
                <w:kern w:val="0"/>
                <w:sz w:val="24"/>
                <w:szCs w:val="24"/>
                <w:lang w:val="ru-RU" w:eastAsia="zh-CN" w:bidi="ar-SA"/>
              </w:rPr>
              <w:t>733,10</w:t>
            </w:r>
            <w:r>
              <w:rPr>
                <w:rFonts w:cs="Times New Roman" w:ascii="Times New Roman" w:hAnsi="Times New Roman"/>
                <w:sz w:val="24"/>
                <w:szCs w:val="24"/>
              </w:rPr>
              <w:t xml:space="preserve"> тыс.рублей </w:t>
            </w:r>
          </w:p>
          <w:p>
            <w:pPr>
              <w:pStyle w:val="ConsPlusCell"/>
              <w:rPr/>
            </w:pPr>
            <w:r>
              <w:rPr>
                <w:rFonts w:cs="Times New Roman" w:ascii="Times New Roman" w:hAnsi="Times New Roman"/>
                <w:sz w:val="24"/>
                <w:szCs w:val="24"/>
              </w:rPr>
              <w:t xml:space="preserve">средства муниципального бюджета- </w:t>
            </w:r>
            <w:r>
              <w:rPr>
                <w:rFonts w:eastAsia="Arial" w:cs="Times New Roman" w:ascii="Times New Roman" w:hAnsi="Times New Roman"/>
                <w:color w:val="auto"/>
                <w:kern w:val="0"/>
                <w:sz w:val="24"/>
                <w:szCs w:val="24"/>
                <w:lang w:val="ru-RU" w:eastAsia="zh-CN" w:bidi="ar-SA"/>
              </w:rPr>
              <w:t>3041,40</w:t>
            </w:r>
            <w:r>
              <w:rPr>
                <w:rFonts w:cs="Times New Roman" w:ascii="Times New Roman" w:hAnsi="Times New Roman"/>
                <w:sz w:val="24"/>
                <w:szCs w:val="24"/>
              </w:rPr>
              <w:t xml:space="preserve"> тыс.рублей средства внебюджетных источников – </w:t>
            </w:r>
            <w:r>
              <w:rPr>
                <w:rFonts w:eastAsia="Arial" w:cs="Times New Roman" w:ascii="Times New Roman" w:hAnsi="Times New Roman"/>
                <w:sz w:val="24"/>
                <w:szCs w:val="24"/>
                <w:lang w:eastAsia="zh-CN"/>
              </w:rPr>
              <w:t xml:space="preserve">0,00 </w:t>
            </w:r>
            <w:r>
              <w:rPr>
                <w:rFonts w:cs="Times New Roman" w:ascii="Times New Roman" w:hAnsi="Times New Roman"/>
                <w:sz w:val="24"/>
                <w:szCs w:val="24"/>
              </w:rPr>
              <w:t xml:space="preserve">тыс.рублей </w:t>
            </w:r>
          </w:p>
          <w:p>
            <w:pPr>
              <w:pStyle w:val="ConsPlusCell"/>
              <w:rPr/>
            </w:pPr>
            <w:r>
              <w:rPr>
                <w:rFonts w:cs="Times New Roman" w:ascii="Times New Roman" w:hAnsi="Times New Roman"/>
                <w:sz w:val="24"/>
                <w:szCs w:val="24"/>
              </w:rPr>
              <w:t xml:space="preserve">2020 год- </w:t>
            </w:r>
            <w:r>
              <w:rPr>
                <w:rFonts w:eastAsia="Arial" w:cs="Times New Roman" w:ascii="Times New Roman" w:hAnsi="Times New Roman"/>
                <w:sz w:val="24"/>
                <w:szCs w:val="24"/>
                <w:lang w:eastAsia="zh-CN"/>
              </w:rPr>
              <w:t>1044,00</w:t>
            </w:r>
            <w:r>
              <w:rPr>
                <w:rFonts w:cs="Times New Roman" w:ascii="Times New Roman" w:hAnsi="Times New Roman"/>
                <w:sz w:val="24"/>
                <w:szCs w:val="24"/>
              </w:rPr>
              <w:t xml:space="preserve"> тыс.рублей</w:t>
            </w:r>
          </w:p>
          <w:p>
            <w:pPr>
              <w:pStyle w:val="ConsPlusCell"/>
              <w:rPr/>
            </w:pPr>
            <w:r>
              <w:rPr>
                <w:rFonts w:cs="Times New Roman" w:ascii="Times New Roman" w:hAnsi="Times New Roman"/>
                <w:sz w:val="24"/>
                <w:szCs w:val="24"/>
              </w:rPr>
              <w:t xml:space="preserve">2021 год- </w:t>
            </w:r>
            <w:r>
              <w:rPr>
                <w:rFonts w:eastAsia="Arial" w:cs="Times New Roman" w:ascii="Times New Roman" w:hAnsi="Times New Roman"/>
                <w:color w:val="auto"/>
                <w:kern w:val="0"/>
                <w:sz w:val="24"/>
                <w:szCs w:val="24"/>
                <w:lang w:val="ru-RU" w:eastAsia="zh-CN" w:bidi="ar-SA"/>
              </w:rPr>
              <w:t>9345,10</w:t>
            </w:r>
            <w:r>
              <w:rPr>
                <w:rFonts w:cs="Times New Roman" w:ascii="Times New Roman" w:hAnsi="Times New Roman"/>
                <w:sz w:val="24"/>
                <w:szCs w:val="24"/>
              </w:rPr>
              <w:t xml:space="preserve"> тыс.рублей</w:t>
            </w:r>
          </w:p>
          <w:p>
            <w:pPr>
              <w:pStyle w:val="ConsPlusCell"/>
              <w:rPr/>
            </w:pPr>
            <w:r>
              <w:rPr>
                <w:rFonts w:cs="Times New Roman" w:ascii="Times New Roman" w:hAnsi="Times New Roman"/>
                <w:sz w:val="24"/>
                <w:szCs w:val="24"/>
              </w:rPr>
              <w:t xml:space="preserve">2022 год- </w:t>
            </w:r>
            <w:r>
              <w:rPr>
                <w:rFonts w:eastAsia="Arial" w:cs="Times New Roman" w:ascii="Times New Roman" w:hAnsi="Times New Roman"/>
                <w:color w:val="auto"/>
                <w:kern w:val="0"/>
                <w:sz w:val="24"/>
                <w:szCs w:val="24"/>
                <w:lang w:val="ru-RU" w:eastAsia="zh-CN" w:bidi="ar-SA"/>
              </w:rPr>
              <w:t>1241,00</w:t>
            </w:r>
            <w:r>
              <w:rPr>
                <w:rFonts w:cs="Times New Roman" w:ascii="Times New Roman" w:hAnsi="Times New Roman"/>
                <w:sz w:val="24"/>
                <w:szCs w:val="24"/>
              </w:rPr>
              <w:t xml:space="preserve"> тыс.рублей</w:t>
            </w:r>
          </w:p>
          <w:p>
            <w:pPr>
              <w:pStyle w:val="ConsPlusCell"/>
              <w:rPr/>
            </w:pPr>
            <w:r>
              <w:rPr>
                <w:rFonts w:cs="Times New Roman" w:ascii="Times New Roman" w:hAnsi="Times New Roman"/>
                <w:sz w:val="24"/>
                <w:szCs w:val="24"/>
              </w:rPr>
              <w:t>2023 год- 0,00 тыс.рублей</w:t>
            </w:r>
          </w:p>
          <w:p>
            <w:pPr>
              <w:pStyle w:val="ConsPlusCell"/>
              <w:rPr/>
            </w:pPr>
            <w:r>
              <w:rPr>
                <w:rFonts w:cs="Times New Roman" w:ascii="Times New Roman" w:hAnsi="Times New Roman"/>
                <w:sz w:val="24"/>
                <w:szCs w:val="24"/>
              </w:rPr>
              <w:t>2024 год- 0,00 тыс.рублей.</w:t>
            </w:r>
          </w:p>
        </w:tc>
      </w:tr>
      <w:tr>
        <w:trPr>
          <w:trHeight w:val="1208"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snapToGrid w:val="false"/>
              <w:rPr/>
            </w:pPr>
            <w:r>
              <w:rPr>
                <w:rFonts w:cs="Times New Roman" w:ascii="Times New Roman" w:hAnsi="Times New Roman"/>
                <w:sz w:val="24"/>
                <w:szCs w:val="24"/>
              </w:rPr>
              <w:t xml:space="preserve">Ожидаемые конечные      </w:t>
              <w:br/>
              <w:t xml:space="preserve">результаты реализации   </w:t>
              <w:br/>
              <w:t xml:space="preserve">программы </w:t>
            </w:r>
          </w:p>
        </w:tc>
        <w:tc>
          <w:tcPr>
            <w:tcW w:w="679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rFonts w:cs="Times New Roman" w:ascii="Times New Roman" w:hAnsi="Times New Roman"/>
                <w:bCs/>
                <w:sz w:val="24"/>
                <w:szCs w:val="24"/>
              </w:rPr>
              <w:t>уровень освоения предусмотренных объемов финансирования - не менее 95 процентов;</w:t>
            </w:r>
          </w:p>
          <w:p>
            <w:pPr>
              <w:pStyle w:val="Normal"/>
              <w:snapToGrid w:val="false"/>
              <w:jc w:val="both"/>
              <w:rPr/>
            </w:pPr>
            <w:r>
              <w:rPr>
                <w:rFonts w:cs="Times New Roman" w:ascii="Times New Roman" w:hAnsi="Times New Roman"/>
                <w:bCs/>
                <w:sz w:val="24"/>
                <w:szCs w:val="24"/>
              </w:rPr>
              <w:t>ввод (приобретение) жилья для граждан, проживающих на сельских территориях (с привлечением собственных (заемных) средств граждан) – 2400 кв. метров;</w:t>
            </w:r>
          </w:p>
          <w:p>
            <w:pPr>
              <w:pStyle w:val="Normal"/>
              <w:snapToGrid w:val="false"/>
              <w:jc w:val="both"/>
              <w:rPr/>
            </w:pPr>
            <w:r>
              <w:rPr>
                <w:rFonts w:cs="Times New Roman" w:ascii="Times New Roman" w:hAnsi="Times New Roman"/>
                <w:bCs/>
                <w:sz w:val="24"/>
                <w:szCs w:val="24"/>
              </w:rPr>
              <w:t xml:space="preserve">количество реализованных проектов по созданию современного облика сельских территорий - 1; </w:t>
            </w:r>
          </w:p>
          <w:p>
            <w:pPr>
              <w:pStyle w:val="Normal"/>
              <w:snapToGrid w:val="false"/>
              <w:jc w:val="both"/>
              <w:rPr/>
            </w:pPr>
            <w:r>
              <w:rPr>
                <w:rFonts w:cs="Times New Roman" w:ascii="Times New Roman" w:hAnsi="Times New Roman"/>
                <w:bCs/>
                <w:sz w:val="24"/>
                <w:szCs w:val="24"/>
              </w:rPr>
              <w:t>количество реализованных проектов по благоустройству сельских территорий - 17.</w:t>
            </w:r>
          </w:p>
        </w:tc>
      </w:tr>
    </w:tbl>
    <w:p>
      <w:pPr>
        <w:pStyle w:val="Normal"/>
        <w:ind w:firstLine="540"/>
        <w:jc w:val="both"/>
        <w:rPr/>
      </w:pPr>
      <w:r>
        <w:rPr/>
      </w:r>
    </w:p>
    <w:p>
      <w:pPr>
        <w:pStyle w:val="Normal"/>
        <w:ind w:firstLine="540"/>
        <w:jc w:val="both"/>
        <w:rPr>
          <w:rFonts w:ascii="Times New Roman" w:hAnsi="Times New Roman" w:cs="Times New Roman"/>
          <w:b/>
          <w:b/>
          <w:bCs/>
          <w:sz w:val="24"/>
          <w:szCs w:val="24"/>
        </w:rPr>
      </w:pPr>
      <w:r>
        <w:rPr>
          <w:rFonts w:cs="Times New Roman" w:ascii="Times New Roman" w:hAnsi="Times New Roman"/>
          <w:b/>
          <w:bCs/>
          <w:sz w:val="24"/>
          <w:szCs w:val="24"/>
        </w:rPr>
      </w:r>
    </w:p>
    <w:p>
      <w:pPr>
        <w:pStyle w:val="Normal"/>
        <w:jc w:val="center"/>
        <w:rPr/>
      </w:pPr>
      <w:r>
        <w:rPr>
          <w:b/>
          <w:bCs/>
          <w:sz w:val="24"/>
          <w:szCs w:val="24"/>
        </w:rPr>
        <w:t>1. Характеристика  сферы реализации подпрограммы, описание основных проблем в указанной сфере и прогноз ее развития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tLeast" w:line="240"/>
        <w:ind w:firstLine="540"/>
        <w:jc w:val="both"/>
        <w:rPr/>
      </w:pPr>
      <w:r>
        <w:rPr>
          <w:rFonts w:cs="Times New Roman" w:ascii="Times New Roman" w:hAnsi="Times New Roman"/>
          <w:sz w:val="24"/>
          <w:szCs w:val="24"/>
        </w:rPr>
        <w:t xml:space="preserve">Важным направлением комплексного развития сельских территорий района является повышение уровня и качества жизни сельского населения. Администрация Верхнехавского муниципального района ежегодно реализует мероприятия по приобретению (строительству жилых домов) для 5 – 15 семей.  В результате происходит улучшение качества жизни сельского населения, а также создание условий для улучшения социально-демографической ситуации в сельской местности. </w:t>
      </w:r>
    </w:p>
    <w:p>
      <w:pPr>
        <w:pStyle w:val="ConsPlusNormal1"/>
        <w:ind w:firstLine="540"/>
        <w:jc w:val="both"/>
        <w:rPr/>
      </w:pPr>
      <w:r>
        <w:rPr>
          <w:rFonts w:cs="Times New Roman" w:ascii="Times New Roman" w:hAnsi="Times New Roman"/>
          <w:sz w:val="24"/>
          <w:szCs w:val="24"/>
        </w:rPr>
        <w:t>В некоторых сёлах района ещё наблюдается  низкий уровень комфортности проживания в сельской местности, который влияет на миграционные настроения сельского населения, особенно молодежи. Соответственно, сокращается источник расширенного воспроизводства трудоресурсного потенциала аграрной отрасли.</w:t>
      </w:r>
    </w:p>
    <w:p>
      <w:pPr>
        <w:pStyle w:val="ConsPlusNormal1"/>
        <w:ind w:firstLine="540"/>
        <w:jc w:val="both"/>
        <w:rPr/>
      </w:pPr>
      <w:r>
        <w:rPr>
          <w:rFonts w:cs="Times New Roman" w:ascii="Times New Roman" w:hAnsi="Times New Roman"/>
          <w:sz w:val="24"/>
          <w:szCs w:val="24"/>
        </w:rPr>
        <w:t>Основными причинами исторически сложившейся неблагоприятной ситуации в развитии села являются: остаточный принцип финансирования развития социальной и инженерной инфраструктуры в сельской местности; медленные темпы социального развития сельских территорий, определяющие ухудшение социально-демографической ситуации, отток трудоспособного населения, особенно молодежи, сокращение сельской поселенческой сети.</w:t>
      </w:r>
    </w:p>
    <w:p>
      <w:pPr>
        <w:pStyle w:val="Normal"/>
        <w:ind w:firstLine="540"/>
        <w:jc w:val="both"/>
        <w:rPr/>
      </w:pPr>
      <w:r>
        <w:rPr>
          <w:rFonts w:cs="Times New Roman" w:ascii="Times New Roman" w:hAnsi="Times New Roman"/>
          <w:sz w:val="24"/>
          <w:szCs w:val="24"/>
        </w:rPr>
        <w:t>Для повышения роли и конкурентоспособности отечественного аграрного сектора экономики необходимо принять адекватные меры по улучшению условий жизни в сельской местности, повышению престижности труда в сельском хозяйстве, привлечению в отрасль новых квалифицированных кадров, улучшению демографической и трудоресурсной ситуации в сельской местности, повышению инвестиционной активности в агропромышленном комплексе и росту экономической активности на сельских территориях.</w:t>
      </w:r>
    </w:p>
    <w:p>
      <w:pPr>
        <w:pStyle w:val="ConsPlusNormal1"/>
        <w:ind w:firstLine="540"/>
        <w:jc w:val="both"/>
        <w:rPr/>
      </w:pPr>
      <w:r>
        <w:rPr>
          <w:rFonts w:cs="Times New Roman" w:ascii="Times New Roman" w:hAnsi="Times New Roman"/>
          <w:sz w:val="24"/>
          <w:szCs w:val="24"/>
        </w:rPr>
        <w:t>Реализация мероприятий подпрограммы по созданию условий для обеспечения доступным и комфортным жильем сельского населения, действующей с  2014 года и по 2019 год включительно позволила построить (приобрести) собственное жильё 37 семьям Верхнехавского района.</w:t>
      </w:r>
    </w:p>
    <w:p>
      <w:pPr>
        <w:pStyle w:val="ConsPlusNormal1"/>
        <w:ind w:firstLine="540"/>
        <w:jc w:val="both"/>
        <w:rPr/>
      </w:pPr>
      <w:r>
        <w:rPr>
          <w:rFonts w:cs="Times New Roman" w:ascii="Times New Roman" w:hAnsi="Times New Roman"/>
          <w:sz w:val="24"/>
          <w:szCs w:val="24"/>
        </w:rPr>
        <w:t>Для полного и эффективного использования экономического потенциала сельских территорий и повышения качества жизни сельского населения необходимо продолжение реализации программных мероприятий по созданию условий для обеспечения доступным и комфортным жильем сельского населения и осуществлению мероприятий по созданию и развитию инфраструктуры на сельских территориях.</w:t>
      </w:r>
    </w:p>
    <w:p>
      <w:pPr>
        <w:pStyle w:val="Normal"/>
        <w:jc w:val="center"/>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rmal"/>
        <w:jc w:val="center"/>
        <w:rPr/>
      </w:pPr>
      <w:r>
        <w:rPr>
          <w:rFonts w:cs="Times New Roman" w:ascii="Times New Roman" w:hAnsi="Times New Roman"/>
          <w:b/>
          <w:sz w:val="24"/>
          <w:szCs w:val="24"/>
        </w:rPr>
        <w:t xml:space="preserve">2. Приоритеты муниципальной политики в сфере реализации подпрограммы, </w:t>
      </w:r>
    </w:p>
    <w:p>
      <w:pPr>
        <w:pStyle w:val="Normal"/>
        <w:ind w:left="360" w:hanging="0"/>
        <w:jc w:val="center"/>
        <w:rPr/>
      </w:pPr>
      <w:r>
        <w:rPr>
          <w:rFonts w:cs="Times New Roman" w:ascii="Times New Roman" w:hAnsi="Times New Roman"/>
          <w:b/>
          <w:sz w:val="24"/>
          <w:szCs w:val="24"/>
        </w:rPr>
        <w:t xml:space="preserve">цели, задачи, и показатели (индикаторы) достижения целей и решения задач, </w:t>
      </w:r>
    </w:p>
    <w:p>
      <w:pPr>
        <w:pStyle w:val="Normal"/>
        <w:ind w:left="360" w:hanging="0"/>
        <w:jc w:val="center"/>
        <w:rPr/>
      </w:pPr>
      <w:r>
        <w:rPr>
          <w:rFonts w:cs="Times New Roman" w:ascii="Times New Roman" w:hAnsi="Times New Roman"/>
          <w:b/>
          <w:sz w:val="24"/>
          <w:szCs w:val="24"/>
        </w:rPr>
        <w:t>описание основных ожидаемых конечных результатов подпрограммы, сроков и контрольных этапов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Style31"/>
        <w:ind w:firstLine="540"/>
        <w:rPr/>
      </w:pPr>
      <w:r>
        <w:rPr>
          <w:sz w:val="24"/>
        </w:rPr>
        <w:t xml:space="preserve">Подпрограмма является инструментом реализации государственной политики в области комплексного развития сельских территорий, направления которой определены Государственной программой Российской Федерации «Комплексное развитие сельских территорий», утвержденной постановлением Правительства Российской Федерации от 31.05.2019 № 696. </w:t>
      </w:r>
    </w:p>
    <w:p>
      <w:pPr>
        <w:pStyle w:val="Style31"/>
        <w:ind w:firstLine="540"/>
        <w:rPr/>
      </w:pPr>
      <w:r>
        <w:rPr>
          <w:sz w:val="24"/>
        </w:rPr>
        <w:t xml:space="preserve">Приоритетом  подпрограммы является создание благоприятных условий для  повышения уровня и качества жизни сельского населения. </w:t>
      </w:r>
    </w:p>
    <w:p>
      <w:pPr>
        <w:pStyle w:val="Normal"/>
        <w:ind w:firstLine="540"/>
        <w:jc w:val="both"/>
        <w:rPr/>
      </w:pPr>
      <w:r>
        <w:rPr>
          <w:rFonts w:cs="Times New Roman" w:ascii="Times New Roman" w:hAnsi="Times New Roman"/>
          <w:sz w:val="24"/>
          <w:szCs w:val="24"/>
        </w:rPr>
        <w:t>Реализация подпрограммы направлена на создание предпосылок для комплексного развития сельских территорий посредством достижения следующих целей:</w:t>
      </w:r>
    </w:p>
    <w:p>
      <w:pPr>
        <w:pStyle w:val="ConsPlusCell"/>
        <w:tabs>
          <w:tab w:val="clear" w:pos="720"/>
          <w:tab w:val="left" w:pos="342" w:leader="none"/>
        </w:tabs>
        <w:ind w:firstLine="540"/>
        <w:jc w:val="both"/>
        <w:rPr/>
      </w:pPr>
      <w:r>
        <w:rPr>
          <w:rFonts w:cs="Times New Roman" w:ascii="Times New Roman" w:hAnsi="Times New Roman"/>
          <w:sz w:val="24"/>
          <w:szCs w:val="24"/>
        </w:rPr>
        <w:t>1. Улучшение комфортности проживания граждан в сельской местности.</w:t>
      </w:r>
    </w:p>
    <w:p>
      <w:pPr>
        <w:pStyle w:val="Normal"/>
        <w:ind w:firstLine="540"/>
        <w:jc w:val="both"/>
        <w:rPr/>
      </w:pPr>
      <w:r>
        <w:rPr>
          <w:rFonts w:cs="Times New Roman" w:ascii="Times New Roman" w:hAnsi="Times New Roman"/>
          <w:sz w:val="24"/>
          <w:szCs w:val="24"/>
        </w:rPr>
        <w:t>2. 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pPr>
        <w:pStyle w:val="Normal"/>
        <w:ind w:firstLine="540"/>
        <w:jc w:val="both"/>
        <w:rPr/>
      </w:pPr>
      <w:r>
        <w:rPr>
          <w:rFonts w:cs="Times New Roman" w:ascii="Times New Roman" w:hAnsi="Times New Roman"/>
          <w:sz w:val="24"/>
          <w:szCs w:val="24"/>
        </w:rPr>
        <w:t>3. Содействие созданию новых (включая  высоко-технологичные) рабочих мест в сельской местности.</w:t>
      </w:r>
    </w:p>
    <w:p>
      <w:pPr>
        <w:pStyle w:val="Normal"/>
        <w:ind w:firstLine="540"/>
        <w:jc w:val="both"/>
        <w:rPr/>
      </w:pPr>
      <w:r>
        <w:rPr>
          <w:rFonts w:cs="Times New Roman" w:ascii="Times New Roman" w:hAnsi="Times New Roman"/>
          <w:sz w:val="24"/>
          <w:szCs w:val="24"/>
        </w:rPr>
        <w:t>4. Формирование у граждан позитивного отношения к  сельской местности и сельскому образу жизни.</w:t>
      </w:r>
    </w:p>
    <w:p>
      <w:pPr>
        <w:pStyle w:val="Normal"/>
        <w:ind w:firstLine="540"/>
        <w:jc w:val="both"/>
        <w:rPr/>
      </w:pPr>
      <w:r>
        <w:rPr>
          <w:rFonts w:cs="Times New Roman" w:ascii="Times New Roman" w:hAnsi="Times New Roman"/>
          <w:sz w:val="24"/>
          <w:szCs w:val="24"/>
        </w:rPr>
        <w:t xml:space="preserve"> </w:t>
      </w:r>
      <w:r>
        <w:rPr>
          <w:rFonts w:cs="Times New Roman" w:ascii="Times New Roman" w:hAnsi="Times New Roman"/>
          <w:sz w:val="24"/>
          <w:szCs w:val="24"/>
        </w:rPr>
        <w:t>Достижение целей подпрограммы осуществляется с учетом следующих подходов:</w:t>
      </w:r>
    </w:p>
    <w:p>
      <w:pPr>
        <w:pStyle w:val="Normal"/>
        <w:ind w:firstLine="720"/>
        <w:jc w:val="both"/>
        <w:rPr/>
      </w:pPr>
      <w:r>
        <w:rPr>
          <w:rFonts w:cs="Times New Roman" w:ascii="Times New Roman" w:hAnsi="Times New Roman"/>
          <w:sz w:val="24"/>
          <w:szCs w:val="24"/>
        </w:rPr>
        <w:t>- обустройство объектами социальной и инженерной инфраструктуры населенных пунктов, расположенных в сельской местности, в которых осуществляются инвестиционные проекты в сфере агропромышленного комплекса;</w:t>
      </w:r>
    </w:p>
    <w:p>
      <w:pPr>
        <w:pStyle w:val="Normal"/>
        <w:ind w:firstLine="720"/>
        <w:jc w:val="both"/>
        <w:rPr/>
      </w:pPr>
      <w:r>
        <w:rPr>
          <w:rFonts w:cs="Times New Roman" w:ascii="Times New Roman" w:hAnsi="Times New Roman"/>
          <w:sz w:val="24"/>
          <w:szCs w:val="24"/>
        </w:rPr>
        <w:t>- использование механизмов государственно-частного партнерства и привлечение средств внебюджетных источников для финансирования мероприятий подпрограммы, включая средства населения и организаций.</w:t>
      </w:r>
    </w:p>
    <w:p>
      <w:pPr>
        <w:pStyle w:val="Normal"/>
        <w:ind w:firstLine="709"/>
        <w:jc w:val="both"/>
        <w:rPr/>
      </w:pPr>
      <w:r>
        <w:rPr>
          <w:rFonts w:cs="Times New Roman" w:ascii="Times New Roman" w:hAnsi="Times New Roman"/>
          <w:bCs/>
          <w:sz w:val="24"/>
          <w:szCs w:val="24"/>
        </w:rPr>
        <w:t>В подпрограмме под инвестиционным проектом в сфере агропромышленного комплекса понимается осуществление сельскохозяйственным товаропроизводителем капитальных вложений, связанных со строительством (реконструкцией, модернизацией) объектов производства, переработки и реализации сельскохозяйственной продукции, приобретением сельскохозяйственных животных, техники и оборудования, в процессе которых создаются новые рабочие места.</w:t>
      </w:r>
    </w:p>
    <w:p>
      <w:pPr>
        <w:pStyle w:val="Normal"/>
        <w:ind w:firstLine="540"/>
        <w:jc w:val="both"/>
        <w:rPr/>
      </w:pPr>
      <w:r>
        <w:rPr>
          <w:rFonts w:cs="Times New Roman" w:ascii="Times New Roman" w:hAnsi="Times New Roman"/>
          <w:sz w:val="24"/>
          <w:szCs w:val="24"/>
        </w:rPr>
        <w:t>Для достижения целей государственной политики в области комплексного развития сельских территорий в рамках реализации подпрограммы предусматривается решение следующих задач:</w:t>
      </w:r>
    </w:p>
    <w:p>
      <w:pPr>
        <w:pStyle w:val="ConsPlusCell"/>
        <w:tabs>
          <w:tab w:val="clear" w:pos="720"/>
          <w:tab w:val="left" w:pos="342" w:leader="none"/>
        </w:tabs>
        <w:ind w:firstLine="540"/>
        <w:jc w:val="both"/>
        <w:rPr/>
      </w:pPr>
      <w:r>
        <w:rPr>
          <w:rFonts w:cs="Times New Roman" w:ascii="Times New Roman" w:hAnsi="Times New Roman"/>
          <w:sz w:val="24"/>
          <w:szCs w:val="24"/>
        </w:rPr>
        <w:t>1. Удовлетворение потребностей сельского населения в благоустроенном жилье.</w:t>
      </w:r>
    </w:p>
    <w:p>
      <w:pPr>
        <w:pStyle w:val="ConsPlusCell"/>
        <w:tabs>
          <w:tab w:val="clear" w:pos="720"/>
          <w:tab w:val="left" w:pos="54" w:leader="none"/>
        </w:tabs>
        <w:ind w:left="-18" w:firstLine="540"/>
        <w:jc w:val="both"/>
        <w:rPr/>
      </w:pPr>
      <w:r>
        <w:rPr>
          <w:rFonts w:cs="Times New Roman" w:ascii="Times New Roman" w:hAnsi="Times New Roman"/>
          <w:sz w:val="24"/>
          <w:szCs w:val="24"/>
        </w:rPr>
        <w:t>2. Повышение уровня комплексного обустройства населенных пунктов, расположенных на сельских территориях, объектами социальной, инженерной инфраструктуры.</w:t>
      </w:r>
    </w:p>
    <w:p>
      <w:pPr>
        <w:pStyle w:val="Normal"/>
        <w:ind w:firstLine="540"/>
        <w:jc w:val="both"/>
        <w:rPr/>
      </w:pPr>
      <w:r>
        <w:rPr>
          <w:rFonts w:cs="Times New Roman" w:ascii="Times New Roman" w:hAnsi="Times New Roman"/>
          <w:sz w:val="24"/>
          <w:szCs w:val="24"/>
        </w:rPr>
        <w:t xml:space="preserve">3. Концентрация ресурсов, направляемых на комплексное обустройство объектами социальной, инженерной инфраструктуры населенных пунктов, расположенных на сельских территориях, в которых осуществляются инвестиционные проекты в сфере агропромышленного комплекса. </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bCs/>
          <w:sz w:val="24"/>
          <w:szCs w:val="24"/>
        </w:rPr>
        <w:t>Достижение запланированных результатов характеризуется следующим ц</w:t>
      </w:r>
      <w:r>
        <w:rPr>
          <w:rFonts w:cs="Times New Roman" w:ascii="Times New Roman" w:hAnsi="Times New Roman"/>
          <w:sz w:val="24"/>
          <w:szCs w:val="24"/>
        </w:rPr>
        <w:t>елевыми показателями (</w:t>
      </w:r>
      <w:r>
        <w:rPr>
          <w:rFonts w:cs="Times New Roman" w:ascii="Times New Roman" w:hAnsi="Times New Roman"/>
          <w:bCs/>
          <w:sz w:val="24"/>
          <w:szCs w:val="24"/>
        </w:rPr>
        <w:t>индикаторами):</w:t>
      </w:r>
    </w:p>
    <w:p>
      <w:pPr>
        <w:pStyle w:val="Normal"/>
        <w:ind w:firstLine="540"/>
        <w:jc w:val="both"/>
        <w:rPr/>
      </w:pPr>
      <w:r>
        <w:rPr>
          <w:rFonts w:cs="Times New Roman" w:ascii="Times New Roman" w:hAnsi="Times New Roman"/>
          <w:sz w:val="24"/>
          <w:szCs w:val="24"/>
        </w:rPr>
        <w:t>1. В</w:t>
      </w:r>
      <w:r>
        <w:rPr>
          <w:rFonts w:cs="Times New Roman" w:ascii="Times New Roman" w:hAnsi="Times New Roman"/>
          <w:bCs/>
          <w:sz w:val="24"/>
          <w:szCs w:val="24"/>
        </w:rPr>
        <w:t>вод (приобретение) жилья для граждан, проживающих на сельских территориях (с привлечением собственных (заемных) средств граждан)</w:t>
      </w:r>
      <w:r>
        <w:rPr>
          <w:rFonts w:cs="Times New Roman" w:ascii="Times New Roman" w:hAnsi="Times New Roman"/>
          <w:sz w:val="24"/>
          <w:szCs w:val="24"/>
        </w:rPr>
        <w:t>, кв.м.</w:t>
      </w:r>
    </w:p>
    <w:p>
      <w:pPr>
        <w:pStyle w:val="Normal"/>
        <w:ind w:firstLine="540"/>
        <w:jc w:val="both"/>
        <w:rPr/>
      </w:pPr>
      <w:r>
        <w:rPr>
          <w:rFonts w:cs="Times New Roman" w:ascii="Times New Roman" w:hAnsi="Times New Roman"/>
          <w:sz w:val="24"/>
          <w:szCs w:val="24"/>
        </w:rPr>
        <w:t>2. К</w:t>
      </w:r>
      <w:r>
        <w:rPr>
          <w:rFonts w:cs="Times New Roman" w:ascii="Times New Roman" w:hAnsi="Times New Roman"/>
          <w:bCs/>
          <w:sz w:val="24"/>
          <w:szCs w:val="24"/>
        </w:rPr>
        <w:t>оличество реализованных проектов по с</w:t>
      </w:r>
      <w:r>
        <w:rPr>
          <w:rFonts w:cs="Times New Roman" w:ascii="Times New Roman" w:hAnsi="Times New Roman"/>
          <w:sz w:val="24"/>
          <w:szCs w:val="24"/>
        </w:rPr>
        <w:t xml:space="preserve">озданию и развитию инфраструктуры на сельских территориях, ед. </w:t>
      </w:r>
    </w:p>
    <w:p>
      <w:pPr>
        <w:pStyle w:val="Normal"/>
        <w:ind w:firstLine="540"/>
        <w:jc w:val="both"/>
        <w:rPr/>
      </w:pPr>
      <w:r>
        <w:rPr>
          <w:rFonts w:cs="Times New Roman" w:ascii="Times New Roman" w:hAnsi="Times New Roman"/>
          <w:bCs/>
          <w:sz w:val="24"/>
          <w:szCs w:val="24"/>
        </w:rPr>
        <w:t>Срок реализации подпрограммы – 2020-2024 годы.</w:t>
      </w:r>
    </w:p>
    <w:p>
      <w:pPr>
        <w:pStyle w:val="Normal"/>
        <w:ind w:firstLine="540"/>
        <w:jc w:val="both"/>
        <w:rPr/>
      </w:pPr>
      <w:r>
        <w:rPr>
          <w:rFonts w:cs="Times New Roman" w:ascii="Times New Roman" w:hAnsi="Times New Roman"/>
          <w:bCs/>
          <w:sz w:val="24"/>
          <w:szCs w:val="24"/>
        </w:rPr>
        <w:t>Основные ожидаемые результаты подпрограммы.</w:t>
      </w:r>
    </w:p>
    <w:p>
      <w:pPr>
        <w:pStyle w:val="Normal"/>
        <w:ind w:firstLine="540"/>
        <w:jc w:val="both"/>
        <w:rPr/>
      </w:pPr>
      <w:r>
        <w:rPr>
          <w:rFonts w:cs="Times New Roman" w:ascii="Times New Roman" w:hAnsi="Times New Roman"/>
          <w:sz w:val="24"/>
          <w:szCs w:val="24"/>
        </w:rPr>
        <w:t>Реализация мероприятий подпрограммы позволит за период 2020 - 2024 годов обеспечить:</w:t>
      </w:r>
    </w:p>
    <w:p>
      <w:pPr>
        <w:pStyle w:val="Normal"/>
        <w:ind w:firstLine="540"/>
        <w:jc w:val="both"/>
        <w:rPr/>
      </w:pPr>
      <w:r>
        <w:rPr>
          <w:rFonts w:cs="Times New Roman" w:ascii="Times New Roman" w:hAnsi="Times New Roman"/>
          <w:sz w:val="24"/>
          <w:szCs w:val="24"/>
        </w:rPr>
        <w:t xml:space="preserve">- ввод (приобретение) 1,8 тыс. кв. метров жилья для граждан, </w:t>
      </w:r>
      <w:r>
        <w:rPr>
          <w:rFonts w:cs="Times New Roman" w:ascii="Times New Roman" w:hAnsi="Times New Roman"/>
          <w:color w:val="000000"/>
          <w:sz w:val="24"/>
          <w:szCs w:val="24"/>
        </w:rPr>
        <w:t>Российской Федерации, проживающих на сельских территориях</w:t>
      </w:r>
      <w:r>
        <w:rPr>
          <w:rFonts w:cs="Times New Roman" w:ascii="Times New Roman" w:hAnsi="Times New Roman"/>
          <w:sz w:val="24"/>
          <w:szCs w:val="24"/>
        </w:rPr>
        <w:t>;</w:t>
      </w:r>
    </w:p>
    <w:p>
      <w:pPr>
        <w:pStyle w:val="Normal"/>
        <w:ind w:firstLine="540"/>
        <w:jc w:val="both"/>
        <w:rPr/>
      </w:pPr>
      <w:r>
        <w:rPr>
          <w:rFonts w:cs="Times New Roman" w:ascii="Times New Roman" w:hAnsi="Times New Roman"/>
          <w:sz w:val="24"/>
          <w:szCs w:val="24"/>
        </w:rPr>
        <w:t xml:space="preserve">- </w:t>
      </w:r>
      <w:r>
        <w:rPr>
          <w:rFonts w:cs="Times New Roman" w:ascii="Times New Roman" w:hAnsi="Times New Roman"/>
          <w:bCs/>
          <w:sz w:val="24"/>
          <w:szCs w:val="24"/>
        </w:rPr>
        <w:t>реализацию 1 проекта по с</w:t>
      </w:r>
      <w:r>
        <w:rPr>
          <w:rFonts w:cs="Times New Roman" w:ascii="Times New Roman" w:hAnsi="Times New Roman"/>
          <w:sz w:val="24"/>
          <w:szCs w:val="24"/>
        </w:rPr>
        <w:t>озданию и развитию инфраструктуры на сельских территориях.</w:t>
      </w:r>
    </w:p>
    <w:p>
      <w:pPr>
        <w:pStyle w:val="Normal"/>
        <w:ind w:firstLine="540"/>
        <w:jc w:val="both"/>
        <w:rPr/>
      </w:pPr>
      <w:r>
        <w:rPr>
          <w:rFonts w:cs="Times New Roman" w:ascii="Times New Roman" w:hAnsi="Times New Roman"/>
          <w:sz w:val="24"/>
          <w:szCs w:val="24"/>
        </w:rPr>
        <w:t xml:space="preserve">Целевые индикаторы сформированы с учетом планируемых мероприятий подпрограммы, отражающих их потребность в развитии социальной и инженерной инфраструктуры в сельской местности. </w:t>
      </w:r>
    </w:p>
    <w:p>
      <w:pPr>
        <w:pStyle w:val="Normal"/>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pPr>
      <w:r>
        <w:rPr>
          <w:rFonts w:cs="Times New Roman" w:ascii="Times New Roman" w:hAnsi="Times New Roman"/>
          <w:b/>
          <w:sz w:val="24"/>
          <w:szCs w:val="24"/>
        </w:rPr>
        <w:t>3. Характеристика основных мероприятий подпрограммы</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bCs/>
          <w:sz w:val="24"/>
          <w:szCs w:val="24"/>
        </w:rPr>
        <w:t xml:space="preserve">Перечень основных мероприятий сформирован с учетом анализа современного состояния и прогнозов развития сельских территорий, итогов реализации федеральной </w:t>
      </w:r>
      <w:r>
        <w:rPr>
          <w:rFonts w:cs="Times New Roman" w:ascii="Times New Roman" w:hAnsi="Times New Roman"/>
          <w:bCs/>
          <w:color w:val="000000"/>
          <w:sz w:val="24"/>
          <w:szCs w:val="24"/>
        </w:rPr>
        <w:t xml:space="preserve">целевой </w:t>
      </w:r>
      <w:hyperlink r:id="rId6">
        <w:r>
          <w:rPr>
            <w:rFonts w:cs="Times New Roman" w:ascii="Times New Roman" w:hAnsi="Times New Roman"/>
            <w:bCs/>
            <w:color w:val="000000"/>
            <w:sz w:val="24"/>
            <w:szCs w:val="24"/>
          </w:rPr>
          <w:t>программы</w:t>
        </w:r>
      </w:hyperlink>
      <w:r>
        <w:rPr>
          <w:rFonts w:cs="Times New Roman" w:ascii="Times New Roman" w:hAnsi="Times New Roman"/>
          <w:bCs/>
          <w:sz w:val="24"/>
          <w:szCs w:val="24"/>
        </w:rPr>
        <w:t xml:space="preserve"> «Устойчивое развитие сельских территорий на 2014-2017 годы и на период до 2020 года»,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 717,  а также с учетом комплексного подхода к решению социально-экономических проблем развития сельских территорий.</w:t>
      </w:r>
    </w:p>
    <w:p>
      <w:pPr>
        <w:pStyle w:val="Normal"/>
        <w:ind w:firstLine="540"/>
        <w:jc w:val="both"/>
        <w:rPr/>
      </w:pPr>
      <w:r>
        <w:rPr>
          <w:rFonts w:cs="Times New Roman" w:ascii="Times New Roman" w:hAnsi="Times New Roman"/>
          <w:sz w:val="24"/>
          <w:szCs w:val="24"/>
        </w:rPr>
        <w:t>Подпрограмма предусматривает реализацию двух основных мероприятий:</w:t>
      </w:r>
    </w:p>
    <w:p>
      <w:pPr>
        <w:pStyle w:val="Normal"/>
        <w:tabs>
          <w:tab w:val="clear" w:pos="720"/>
          <w:tab w:val="left" w:pos="462" w:leader="none"/>
        </w:tabs>
        <w:ind w:firstLine="540"/>
        <w:jc w:val="both"/>
        <w:rPr/>
      </w:pPr>
      <w:r>
        <w:rPr>
          <w:rFonts w:cs="Times New Roman" w:ascii="Times New Roman" w:hAnsi="Times New Roman"/>
          <w:sz w:val="24"/>
          <w:szCs w:val="24"/>
        </w:rPr>
        <w:t>1. Создание условий для обеспечения доступным и комфортным жильем сельского населения.</w:t>
      </w:r>
    </w:p>
    <w:p>
      <w:pPr>
        <w:pStyle w:val="Normal"/>
        <w:ind w:firstLine="540"/>
        <w:jc w:val="both"/>
        <w:rPr/>
      </w:pPr>
      <w:r>
        <w:rPr>
          <w:rFonts w:cs="Times New Roman" w:ascii="Times New Roman" w:hAnsi="Times New Roman"/>
          <w:sz w:val="24"/>
          <w:szCs w:val="24"/>
        </w:rPr>
        <w:t>2. Создание и развитие инфраструктуры на сельских территориях.</w:t>
      </w:r>
    </w:p>
    <w:p>
      <w:pPr>
        <w:pStyle w:val="Normal"/>
        <w:ind w:firstLine="540"/>
        <w:jc w:val="both"/>
        <w:rPr/>
      </w:pPr>
      <w:hyperlink w:anchor="Par5554">
        <w:r>
          <w:rPr>
            <w:rFonts w:cs="Times New Roman" w:ascii="Times New Roman" w:hAnsi="Times New Roman"/>
            <w:sz w:val="24"/>
            <w:szCs w:val="24"/>
          </w:rPr>
          <w:t>Информация</w:t>
        </w:r>
      </w:hyperlink>
      <w:r>
        <w:rPr>
          <w:rFonts w:cs="Times New Roman" w:ascii="Times New Roman" w:hAnsi="Times New Roman"/>
          <w:sz w:val="24"/>
          <w:szCs w:val="24"/>
        </w:rPr>
        <w:t xml:space="preserve"> об основных мероприятиях подпрограммы приведена в Приложении 2 к муниципальной программе.</w:t>
      </w:r>
    </w:p>
    <w:p>
      <w:pPr>
        <w:pStyle w:val="Normal"/>
        <w:jc w:val="center"/>
        <w:rPr/>
      </w:pPr>
      <w:r>
        <w:rPr>
          <w:rFonts w:cs="Times New Roman" w:ascii="Times New Roman" w:hAnsi="Times New Roman"/>
          <w:i/>
          <w:sz w:val="24"/>
          <w:szCs w:val="24"/>
        </w:rPr>
        <w:t>Мероприятие 3.1. «Создание условий для обеспечения доступным и комфортным жильем сельского населения»</w:t>
      </w:r>
    </w:p>
    <w:p>
      <w:pPr>
        <w:pStyle w:val="Normal"/>
        <w:ind w:firstLine="709"/>
        <w:jc w:val="both"/>
        <w:rPr/>
      </w:pPr>
      <w:r>
        <w:rPr>
          <w:rFonts w:cs="Times New Roman" w:ascii="Times New Roman" w:hAnsi="Times New Roman"/>
          <w:bCs/>
          <w:sz w:val="24"/>
          <w:szCs w:val="24"/>
        </w:rPr>
        <w:t xml:space="preserve">Целями данного основного мероприятия являются удовлетворение потребностей сельского населения в благоустроенном жилье, привлечение и закрепление на сельских территориях квалифицированных специалистов. </w:t>
      </w:r>
    </w:p>
    <w:p>
      <w:pPr>
        <w:pStyle w:val="Normal"/>
        <w:ind w:firstLine="709"/>
        <w:jc w:val="both"/>
        <w:rPr/>
      </w:pPr>
      <w:r>
        <w:rPr>
          <w:rFonts w:cs="Times New Roman" w:ascii="Times New Roman" w:hAnsi="Times New Roman"/>
          <w:bCs/>
          <w:sz w:val="24"/>
          <w:szCs w:val="24"/>
        </w:rPr>
        <w:t xml:space="preserve">В рамках данного основного мероприятия будет осуществляться государственная поддержка в виде предоставления субсидий из областного бюджета </w:t>
      </w:r>
      <w:r>
        <w:rPr>
          <w:rFonts w:cs="Times New Roman" w:ascii="Times New Roman" w:hAnsi="Times New Roman"/>
          <w:sz w:val="24"/>
          <w:szCs w:val="24"/>
        </w:rPr>
        <w:t>районному бюджету</w:t>
      </w:r>
      <w:r>
        <w:rPr>
          <w:rFonts w:cs="Times New Roman" w:ascii="Times New Roman" w:hAnsi="Times New Roman"/>
          <w:bCs/>
          <w:sz w:val="24"/>
          <w:szCs w:val="24"/>
        </w:rPr>
        <w:t xml:space="preserve"> на улучшение жилищных условий граждан, проживающих на сельских территориях. </w:t>
      </w:r>
    </w:p>
    <w:p>
      <w:pPr>
        <w:pStyle w:val="Normal"/>
        <w:ind w:firstLine="709"/>
        <w:jc w:val="both"/>
        <w:rPr/>
      </w:pPr>
      <w:r>
        <w:rPr>
          <w:rFonts w:cs="Times New Roman" w:ascii="Times New Roman" w:hAnsi="Times New Roman"/>
          <w:bCs/>
          <w:sz w:val="24"/>
          <w:szCs w:val="24"/>
        </w:rPr>
        <w:t>Улучшение жилищных условий граждан предусматривается осуществлять путем предоставления социальных выплат на строительство (приобретение) жилья гражданам, проживающим на сельских территориях, за счет средств федерального, областного и районного бюджетов (за исключением граждан, а также членов их семей, ранее реализовавших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 бюджета субъекта Российской Федерации и (или) районного бюджетов, предоставленных на улучшение жилищных условий, а также граждан, перед которыми государство имеет обязательства по обеспечению жильем в соответствии с законодательством Российской Федерации).</w:t>
      </w:r>
    </w:p>
    <w:p>
      <w:pPr>
        <w:pStyle w:val="Normal"/>
        <w:ind w:firstLine="540"/>
        <w:jc w:val="both"/>
        <w:rPr/>
      </w:pPr>
      <w:r>
        <w:rPr>
          <w:rFonts w:cs="Times New Roman" w:ascii="Times New Roman" w:hAnsi="Times New Roman"/>
          <w:sz w:val="24"/>
          <w:szCs w:val="24"/>
        </w:rPr>
        <w:t xml:space="preserve">Предоставление и расходование субсидий из областного бюджета районному бюджету на улучшение жилищных условий граждан, проживающих на сельских территориях, осуществляется в соответствии с </w:t>
      </w:r>
      <w:hyperlink r:id="rId7">
        <w:r>
          <w:rPr>
            <w:rFonts w:cs="Times New Roman" w:ascii="Times New Roman" w:hAnsi="Times New Roman"/>
            <w:color w:val="000000"/>
            <w:sz w:val="24"/>
            <w:szCs w:val="24"/>
          </w:rPr>
          <w:t>Порядком</w:t>
        </w:r>
      </w:hyperlink>
      <w:r>
        <w:rPr>
          <w:rFonts w:cs="Times New Roman" w:ascii="Times New Roman" w:hAnsi="Times New Roman"/>
          <w:sz w:val="24"/>
          <w:szCs w:val="24"/>
        </w:rPr>
        <w:t xml:space="preserve"> предоставления и расходования субсидий из областного бюджета бюджетам муниципальных образований Воронежской области на улучшение жилищных условий граждан, проживающих на сельских территориях, согласно постановления правительства Воронежской области. </w:t>
      </w:r>
    </w:p>
    <w:p>
      <w:pPr>
        <w:pStyle w:val="Normal"/>
        <w:ind w:firstLine="540"/>
        <w:jc w:val="both"/>
        <w:rPr/>
      </w:pPr>
      <w:r>
        <w:rPr>
          <w:rFonts w:cs="Times New Roman" w:ascii="Times New Roman" w:hAnsi="Times New Roman"/>
          <w:bCs/>
          <w:sz w:val="24"/>
          <w:szCs w:val="24"/>
        </w:rPr>
        <w:t xml:space="preserve">Гражданин, имеющий право на участие в мероприятии по улучшению жилищных условий, представляет в администрацию муниципального образования по месту постоянного жительства (орган местного самоуправления) </w:t>
      </w:r>
      <w:hyperlink r:id="rId8">
        <w:r>
          <w:rPr>
            <w:rFonts w:cs="Times New Roman" w:ascii="Times New Roman" w:hAnsi="Times New Roman"/>
            <w:bCs/>
            <w:color w:val="000000"/>
            <w:sz w:val="24"/>
            <w:szCs w:val="24"/>
          </w:rPr>
          <w:t>заявление</w:t>
        </w:r>
      </w:hyperlink>
      <w:r>
        <w:rPr>
          <w:rFonts w:cs="Times New Roman" w:ascii="Times New Roman" w:hAnsi="Times New Roman"/>
          <w:bCs/>
          <w:sz w:val="24"/>
          <w:szCs w:val="24"/>
        </w:rPr>
        <w:t xml:space="preserve"> о включении в состав участников мероприятия по улучшению жилищных условий граждан, проживающих на сельских территориях, по форме, установленной приложением подпрограммы </w:t>
      </w:r>
      <w:r>
        <w:rPr>
          <w:rFonts w:cs="Times New Roman" w:ascii="Times New Roman" w:hAnsi="Times New Roman"/>
          <w:sz w:val="24"/>
          <w:szCs w:val="24"/>
        </w:rPr>
        <w:t>«Комплексное</w:t>
      </w:r>
      <w:r>
        <w:rPr>
          <w:rFonts w:cs="Times New Roman" w:ascii="Times New Roman" w:hAnsi="Times New Roman"/>
          <w:bCs/>
          <w:sz w:val="24"/>
          <w:szCs w:val="24"/>
        </w:rPr>
        <w:t xml:space="preserve"> развитие сельских территорий Воронежской области» </w:t>
      </w:r>
      <w:r>
        <w:rPr>
          <w:rFonts w:cs="Times New Roman" w:ascii="Times New Roman" w:hAnsi="Times New Roman"/>
          <w:sz w:val="24"/>
          <w:szCs w:val="24"/>
        </w:rPr>
        <w:t xml:space="preserve">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w:t>
      </w:r>
      <w:r>
        <w:rPr>
          <w:rFonts w:cs="Times New Roman" w:ascii="Times New Roman" w:hAnsi="Times New Roman"/>
          <w:bCs/>
          <w:sz w:val="24"/>
          <w:szCs w:val="24"/>
        </w:rPr>
        <w:t xml:space="preserve">от 13.12.2013 № 1088. </w:t>
      </w:r>
    </w:p>
    <w:p>
      <w:pPr>
        <w:pStyle w:val="Normal"/>
        <w:ind w:firstLine="540"/>
        <w:jc w:val="both"/>
        <w:rPr/>
      </w:pPr>
      <w:r>
        <w:rPr>
          <w:rFonts w:cs="Times New Roman" w:ascii="Times New Roman" w:hAnsi="Times New Roman"/>
          <w:bCs/>
          <w:sz w:val="24"/>
          <w:szCs w:val="24"/>
        </w:rPr>
        <w:t>Социальные выплаты на строительство (приобретение) жилья гражданам Российской Федерации, проживающим на сельских территориях,  предоставляются в соответствии с П</w:t>
      </w:r>
      <w:hyperlink r:id="rId9">
        <w:r>
          <w:rPr>
            <w:rFonts w:cs="Times New Roman" w:ascii="Times New Roman" w:hAnsi="Times New Roman"/>
            <w:bCs/>
            <w:color w:val="000000"/>
            <w:sz w:val="24"/>
            <w:szCs w:val="24"/>
          </w:rPr>
          <w:t>оложением</w:t>
        </w:r>
      </w:hyperlink>
      <w:r>
        <w:rPr>
          <w:rFonts w:cs="Times New Roman" w:ascii="Times New Roman" w:hAnsi="Times New Roman"/>
          <w:bCs/>
          <w:color w:val="000000"/>
          <w:sz w:val="24"/>
          <w:szCs w:val="24"/>
        </w:rPr>
        <w:t xml:space="preserve"> </w:t>
      </w:r>
      <w:r>
        <w:rPr>
          <w:rFonts w:cs="Times New Roman" w:ascii="Times New Roman" w:hAnsi="Times New Roman"/>
          <w:bCs/>
          <w:sz w:val="24"/>
          <w:szCs w:val="24"/>
        </w:rPr>
        <w:t xml:space="preserve">о предоставлении социальных выплат на строительство (приобретение) жилья гражданам, проживающим на сельских территориях подпрограммы </w:t>
      </w:r>
      <w:r>
        <w:rPr>
          <w:rFonts w:cs="Times New Roman" w:ascii="Times New Roman" w:hAnsi="Times New Roman"/>
          <w:sz w:val="24"/>
          <w:szCs w:val="24"/>
        </w:rPr>
        <w:t>«Комплексное</w:t>
      </w:r>
      <w:r>
        <w:rPr>
          <w:rFonts w:cs="Times New Roman" w:ascii="Times New Roman" w:hAnsi="Times New Roman"/>
          <w:bCs/>
          <w:sz w:val="24"/>
          <w:szCs w:val="24"/>
        </w:rPr>
        <w:t xml:space="preserve"> развитие сельских территорий Воронежской области» </w:t>
      </w:r>
      <w:r>
        <w:rPr>
          <w:rFonts w:cs="Times New Roman" w:ascii="Times New Roman" w:hAnsi="Times New Roman"/>
          <w:sz w:val="24"/>
          <w:szCs w:val="24"/>
        </w:rPr>
        <w:t xml:space="preserve">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w:t>
      </w:r>
      <w:r>
        <w:rPr>
          <w:rFonts w:cs="Times New Roman" w:ascii="Times New Roman" w:hAnsi="Times New Roman"/>
          <w:bCs/>
          <w:sz w:val="24"/>
          <w:szCs w:val="24"/>
        </w:rPr>
        <w:t xml:space="preserve">от 13.12.2013 № 1088. </w:t>
      </w:r>
    </w:p>
    <w:p>
      <w:pPr>
        <w:pStyle w:val="ListParagraph"/>
        <w:spacing w:lineRule="auto" w:line="240" w:before="0" w:after="0"/>
        <w:ind w:left="0" w:firstLine="709"/>
        <w:contextualSpacing/>
        <w:jc w:val="both"/>
        <w:rPr/>
      </w:pPr>
      <w:r>
        <w:rPr>
          <w:bCs/>
          <w:sz w:val="24"/>
          <w:szCs w:val="24"/>
        </w:rPr>
        <w:t xml:space="preserve">Право граждан на получение указанной социальной выплаты удостоверяется </w:t>
      </w:r>
      <w:hyperlink r:id="rId10">
        <w:r>
          <w:rPr>
            <w:bCs/>
            <w:color w:val="000000"/>
            <w:sz w:val="24"/>
            <w:szCs w:val="24"/>
          </w:rPr>
          <w:t>свидетельством</w:t>
        </w:r>
      </w:hyperlink>
      <w:r>
        <w:rPr>
          <w:bCs/>
          <w:color w:val="000000"/>
          <w:sz w:val="24"/>
          <w:szCs w:val="24"/>
        </w:rPr>
        <w:t xml:space="preserve"> о предоставлении социальной выплаты на строительство (приобретение) жилья на сельских территориях</w:t>
      </w:r>
      <w:r>
        <w:rPr>
          <w:bCs/>
          <w:sz w:val="24"/>
          <w:szCs w:val="24"/>
        </w:rPr>
        <w:t xml:space="preserve">, выдаваемым по форме, установленной приложением подпрограммы </w:t>
      </w:r>
      <w:r>
        <w:rPr>
          <w:sz w:val="24"/>
          <w:szCs w:val="24"/>
        </w:rPr>
        <w:t>«Комплексное</w:t>
      </w:r>
      <w:r>
        <w:rPr>
          <w:bCs/>
          <w:sz w:val="24"/>
          <w:szCs w:val="24"/>
        </w:rPr>
        <w:t xml:space="preserve"> развитие сельских территорий Воронежской области» </w:t>
      </w:r>
      <w:r>
        <w:rPr>
          <w:sz w:val="24"/>
          <w:szCs w:val="24"/>
        </w:rPr>
        <w:t xml:space="preserve">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w:t>
      </w:r>
      <w:r>
        <w:rPr>
          <w:bCs/>
          <w:sz w:val="24"/>
          <w:szCs w:val="24"/>
        </w:rPr>
        <w:t>от 13.12.2013 № 1088.</w:t>
      </w:r>
    </w:p>
    <w:p>
      <w:pPr>
        <w:pStyle w:val="Normal"/>
        <w:ind w:firstLine="709"/>
        <w:jc w:val="both"/>
        <w:rPr/>
      </w:pPr>
      <w:r>
        <w:rPr>
          <w:rFonts w:cs="Times New Roman" w:ascii="Times New Roman" w:hAnsi="Times New Roman"/>
          <w:bCs/>
          <w:sz w:val="24"/>
          <w:szCs w:val="24"/>
        </w:rPr>
        <w:t>Для оценки реализации основного мероприятия используется показатель «ввод (приобретение) жилья для граждан, проживающих на сельских территориях (с привлечением собственных (заемных) средств граждан)».</w:t>
      </w:r>
    </w:p>
    <w:p>
      <w:pPr>
        <w:pStyle w:val="Normal"/>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jc w:val="center"/>
        <w:rPr/>
      </w:pPr>
      <w:r>
        <w:rPr>
          <w:rFonts w:cs="Times New Roman" w:ascii="Times New Roman" w:hAnsi="Times New Roman"/>
          <w:i/>
          <w:sz w:val="24"/>
          <w:szCs w:val="24"/>
        </w:rPr>
        <w:t>Мероприятие 3.2. «Создание и развитие инфраструктуры на сельских территориях».</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709"/>
        <w:jc w:val="both"/>
        <w:rPr/>
      </w:pPr>
      <w:r>
        <w:rPr>
          <w:rFonts w:cs="Times New Roman" w:ascii="Times New Roman" w:hAnsi="Times New Roman"/>
          <w:bCs/>
          <w:sz w:val="24"/>
          <w:szCs w:val="24"/>
        </w:rPr>
        <w:t xml:space="preserve">В рамках основного мероприятия предусматриваются комплексное обустройство населенных пунктов, расположенных на сельских территориях, объектами инфраструктуры и автомобильными дорогами общего пользования и реализация проектов по обустройству объектами инженерной инфраструктуры и благоустройству площадок под компактную жилищную застройку на сельских территориях, предусматривающих комплексное освоение земельных участков в целях создания благоприятных условий для жизнедеятельности граждан на территории компактной застройки. </w:t>
      </w:r>
    </w:p>
    <w:p>
      <w:pPr>
        <w:pStyle w:val="Normal"/>
        <w:ind w:firstLine="709"/>
        <w:jc w:val="both"/>
        <w:rPr/>
      </w:pPr>
      <w:r>
        <w:rPr>
          <w:rFonts w:cs="Times New Roman" w:ascii="Times New Roman" w:hAnsi="Times New Roman"/>
          <w:bCs/>
          <w:sz w:val="24"/>
          <w:szCs w:val="24"/>
        </w:rPr>
        <w:t xml:space="preserve">Указанным мероприятием предусматривается оказание государственной поддержки из бюджетов всех уровней. </w:t>
      </w:r>
    </w:p>
    <w:p>
      <w:pPr>
        <w:pStyle w:val="Normal"/>
        <w:ind w:firstLine="709"/>
        <w:jc w:val="both"/>
        <w:rPr/>
      </w:pPr>
      <w:r>
        <w:rPr>
          <w:rFonts w:cs="Times New Roman" w:ascii="Times New Roman" w:hAnsi="Times New Roman"/>
          <w:bCs/>
          <w:sz w:val="24"/>
          <w:szCs w:val="24"/>
        </w:rPr>
        <w:t>Государственная поддержка в виде предоставления субсидий районному бюджету на создание объектов муниципальной собственности социального и производственного комплексов, в том числе объектов общегражданского назначения и инфраструктуры, будет осуществляться по следующим направлениям:</w:t>
      </w:r>
    </w:p>
    <w:p>
      <w:pPr>
        <w:pStyle w:val="Normal"/>
        <w:ind w:firstLine="709"/>
        <w:jc w:val="both"/>
        <w:rPr/>
      </w:pPr>
      <w:r>
        <w:rPr>
          <w:rFonts w:cs="Times New Roman" w:ascii="Times New Roman" w:hAnsi="Times New Roman"/>
          <w:bCs/>
          <w:sz w:val="24"/>
          <w:szCs w:val="24"/>
        </w:rPr>
        <w:t>1) Развитие инженерной инфраструктуры на сельских территориях;</w:t>
      </w:r>
    </w:p>
    <w:p>
      <w:pPr>
        <w:pStyle w:val="Normal"/>
        <w:ind w:firstLine="709"/>
        <w:jc w:val="both"/>
        <w:rPr/>
      </w:pPr>
      <w:r>
        <w:rPr>
          <w:rFonts w:cs="Times New Roman" w:ascii="Times New Roman" w:hAnsi="Times New Roman"/>
          <w:bCs/>
          <w:sz w:val="24"/>
          <w:szCs w:val="24"/>
        </w:rPr>
        <w:t>2) Развитие транспортной инфраструктуры на сельских территориях;</w:t>
      </w:r>
    </w:p>
    <w:p>
      <w:pPr>
        <w:pStyle w:val="Normal"/>
        <w:ind w:firstLine="709"/>
        <w:jc w:val="both"/>
        <w:rPr/>
      </w:pPr>
      <w:r>
        <w:rPr>
          <w:rFonts w:cs="Times New Roman" w:ascii="Times New Roman" w:hAnsi="Times New Roman"/>
          <w:bCs/>
          <w:sz w:val="24"/>
          <w:szCs w:val="24"/>
        </w:rPr>
        <w:t>3) Создание современного облика сельских территорий;</w:t>
      </w:r>
    </w:p>
    <w:p>
      <w:pPr>
        <w:pStyle w:val="Normal"/>
        <w:ind w:firstLine="709"/>
        <w:jc w:val="both"/>
        <w:rPr/>
      </w:pPr>
      <w:r>
        <w:rPr>
          <w:rFonts w:cs="Times New Roman" w:ascii="Times New Roman" w:hAnsi="Times New Roman"/>
          <w:bCs/>
          <w:sz w:val="24"/>
          <w:szCs w:val="24"/>
        </w:rPr>
        <w:t>4) Благоустройство сельских территорий.</w:t>
      </w:r>
    </w:p>
    <w:p>
      <w:pPr>
        <w:pStyle w:val="Normal"/>
        <w:jc w:val="center"/>
        <w:rPr>
          <w:rFonts w:ascii="Times New Roman" w:hAnsi="Times New Roman" w:cs="Times New Roman"/>
          <w:bCs/>
          <w:sz w:val="24"/>
          <w:szCs w:val="24"/>
        </w:rPr>
      </w:pPr>
      <w:r>
        <w:rPr>
          <w:rFonts w:cs="Times New Roman" w:ascii="Times New Roman" w:hAnsi="Times New Roman"/>
          <w:bCs/>
          <w:sz w:val="24"/>
          <w:szCs w:val="24"/>
        </w:rPr>
      </w:r>
    </w:p>
    <w:p>
      <w:pPr>
        <w:pStyle w:val="Normal"/>
        <w:jc w:val="center"/>
        <w:rPr/>
      </w:pPr>
      <w:r>
        <w:rPr>
          <w:rFonts w:cs="Times New Roman" w:ascii="Times New Roman" w:hAnsi="Times New Roman"/>
          <w:bCs/>
          <w:sz w:val="24"/>
          <w:szCs w:val="24"/>
        </w:rPr>
        <w:t xml:space="preserve">Развитие инженерной инфраструктуры </w:t>
      </w:r>
    </w:p>
    <w:p>
      <w:pPr>
        <w:pStyle w:val="Normal"/>
        <w:jc w:val="center"/>
        <w:rPr/>
      </w:pPr>
      <w:r>
        <w:rPr>
          <w:rFonts w:cs="Times New Roman" w:ascii="Times New Roman" w:hAnsi="Times New Roman"/>
          <w:bCs/>
          <w:sz w:val="24"/>
          <w:szCs w:val="24"/>
        </w:rPr>
        <w:t>на сельских территориях</w:t>
      </w:r>
    </w:p>
    <w:p>
      <w:pPr>
        <w:pStyle w:val="Normal"/>
        <w:jc w:val="center"/>
        <w:rPr>
          <w:rFonts w:ascii="Times New Roman" w:hAnsi="Times New Roman" w:cs="Times New Roman"/>
          <w:bCs/>
          <w:sz w:val="24"/>
          <w:szCs w:val="24"/>
        </w:rPr>
      </w:pPr>
      <w:r>
        <w:rPr>
          <w:rFonts w:cs="Times New Roman" w:ascii="Times New Roman" w:hAnsi="Times New Roman"/>
          <w:bCs/>
          <w:sz w:val="24"/>
          <w:szCs w:val="24"/>
        </w:rPr>
      </w:r>
    </w:p>
    <w:p>
      <w:pPr>
        <w:pStyle w:val="Normal"/>
        <w:ind w:firstLine="709"/>
        <w:jc w:val="both"/>
        <w:rPr/>
      </w:pPr>
      <w:r>
        <w:rPr>
          <w:rFonts w:cs="Times New Roman" w:ascii="Times New Roman" w:hAnsi="Times New Roman"/>
          <w:bCs/>
          <w:sz w:val="24"/>
          <w:szCs w:val="24"/>
        </w:rPr>
        <w:t>Субсидии на развитие инженерной инфраструктуры на сельских территориях предоставляются муниципальному району в целях софинансирования расходных обязательств, возникающих в связи с реализацией муниципальной подпрограммы комплексного развития сельских территорий, предусматривающей следующие мероприятия:</w:t>
      </w:r>
    </w:p>
    <w:p>
      <w:pPr>
        <w:pStyle w:val="Normal"/>
        <w:ind w:firstLine="709"/>
        <w:jc w:val="both"/>
        <w:rPr/>
      </w:pPr>
      <w:r>
        <w:rPr>
          <w:rFonts w:cs="Times New Roman" w:ascii="Times New Roman" w:hAnsi="Times New Roman"/>
          <w:bCs/>
          <w:sz w:val="24"/>
          <w:szCs w:val="24"/>
        </w:rPr>
        <w:t>а) развитие водоснабжения (локальные водопроводы) на сельских территориях;</w:t>
      </w:r>
    </w:p>
    <w:p>
      <w:pPr>
        <w:pStyle w:val="Normal"/>
        <w:ind w:firstLine="709"/>
        <w:jc w:val="both"/>
        <w:rPr/>
      </w:pPr>
      <w:r>
        <w:rPr>
          <w:rFonts w:cs="Times New Roman" w:ascii="Times New Roman" w:hAnsi="Times New Roman"/>
          <w:bCs/>
          <w:sz w:val="24"/>
          <w:szCs w:val="24"/>
        </w:rPr>
        <w:t>б) развитие газификации (распределительные газовые сети) на сельских территориях;</w:t>
      </w:r>
    </w:p>
    <w:p>
      <w:pPr>
        <w:pStyle w:val="Normal"/>
        <w:ind w:firstLine="709"/>
        <w:jc w:val="both"/>
        <w:rPr/>
      </w:pPr>
      <w:r>
        <w:rPr>
          <w:rFonts w:cs="Times New Roman" w:ascii="Times New Roman" w:hAnsi="Times New Roman"/>
          <w:bCs/>
          <w:sz w:val="24"/>
          <w:szCs w:val="24"/>
        </w:rPr>
        <w:t>в) реализация проектов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в рамках которых осуществляется:</w:t>
      </w:r>
    </w:p>
    <w:p>
      <w:pPr>
        <w:pStyle w:val="Normal"/>
        <w:ind w:firstLine="709"/>
        <w:jc w:val="both"/>
        <w:rPr/>
      </w:pPr>
      <w:r>
        <w:rPr>
          <w:rFonts w:cs="Times New Roman" w:ascii="Times New Roman" w:hAnsi="Times New Roman"/>
          <w:bCs/>
          <w:sz w:val="24"/>
          <w:szCs w:val="24"/>
        </w:rPr>
        <w:t>- строительство объектов инженерной инфраструктуры;</w:t>
      </w:r>
    </w:p>
    <w:p>
      <w:pPr>
        <w:pStyle w:val="Normal"/>
        <w:ind w:firstLine="709"/>
        <w:jc w:val="both"/>
        <w:rPr/>
      </w:pPr>
      <w:r>
        <w:rPr>
          <w:rFonts w:cs="Times New Roman" w:ascii="Times New Roman" w:hAnsi="Times New Roman"/>
          <w:bCs/>
          <w:sz w:val="24"/>
          <w:szCs w:val="24"/>
        </w:rPr>
        <w:t>- организация уличного освещения, строительство улично-дорожной сети, а также благоустройство территории (в том числе озеленение).</w:t>
      </w:r>
    </w:p>
    <w:p>
      <w:pPr>
        <w:pStyle w:val="Normal"/>
        <w:ind w:firstLine="709"/>
        <w:jc w:val="both"/>
        <w:rPr/>
      </w:pPr>
      <w:r>
        <w:rPr>
          <w:rFonts w:cs="Times New Roman" w:ascii="Times New Roman" w:hAnsi="Times New Roman"/>
          <w:bCs/>
          <w:sz w:val="24"/>
          <w:szCs w:val="24"/>
        </w:rPr>
        <w:t xml:space="preserve">Предоставление и расходование субсидий из областного бюджета бюджетам муниципальных образований Воронежской области на развитие инженерной инфраструктуры на сельских территориях осуществляется в соответствии с </w:t>
      </w:r>
      <w:hyperlink r:id="rId11">
        <w:r>
          <w:rPr>
            <w:rFonts w:cs="Times New Roman" w:ascii="Times New Roman" w:hAnsi="Times New Roman"/>
            <w:bCs/>
            <w:color w:val="000000"/>
            <w:sz w:val="24"/>
            <w:szCs w:val="24"/>
          </w:rPr>
          <w:t>Порядком</w:t>
        </w:r>
      </w:hyperlink>
      <w:r>
        <w:rPr>
          <w:rFonts w:cs="Times New Roman" w:ascii="Times New Roman" w:hAnsi="Times New Roman"/>
          <w:bCs/>
          <w:sz w:val="24"/>
          <w:szCs w:val="24"/>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 25.</w:t>
      </w:r>
    </w:p>
    <w:p>
      <w:pPr>
        <w:pStyle w:val="Normal"/>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jc w:val="center"/>
        <w:rPr/>
      </w:pPr>
      <w:r>
        <w:rPr>
          <w:rFonts w:cs="Times New Roman" w:ascii="Times New Roman" w:hAnsi="Times New Roman"/>
          <w:bCs/>
          <w:sz w:val="24"/>
          <w:szCs w:val="24"/>
        </w:rPr>
        <w:t xml:space="preserve">Развитие транспортной инфраструктуры </w:t>
      </w:r>
    </w:p>
    <w:p>
      <w:pPr>
        <w:pStyle w:val="Normal"/>
        <w:jc w:val="center"/>
        <w:rPr/>
      </w:pPr>
      <w:r>
        <w:rPr>
          <w:rFonts w:cs="Times New Roman" w:ascii="Times New Roman" w:hAnsi="Times New Roman"/>
          <w:bCs/>
          <w:sz w:val="24"/>
          <w:szCs w:val="24"/>
        </w:rPr>
        <w:t>на сельских территориях</w:t>
      </w:r>
    </w:p>
    <w:p>
      <w:pPr>
        <w:pStyle w:val="Normal"/>
        <w:jc w:val="center"/>
        <w:rPr>
          <w:rFonts w:ascii="Times New Roman" w:hAnsi="Times New Roman" w:cs="Times New Roman"/>
          <w:bCs/>
          <w:sz w:val="24"/>
          <w:szCs w:val="24"/>
        </w:rPr>
      </w:pPr>
      <w:r>
        <w:rPr>
          <w:rFonts w:cs="Times New Roman" w:ascii="Times New Roman" w:hAnsi="Times New Roman"/>
          <w:bCs/>
          <w:sz w:val="24"/>
          <w:szCs w:val="24"/>
        </w:rPr>
      </w:r>
    </w:p>
    <w:p>
      <w:pPr>
        <w:pStyle w:val="Normal"/>
        <w:ind w:firstLine="709"/>
        <w:jc w:val="both"/>
        <w:rPr/>
      </w:pPr>
      <w:r>
        <w:rPr>
          <w:rFonts w:cs="Times New Roman" w:ascii="Times New Roman" w:hAnsi="Times New Roman"/>
          <w:bCs/>
          <w:sz w:val="24"/>
          <w:szCs w:val="24"/>
        </w:rPr>
        <w:t>Субсидии на развитие транспортной инфраструктуры на сельских территориях предоставляются муниципальному району в целях софинансирования расходных обязательств, возникающих в связи с реализацией муниципальной подпрограммы комплексного развития сельских территорий, предусматривающей мероприятие по строительству и реконструкции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pPr>
        <w:pStyle w:val="Normal"/>
        <w:ind w:firstLine="709"/>
        <w:jc w:val="both"/>
        <w:rPr/>
      </w:pPr>
      <w:r>
        <w:rPr>
          <w:rFonts w:cs="Times New Roman" w:ascii="Times New Roman" w:hAnsi="Times New Roman"/>
          <w:bCs/>
          <w:sz w:val="24"/>
          <w:szCs w:val="24"/>
        </w:rPr>
        <w:t>К общественно значимым объектам сельских населенных пунктов относятся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государственной власти или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 автобусных и железнодорожных вокзалов (станций), речных вокзалов (портов), а также железнодорожные платформы, пассажирские причалы на внутреннем водном транспорте и объекты торговли. Приоритетность общественно значимых объектов сельских населенных пунктов определяется высшим исполнительным органом государственной власти субъекта Российской Федерации.</w:t>
      </w:r>
    </w:p>
    <w:p>
      <w:pPr>
        <w:pStyle w:val="Normal"/>
        <w:ind w:firstLine="709"/>
        <w:jc w:val="both"/>
        <w:rPr/>
      </w:pPr>
      <w:r>
        <w:rPr>
          <w:rFonts w:cs="Times New Roman" w:ascii="Times New Roman" w:hAnsi="Times New Roman"/>
          <w:bCs/>
          <w:sz w:val="24"/>
          <w:szCs w:val="24"/>
        </w:rPr>
        <w:t>К объектам производства и переработки продукции относятся объекты капитального строительства, используемые или планируемые к использованию для производства, хранения и переработки продукции всех отраслей экономики, введенные в эксплуатацию или планируемые к вводу в эксплуатацию в году предоставления субсидии, построенные (реконструированные, модернизированные) на сельских территориях.</w:t>
      </w:r>
    </w:p>
    <w:p>
      <w:pPr>
        <w:pStyle w:val="Normal"/>
        <w:ind w:firstLine="709"/>
        <w:jc w:val="both"/>
        <w:rPr/>
      </w:pPr>
      <w:r>
        <w:rPr>
          <w:rFonts w:cs="Times New Roman" w:ascii="Times New Roman" w:hAnsi="Times New Roman"/>
          <w:bCs/>
          <w:sz w:val="24"/>
          <w:szCs w:val="24"/>
        </w:rPr>
        <w:t xml:space="preserve">Предоставление и расходование субсидий из областного бюджета бюджетам муниципальному району на развитие транспортной инфраструктуры на сельских территориях осуществляется в соответствии с Порядком предоставления и расходования субсидий из областного бюджета бюджетам муниципальных образований Воронежской области на создание и развитие транспортной инфраструктуры на сельских территориях согласно приложению подпрограммы </w:t>
      </w:r>
      <w:r>
        <w:rPr>
          <w:rFonts w:cs="Times New Roman" w:ascii="Times New Roman" w:hAnsi="Times New Roman"/>
          <w:sz w:val="24"/>
          <w:szCs w:val="24"/>
        </w:rPr>
        <w:t>«Комплексное</w:t>
      </w:r>
      <w:r>
        <w:rPr>
          <w:rFonts w:cs="Times New Roman" w:ascii="Times New Roman" w:hAnsi="Times New Roman"/>
          <w:bCs/>
          <w:sz w:val="24"/>
          <w:szCs w:val="24"/>
        </w:rPr>
        <w:t xml:space="preserve"> развитие сельских территорий Воронежской области» </w:t>
      </w:r>
      <w:r>
        <w:rPr>
          <w:rFonts w:cs="Times New Roman" w:ascii="Times New Roman" w:hAnsi="Times New Roman"/>
          <w:sz w:val="24"/>
          <w:szCs w:val="24"/>
        </w:rPr>
        <w:t xml:space="preserve">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w:t>
      </w:r>
      <w:r>
        <w:rPr>
          <w:rFonts w:cs="Times New Roman" w:ascii="Times New Roman" w:hAnsi="Times New Roman"/>
          <w:bCs/>
          <w:sz w:val="24"/>
          <w:szCs w:val="24"/>
        </w:rPr>
        <w:t>от 13.12.2013 № 1088.</w:t>
      </w:r>
    </w:p>
    <w:p>
      <w:pPr>
        <w:pStyle w:val="Normal"/>
        <w:jc w:val="center"/>
        <w:rPr/>
      </w:pPr>
      <w:r>
        <w:rPr>
          <w:rFonts w:cs="Times New Roman" w:ascii="Times New Roman" w:hAnsi="Times New Roman"/>
          <w:bCs/>
          <w:sz w:val="24"/>
          <w:szCs w:val="24"/>
        </w:rPr>
        <w:t>Современный облик сельских территорий</w:t>
      </w:r>
    </w:p>
    <w:p>
      <w:pPr>
        <w:pStyle w:val="Normal"/>
        <w:jc w:val="center"/>
        <w:rPr>
          <w:rFonts w:ascii="Times New Roman" w:hAnsi="Times New Roman" w:cs="Times New Roman"/>
          <w:bCs/>
          <w:sz w:val="24"/>
          <w:szCs w:val="24"/>
        </w:rPr>
      </w:pPr>
      <w:r>
        <w:rPr>
          <w:rFonts w:cs="Times New Roman" w:ascii="Times New Roman" w:hAnsi="Times New Roman"/>
          <w:bCs/>
          <w:sz w:val="24"/>
          <w:szCs w:val="24"/>
        </w:rPr>
      </w:r>
    </w:p>
    <w:p>
      <w:pPr>
        <w:pStyle w:val="Normal"/>
        <w:ind w:firstLine="709"/>
        <w:jc w:val="both"/>
        <w:rPr/>
      </w:pPr>
      <w:r>
        <w:rPr>
          <w:rFonts w:cs="Times New Roman" w:ascii="Times New Roman" w:hAnsi="Times New Roman"/>
          <w:bCs/>
          <w:sz w:val="24"/>
          <w:szCs w:val="24"/>
        </w:rPr>
        <w:t>Субсидии на реализацию проектов по созданию современного облика сельских территорий предоставляются муниципальному району в целях софинансирования расходных обязательств, возникающих в связи с реализацией муниципальной подпрограммы комплексного развития сельских территорий, предусматривающих:</w:t>
      </w:r>
    </w:p>
    <w:p>
      <w:pPr>
        <w:pStyle w:val="Normal"/>
        <w:ind w:firstLine="709"/>
        <w:jc w:val="both"/>
        <w:rPr/>
      </w:pPr>
      <w:r>
        <w:rPr>
          <w:rFonts w:cs="Times New Roman" w:ascii="Times New Roman" w:hAnsi="Times New Roman"/>
          <w:bCs/>
          <w:sz w:val="24"/>
          <w:szCs w:val="24"/>
        </w:rPr>
        <w:t xml:space="preserve">- создание, реконструкцию (модернизацию) и капитальный ремонт объектов социальной и культурной сферы (в том числе дошкольные образовательные и общеобразовательные организации, медицинские организации, оказывающие первичную медико-санитарную помощь, учреждения отрасли культуры, спортивные сооружения), социокультурных и многофункциональных центров; </w:t>
      </w:r>
    </w:p>
    <w:p>
      <w:pPr>
        <w:pStyle w:val="Normal"/>
        <w:ind w:firstLine="709"/>
        <w:jc w:val="both"/>
        <w:rPr/>
      </w:pPr>
      <w:r>
        <w:rPr>
          <w:rFonts w:cs="Times New Roman" w:ascii="Times New Roman" w:hAnsi="Times New Roman"/>
          <w:bCs/>
          <w:sz w:val="24"/>
          <w:szCs w:val="24"/>
        </w:rPr>
        <w:t>- приобретение новых транспортных средств и оборудования для обеспечения функционирования существующих или эксплуатации новых объектов (автобусы, автомобильный санитарный транспорт, мобильные медицинские комплексы, оборудование для реализации проектов в области телемедицины, оборудование для предоставления дистанционных услуг (включая расширение банковских, государственных, образовательных, коммерческих услуг);</w:t>
      </w:r>
    </w:p>
    <w:p>
      <w:pPr>
        <w:pStyle w:val="Normal"/>
        <w:ind w:firstLine="709"/>
        <w:jc w:val="both"/>
        <w:rPr/>
      </w:pPr>
      <w:r>
        <w:rPr>
          <w:rFonts w:cs="Times New Roman" w:ascii="Times New Roman" w:hAnsi="Times New Roman"/>
          <w:bCs/>
          <w:sz w:val="24"/>
          <w:szCs w:val="24"/>
        </w:rPr>
        <w:t xml:space="preserve">- развитие питьевого и технического водоснабжения и водоотведения (строительство или реконструкция систем водоотведения и канализации, очистных сооружений, станций обезжелезивания воды, локальных водопроводов, водозаборных сооружений); </w:t>
      </w:r>
    </w:p>
    <w:p>
      <w:pPr>
        <w:pStyle w:val="Normal"/>
        <w:ind w:firstLine="709"/>
        <w:jc w:val="both"/>
        <w:rPr/>
      </w:pPr>
      <w:r>
        <w:rPr>
          <w:rFonts w:cs="Times New Roman" w:ascii="Times New Roman" w:hAnsi="Times New Roman"/>
          <w:bCs/>
          <w:sz w:val="24"/>
          <w:szCs w:val="24"/>
        </w:rPr>
        <w:t xml:space="preserve">- развитие жилищно-коммунальных объектов (строительство блочномодульных котельных и перевод многоквартирных жилых домов на индивидуальное отопление); </w:t>
      </w:r>
    </w:p>
    <w:p>
      <w:pPr>
        <w:pStyle w:val="Normal"/>
        <w:ind w:firstLine="709"/>
        <w:jc w:val="both"/>
        <w:rPr/>
      </w:pPr>
      <w:r>
        <w:rPr>
          <w:rFonts w:cs="Times New Roman" w:ascii="Times New Roman" w:hAnsi="Times New Roman"/>
          <w:bCs/>
          <w:sz w:val="24"/>
          <w:szCs w:val="24"/>
        </w:rPr>
        <w:t xml:space="preserve">- развитие энергообеспечения (строительство, приобретение и монтаж газо-поршневых установок, газгольдеров, газораспределительных сетей, строительство сетей электропередачи внутри муниципального образования,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 </w:t>
      </w:r>
    </w:p>
    <w:p>
      <w:pPr>
        <w:pStyle w:val="Normal"/>
        <w:ind w:firstLine="709"/>
        <w:jc w:val="both"/>
        <w:rPr/>
      </w:pPr>
      <w:r>
        <w:rPr>
          <w:rFonts w:cs="Times New Roman" w:ascii="Times New Roman" w:hAnsi="Times New Roman"/>
          <w:bCs/>
          <w:sz w:val="24"/>
          <w:szCs w:val="24"/>
        </w:rPr>
        <w:t xml:space="preserve">- развитие телекоммуникаций (приобретение и монтаж оборудования, строительство линий передачи данных, обеспечивающих возможность подключения к сети «Интернет»); </w:t>
      </w:r>
    </w:p>
    <w:p>
      <w:pPr>
        <w:pStyle w:val="Normal"/>
        <w:ind w:firstLine="709"/>
        <w:jc w:val="both"/>
        <w:rPr/>
      </w:pPr>
      <w:r>
        <w:rPr>
          <w:rFonts w:cs="Times New Roman" w:ascii="Times New Roman" w:hAnsi="Times New Roman"/>
          <w:bCs/>
          <w:sz w:val="24"/>
          <w:szCs w:val="24"/>
        </w:rPr>
        <w:t>- развитие традиционных промыслов и ремесел (строительство Центров народных промыслов и ремесел, строительство и реконструкция подводящей инфраструктуры к объектам организаций народных художественных промыслов, входящих в Перечень организаций народных художественных промыслов, поддержка которых осуществляется за счет средств федерального бюджета, утвержденный в соответствии со статьями 4 и 5 Федерального закона от 06.01.1999 № 7-ФЗ «О народных художественных промыслах».</w:t>
      </w:r>
    </w:p>
    <w:p>
      <w:pPr>
        <w:pStyle w:val="Normal"/>
        <w:ind w:firstLine="709"/>
        <w:jc w:val="both"/>
        <w:rPr/>
      </w:pPr>
      <w:r>
        <w:rPr>
          <w:rFonts w:cs="Times New Roman" w:ascii="Times New Roman" w:hAnsi="Times New Roman"/>
          <w:bCs/>
          <w:sz w:val="24"/>
          <w:szCs w:val="24"/>
        </w:rPr>
        <w:t>Предоставление и расходование субсидий из областного бюджета бюджету муниципального района на реализацию проектов по созданию современного облика сельских территорий (в части строительства и реконструкции объектов капитального строительства)  осуществляется в соответствии с Порядком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 25.</w:t>
      </w:r>
    </w:p>
    <w:p>
      <w:pPr>
        <w:pStyle w:val="Normal"/>
        <w:ind w:firstLine="709"/>
        <w:jc w:val="both"/>
        <w:rPr/>
      </w:pPr>
      <w:r>
        <w:rPr>
          <w:rFonts w:cs="Times New Roman" w:ascii="Times New Roman" w:hAnsi="Times New Roman"/>
          <w:bCs/>
          <w:sz w:val="24"/>
          <w:szCs w:val="24"/>
        </w:rPr>
        <w:t>Предоставление и расходование субсидий из областного бюджета бюджету муниципального района на реализацию проектов по созданию современного облика сельских территорий (за исключением строительства и реконструкции объектов капитального строительства) осуществляется в соответствии с Порядком предоставления и расходования субсидий из областного бюджета бюджетам муниципальных образований Воронежской области на реализацию проектов по созданию современного облика сельских территорий, установленным постановлением правительства Воронежской области.</w:t>
      </w:r>
    </w:p>
    <w:p>
      <w:pPr>
        <w:pStyle w:val="Normal"/>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jc w:val="center"/>
        <w:rPr/>
      </w:pPr>
      <w:r>
        <w:rPr>
          <w:rFonts w:cs="Times New Roman" w:ascii="Times New Roman" w:hAnsi="Times New Roman"/>
          <w:bCs/>
          <w:sz w:val="24"/>
          <w:szCs w:val="24"/>
        </w:rPr>
        <w:t>Благоустройство сельских территорий</w:t>
      </w:r>
    </w:p>
    <w:p>
      <w:pPr>
        <w:pStyle w:val="Normal"/>
        <w:jc w:val="center"/>
        <w:rPr>
          <w:rFonts w:ascii="Times New Roman" w:hAnsi="Times New Roman" w:cs="Times New Roman"/>
          <w:bCs/>
          <w:sz w:val="24"/>
          <w:szCs w:val="24"/>
        </w:rPr>
      </w:pPr>
      <w:r>
        <w:rPr>
          <w:rFonts w:cs="Times New Roman" w:ascii="Times New Roman" w:hAnsi="Times New Roman"/>
          <w:bCs/>
          <w:sz w:val="24"/>
          <w:szCs w:val="24"/>
        </w:rPr>
      </w:r>
    </w:p>
    <w:p>
      <w:pPr>
        <w:pStyle w:val="Normal"/>
        <w:ind w:firstLine="709"/>
        <w:jc w:val="both"/>
        <w:rPr/>
      </w:pPr>
      <w:r>
        <w:rPr>
          <w:rFonts w:cs="Times New Roman" w:ascii="Times New Roman" w:hAnsi="Times New Roman"/>
          <w:bCs/>
          <w:sz w:val="24"/>
          <w:szCs w:val="24"/>
        </w:rPr>
        <w:t>Реализация проектов по благоустройству сельских территорий предполагает активизацию граждан, проживающих на этих территориях, формирование установки на социальную активность и мобильность сельского населения.</w:t>
      </w:r>
    </w:p>
    <w:p>
      <w:pPr>
        <w:pStyle w:val="Normal"/>
        <w:ind w:firstLine="709"/>
        <w:jc w:val="both"/>
        <w:rPr/>
      </w:pPr>
      <w:r>
        <w:rPr>
          <w:rFonts w:cs="Times New Roman" w:ascii="Times New Roman" w:hAnsi="Times New Roman"/>
          <w:bCs/>
          <w:sz w:val="24"/>
          <w:szCs w:val="24"/>
        </w:rPr>
        <w:t>В связи с этим целями реализации мероприятия по</w:t>
      </w:r>
      <w:r>
        <w:rPr>
          <w:rFonts w:cs="Times New Roman" w:ascii="Times New Roman" w:hAnsi="Times New Roman"/>
          <w:sz w:val="24"/>
          <w:szCs w:val="24"/>
        </w:rPr>
        <w:t xml:space="preserve"> </w:t>
      </w:r>
      <w:r>
        <w:rPr>
          <w:rFonts w:cs="Times New Roman" w:ascii="Times New Roman" w:hAnsi="Times New Roman"/>
          <w:bCs/>
          <w:sz w:val="24"/>
          <w:szCs w:val="24"/>
        </w:rPr>
        <w:t>благоустройству сельских территорий, являются:</w:t>
      </w:r>
    </w:p>
    <w:p>
      <w:pPr>
        <w:pStyle w:val="Normal"/>
        <w:ind w:firstLine="709"/>
        <w:jc w:val="both"/>
        <w:rPr/>
      </w:pPr>
      <w:r>
        <w:rPr>
          <w:rFonts w:cs="Times New Roman" w:ascii="Times New Roman" w:hAnsi="Times New Roman"/>
          <w:bCs/>
          <w:sz w:val="24"/>
          <w:szCs w:val="24"/>
        </w:rPr>
        <w:t>- активизация участия сельского населения в реализации общественно значимых проектов;</w:t>
      </w:r>
    </w:p>
    <w:p>
      <w:pPr>
        <w:pStyle w:val="Normal"/>
        <w:ind w:firstLine="709"/>
        <w:jc w:val="both"/>
        <w:rPr/>
      </w:pPr>
      <w:r>
        <w:rPr>
          <w:rFonts w:cs="Times New Roman" w:ascii="Times New Roman" w:hAnsi="Times New Roman"/>
          <w:bCs/>
          <w:sz w:val="24"/>
          <w:szCs w:val="24"/>
        </w:rPr>
        <w:t>- мобилизация собственных материальных, трудовых и финансовых ресурсов граждан, их объединений, общественных организаций, предпринимательского сообщества, муниципальных образований в целях местного развития;</w:t>
      </w:r>
    </w:p>
    <w:p>
      <w:pPr>
        <w:pStyle w:val="Normal"/>
        <w:tabs>
          <w:tab w:val="clear" w:pos="720"/>
          <w:tab w:val="left" w:pos="8789" w:leader="none"/>
        </w:tabs>
        <w:ind w:firstLine="709"/>
        <w:jc w:val="both"/>
        <w:rPr/>
      </w:pPr>
      <w:r>
        <w:rPr>
          <w:rFonts w:cs="Times New Roman" w:ascii="Times New Roman" w:hAnsi="Times New Roman"/>
          <w:bCs/>
          <w:sz w:val="24"/>
          <w:szCs w:val="24"/>
        </w:rPr>
        <w:t>- формирование и развитие в сельской местности институтов гражданского общества, способствующих созданию условий для устойчивого развития сельск</w:t>
      </w:r>
      <w:r>
        <w:rPr>
          <w:rFonts w:cs="Times New Roman" w:ascii="Times New Roman" w:hAnsi="Times New Roman"/>
          <w:sz w:val="24"/>
          <w:szCs w:val="24"/>
        </w:rPr>
        <w:t>их территорий.</w:t>
      </w:r>
    </w:p>
    <w:p>
      <w:pPr>
        <w:pStyle w:val="Normal"/>
        <w:ind w:firstLine="709"/>
        <w:jc w:val="both"/>
        <w:rPr/>
      </w:pPr>
      <w:r>
        <w:rPr>
          <w:rFonts w:cs="Times New Roman" w:ascii="Times New Roman" w:hAnsi="Times New Roman"/>
          <w:bCs/>
          <w:sz w:val="24"/>
          <w:szCs w:val="24"/>
        </w:rPr>
        <w:t>Субсидии предоставляются муниципальному району в целях софинансирования расходных обязательств, возникающих в связи с реализацией муниципальной подпрограммы комплексного развития сельских территорий, предусматривающих реализацию общественно значимых проектов по благоустройству сельских территорий (далее - проекты) по следующим направлениям:</w:t>
      </w:r>
    </w:p>
    <w:p>
      <w:pPr>
        <w:pStyle w:val="Normal"/>
        <w:ind w:firstLine="709"/>
        <w:jc w:val="both"/>
        <w:rPr/>
      </w:pPr>
      <w:r>
        <w:rPr>
          <w:rFonts w:cs="Times New Roman" w:ascii="Times New Roman" w:hAnsi="Times New Roman"/>
          <w:bCs/>
          <w:sz w:val="24"/>
          <w:szCs w:val="24"/>
        </w:rPr>
        <w:t>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pPr>
        <w:pStyle w:val="Normal"/>
        <w:ind w:firstLine="709"/>
        <w:jc w:val="both"/>
        <w:rPr/>
      </w:pPr>
      <w:r>
        <w:rPr>
          <w:rFonts w:cs="Times New Roman" w:ascii="Times New Roman" w:hAnsi="Times New Roman"/>
          <w:bCs/>
          <w:sz w:val="24"/>
          <w:szCs w:val="24"/>
        </w:rPr>
        <w:t>б)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pPr>
        <w:pStyle w:val="Normal"/>
        <w:ind w:firstLine="709"/>
        <w:jc w:val="both"/>
        <w:rPr/>
      </w:pPr>
      <w:r>
        <w:rPr>
          <w:rFonts w:cs="Times New Roman" w:ascii="Times New Roman" w:hAnsi="Times New Roman"/>
          <w:bCs/>
          <w:sz w:val="24"/>
          <w:szCs w:val="24"/>
        </w:rPr>
        <w:t>в) организация пешеходных коммуникаций, в том числе тротуаров, аллей, дорожек, тропинок;</w:t>
      </w:r>
    </w:p>
    <w:p>
      <w:pPr>
        <w:pStyle w:val="Normal"/>
        <w:ind w:firstLine="709"/>
        <w:jc w:val="both"/>
        <w:rPr/>
      </w:pPr>
      <w:r>
        <w:rPr>
          <w:rFonts w:cs="Times New Roman" w:ascii="Times New Roman" w:hAnsi="Times New Roman"/>
          <w:bCs/>
          <w:sz w:val="24"/>
          <w:szCs w:val="24"/>
        </w:rPr>
        <w:t>г) обустройство территории в целях обеспечения беспрепятственного передвижения инвалидов и других маломобильных групп населения;</w:t>
      </w:r>
    </w:p>
    <w:p>
      <w:pPr>
        <w:pStyle w:val="Normal"/>
        <w:ind w:firstLine="709"/>
        <w:jc w:val="both"/>
        <w:rPr/>
      </w:pPr>
      <w:r>
        <w:rPr>
          <w:rFonts w:cs="Times New Roman" w:ascii="Times New Roman" w:hAnsi="Times New Roman"/>
          <w:bCs/>
          <w:sz w:val="24"/>
          <w:szCs w:val="24"/>
        </w:rPr>
        <w:t>д) организация ливневых стоков;</w:t>
      </w:r>
    </w:p>
    <w:p>
      <w:pPr>
        <w:pStyle w:val="Normal"/>
        <w:ind w:firstLine="709"/>
        <w:jc w:val="both"/>
        <w:rPr/>
      </w:pPr>
      <w:r>
        <w:rPr>
          <w:rFonts w:cs="Times New Roman" w:ascii="Times New Roman" w:hAnsi="Times New Roman"/>
          <w:bCs/>
          <w:sz w:val="24"/>
          <w:szCs w:val="24"/>
        </w:rPr>
        <w:t>е) обустройство общественных колодцев и водоразборных колонок;</w:t>
      </w:r>
    </w:p>
    <w:p>
      <w:pPr>
        <w:pStyle w:val="Normal"/>
        <w:ind w:firstLine="709"/>
        <w:jc w:val="both"/>
        <w:rPr/>
      </w:pPr>
      <w:r>
        <w:rPr>
          <w:rFonts w:cs="Times New Roman" w:ascii="Times New Roman" w:hAnsi="Times New Roman"/>
          <w:bCs/>
          <w:sz w:val="24"/>
          <w:szCs w:val="24"/>
        </w:rPr>
        <w:t>ж) обустройство площадок накопления твердых коммунальных отходов;</w:t>
      </w:r>
    </w:p>
    <w:p>
      <w:pPr>
        <w:pStyle w:val="Normal"/>
        <w:ind w:firstLine="709"/>
        <w:jc w:val="both"/>
        <w:rPr/>
      </w:pPr>
      <w:r>
        <w:rPr>
          <w:rFonts w:cs="Times New Roman" w:ascii="Times New Roman" w:hAnsi="Times New Roman"/>
          <w:bCs/>
          <w:sz w:val="24"/>
          <w:szCs w:val="24"/>
        </w:rPr>
        <w:t>з) сохранение и восстановление природных ландшафтов и историко-культурных памятников.</w:t>
      </w:r>
    </w:p>
    <w:p>
      <w:pPr>
        <w:pStyle w:val="Normal"/>
        <w:ind w:firstLine="709"/>
        <w:jc w:val="both"/>
        <w:rPr/>
      </w:pPr>
      <w:r>
        <w:rPr>
          <w:rFonts w:cs="Times New Roman" w:ascii="Times New Roman" w:hAnsi="Times New Roman"/>
          <w:bCs/>
          <w:sz w:val="24"/>
          <w:szCs w:val="24"/>
        </w:rPr>
        <w:t xml:space="preserve">Предоставление и расходование субсидий из областного бюджета бюджету муниципального района на благоустройство сельских территорий осуществляется в соответствии с Порядком предоставления и расходования субсидий из областного бюджета бюджетам муниципальных образований Воронежской области на благоустройство сельских территорий согласно приложению подпрограммы </w:t>
      </w:r>
      <w:r>
        <w:rPr>
          <w:rFonts w:cs="Times New Roman" w:ascii="Times New Roman" w:hAnsi="Times New Roman"/>
          <w:sz w:val="24"/>
          <w:szCs w:val="24"/>
        </w:rPr>
        <w:t>«Комплексное</w:t>
      </w:r>
      <w:r>
        <w:rPr>
          <w:rFonts w:cs="Times New Roman" w:ascii="Times New Roman" w:hAnsi="Times New Roman"/>
          <w:bCs/>
          <w:sz w:val="24"/>
          <w:szCs w:val="24"/>
        </w:rPr>
        <w:t xml:space="preserve"> развитие сельских территорий Воронежской области» </w:t>
      </w:r>
      <w:r>
        <w:rPr>
          <w:rFonts w:cs="Times New Roman" w:ascii="Times New Roman" w:hAnsi="Times New Roman"/>
          <w:sz w:val="24"/>
          <w:szCs w:val="24"/>
        </w:rPr>
        <w:t xml:space="preserve">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w:t>
      </w:r>
      <w:r>
        <w:rPr>
          <w:rFonts w:cs="Times New Roman" w:ascii="Times New Roman" w:hAnsi="Times New Roman"/>
          <w:bCs/>
          <w:sz w:val="24"/>
          <w:szCs w:val="24"/>
        </w:rPr>
        <w:t>от 13.12.2013 № 1088.</w:t>
      </w:r>
    </w:p>
    <w:p>
      <w:pPr>
        <w:pStyle w:val="Normal"/>
        <w:ind w:firstLine="709"/>
        <w:jc w:val="both"/>
        <w:rPr/>
      </w:pPr>
      <w:r>
        <w:rPr>
          <w:rFonts w:cs="Times New Roman" w:ascii="Times New Roman" w:hAnsi="Times New Roman"/>
          <w:bCs/>
          <w:sz w:val="24"/>
          <w:szCs w:val="24"/>
        </w:rPr>
        <w:t xml:space="preserve">Для оценки реализации основного мероприятия 3.2. «Создание и развитие инфраструктуры на сельских территориях» используется показатели: </w:t>
      </w:r>
    </w:p>
    <w:p>
      <w:pPr>
        <w:pStyle w:val="Normal"/>
        <w:ind w:firstLine="709"/>
        <w:jc w:val="both"/>
        <w:rPr/>
      </w:pPr>
      <w:r>
        <w:rPr>
          <w:rFonts w:cs="Times New Roman" w:ascii="Times New Roman" w:hAnsi="Times New Roman"/>
          <w:bCs/>
          <w:sz w:val="24"/>
          <w:szCs w:val="24"/>
        </w:rPr>
        <w:t>«количество реализованных проектов по созданию современного облика сельских территорий, ед.».</w:t>
      </w:r>
      <w:r>
        <w:rPr>
          <w:rFonts w:cs="Times New Roman" w:ascii="Times New Roman" w:hAnsi="Times New Roman"/>
          <w:sz w:val="24"/>
          <w:szCs w:val="24"/>
        </w:rPr>
        <w:t xml:space="preserve"> </w:t>
      </w:r>
    </w:p>
    <w:p>
      <w:pPr>
        <w:pStyle w:val="Normal"/>
        <w:ind w:firstLine="709"/>
        <w:jc w:val="both"/>
        <w:rPr/>
      </w:pPr>
      <w:r>
        <w:rPr>
          <w:rFonts w:cs="Times New Roman" w:ascii="Times New Roman" w:hAnsi="Times New Roman"/>
          <w:sz w:val="24"/>
          <w:szCs w:val="24"/>
        </w:rPr>
        <w:t>«к</w:t>
      </w:r>
      <w:r>
        <w:rPr>
          <w:rFonts w:cs="Times New Roman" w:ascii="Times New Roman" w:hAnsi="Times New Roman"/>
          <w:bCs/>
          <w:sz w:val="24"/>
          <w:szCs w:val="24"/>
        </w:rPr>
        <w:t>оличество реализованных проектов по благоустройству сельских территорий</w:t>
      </w:r>
      <w:r>
        <w:rPr>
          <w:rFonts w:cs="Times New Roman" w:ascii="Times New Roman" w:hAnsi="Times New Roman"/>
          <w:sz w:val="24"/>
          <w:szCs w:val="24"/>
        </w:rPr>
        <w:t>, ед.».</w:t>
      </w:r>
      <w:r>
        <w:rPr>
          <w:sz w:val="28"/>
          <w:szCs w:val="28"/>
        </w:rPr>
        <w:t xml:space="preserve"> </w:t>
      </w:r>
      <w:r>
        <w:rPr>
          <w:bCs/>
          <w:sz w:val="28"/>
          <w:szCs w:val="28"/>
        </w:rPr>
        <w:t xml:space="preserve"> </w:t>
      </w:r>
    </w:p>
    <w:p>
      <w:pPr>
        <w:pStyle w:val="Normal"/>
        <w:ind w:firstLine="540"/>
        <w:jc w:val="both"/>
        <w:rPr>
          <w:rFonts w:ascii="Times New Roman" w:hAnsi="Times New Roman" w:cs="Times New Roman"/>
          <w:bCs/>
          <w:color w:val="FF0000"/>
          <w:sz w:val="24"/>
          <w:szCs w:val="24"/>
        </w:rPr>
      </w:pPr>
      <w:r>
        <w:rPr>
          <w:rFonts w:cs="Times New Roman" w:ascii="Times New Roman" w:hAnsi="Times New Roman"/>
          <w:bCs/>
          <w:color w:val="FF0000"/>
          <w:sz w:val="24"/>
          <w:szCs w:val="24"/>
        </w:rPr>
      </w:r>
    </w:p>
    <w:p>
      <w:pPr>
        <w:pStyle w:val="Normal"/>
        <w:ind w:firstLine="709"/>
        <w:jc w:val="center"/>
        <w:rPr/>
      </w:pPr>
      <w:r>
        <w:rPr>
          <w:rFonts w:cs="Times New Roman" w:ascii="Times New Roman" w:hAnsi="Times New Roman"/>
          <w:b/>
          <w:sz w:val="24"/>
          <w:szCs w:val="24"/>
        </w:rPr>
        <w:t xml:space="preserve">4. </w:t>
      </w:r>
      <w:r>
        <w:rPr>
          <w:rFonts w:cs="Times New Roman" w:ascii="Times New Roman" w:hAnsi="Times New Roman"/>
          <w:sz w:val="24"/>
          <w:szCs w:val="24"/>
        </w:rPr>
        <w:t xml:space="preserve"> </w:t>
      </w:r>
      <w:r>
        <w:rPr>
          <w:rFonts w:cs="Times New Roman" w:ascii="Times New Roman" w:hAnsi="Times New Roman"/>
          <w:b/>
          <w:sz w:val="24"/>
          <w:szCs w:val="24"/>
        </w:rPr>
        <w:t>Основные меры муниципального и правового регулирования</w:t>
      </w:r>
    </w:p>
    <w:p>
      <w:pPr>
        <w:pStyle w:val="Normal"/>
        <w:ind w:firstLine="709"/>
        <w:jc w:val="both"/>
        <w:rPr>
          <w:rFonts w:ascii="Times New Roman" w:hAnsi="Times New Roman" w:cs="Times New Roman"/>
          <w:b/>
          <w:b/>
          <w:sz w:val="12"/>
          <w:szCs w:val="12"/>
        </w:rPr>
      </w:pPr>
      <w:r>
        <w:rPr>
          <w:rFonts w:cs="Times New Roman" w:ascii="Times New Roman" w:hAnsi="Times New Roman"/>
          <w:b/>
          <w:sz w:val="12"/>
          <w:szCs w:val="12"/>
        </w:rPr>
      </w:r>
    </w:p>
    <w:p>
      <w:pPr>
        <w:pStyle w:val="Normal"/>
        <w:tabs>
          <w:tab w:val="clear" w:pos="720"/>
          <w:tab w:val="left" w:pos="993" w:leader="none"/>
        </w:tabs>
        <w:ind w:firstLine="709"/>
        <w:jc w:val="both"/>
        <w:rPr/>
      </w:pPr>
      <w:r>
        <w:rPr>
          <w:rFonts w:cs="Times New Roman" w:ascii="Times New Roman" w:hAnsi="Times New Roman"/>
          <w:color w:val="000000"/>
          <w:sz w:val="24"/>
          <w:szCs w:val="24"/>
        </w:rPr>
        <w:t xml:space="preserve">Формирование муниципальной нормативно-правовой базы для реализации мероприятий Подпрограммы зависит от динамики действующего федерального и регионального законодательств, Государственной программы, что обуславливает  необходимость принятия в дальнейшем новых нормативно-правовых актов, а так же внесения изменений в уже действующие акты </w:t>
      </w:r>
      <w:r>
        <w:rPr>
          <w:rFonts w:cs="Times New Roman" w:ascii="Times New Roman" w:hAnsi="Times New Roman"/>
          <w:sz w:val="24"/>
          <w:szCs w:val="24"/>
        </w:rPr>
        <w:t>в сфере реализации данной подпрограммы</w:t>
      </w:r>
      <w:r>
        <w:rPr>
          <w:rFonts w:cs="Times New Roman" w:ascii="Times New Roman" w:hAnsi="Times New Roman"/>
          <w:color w:val="000000"/>
          <w:sz w:val="24"/>
          <w:szCs w:val="24"/>
        </w:rPr>
        <w:t>.</w:t>
      </w:r>
    </w:p>
    <w:p>
      <w:pPr>
        <w:pStyle w:val="Normal"/>
        <w:tabs>
          <w:tab w:val="clear" w:pos="720"/>
          <w:tab w:val="left" w:pos="993" w:leader="none"/>
        </w:tabs>
        <w:ind w:firstLine="709"/>
        <w:jc w:val="both"/>
        <w:rPr/>
      </w:pPr>
      <w:r>
        <w:rPr/>
      </w:r>
    </w:p>
    <w:p>
      <w:pPr>
        <w:pStyle w:val="Normal"/>
        <w:jc w:val="center"/>
        <w:rPr/>
      </w:pPr>
      <w:r>
        <w:rPr>
          <w:rFonts w:cs="Times New Roman" w:ascii="Times New Roman" w:hAnsi="Times New Roman"/>
          <w:b/>
          <w:sz w:val="24"/>
          <w:szCs w:val="24"/>
        </w:rPr>
        <w:t>5. Финансовое обеспечение реализации подпрограммы</w:t>
      </w:r>
    </w:p>
    <w:p>
      <w:pPr>
        <w:pStyle w:val="Normal"/>
        <w:jc w:val="center"/>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ConsPlusCell"/>
        <w:snapToGrid w:val="false"/>
        <w:rPr/>
      </w:pPr>
      <w:r>
        <w:rPr>
          <w:rFonts w:cs="Times New Roman" w:ascii="Times New Roman" w:hAnsi="Times New Roman"/>
          <w:sz w:val="24"/>
          <w:szCs w:val="24"/>
        </w:rPr>
        <w:t>Прогнозный  объем  финансирования  подпрограммы  в</w:t>
      </w:r>
      <w:r>
        <w:rPr>
          <w:rFonts w:cs="Times New Roman" w:ascii="Times New Roman" w:hAnsi="Times New Roman"/>
          <w:color w:val="800000"/>
          <w:sz w:val="24"/>
          <w:szCs w:val="24"/>
        </w:rPr>
        <w:t xml:space="preserve">  </w:t>
      </w:r>
      <w:r>
        <w:rPr>
          <w:rFonts w:cs="Times New Roman" w:ascii="Times New Roman" w:hAnsi="Times New Roman"/>
          <w:sz w:val="24"/>
          <w:szCs w:val="24"/>
        </w:rPr>
        <w:t xml:space="preserve">2020 – 2024 годах составляет </w:t>
      </w:r>
    </w:p>
    <w:p>
      <w:pPr>
        <w:pStyle w:val="Normal"/>
        <w:rPr/>
      </w:pPr>
      <w:r>
        <w:rPr>
          <w:rFonts w:cs="Times New Roman" w:ascii="Times New Roman" w:hAnsi="Times New Roman"/>
          <w:sz w:val="24"/>
          <w:szCs w:val="24"/>
        </w:rPr>
        <w:t xml:space="preserve">составляет </w:t>
      </w:r>
      <w:r>
        <w:rPr>
          <w:rFonts w:eastAsia="Times New Roman" w:cs="Times New Roman" w:ascii="Times New Roman" w:hAnsi="Times New Roman"/>
          <w:color w:val="auto"/>
          <w:kern w:val="0"/>
          <w:sz w:val="24"/>
          <w:szCs w:val="24"/>
          <w:lang w:val="ru-RU" w:eastAsia="ru-RU" w:bidi="ar-SA"/>
        </w:rPr>
        <w:t>11630,10</w:t>
      </w:r>
      <w:r>
        <w:rPr>
          <w:rFonts w:cs="Times New Roman" w:ascii="Times New Roman" w:hAnsi="Times New Roman"/>
          <w:sz w:val="24"/>
          <w:szCs w:val="24"/>
          <w:lang w:eastAsia="ru-RU"/>
        </w:rPr>
        <w:t xml:space="preserve"> </w:t>
      </w:r>
      <w:r>
        <w:rPr>
          <w:rFonts w:cs="Times New Roman" w:ascii="Times New Roman" w:hAnsi="Times New Roman"/>
          <w:sz w:val="24"/>
          <w:szCs w:val="24"/>
        </w:rPr>
        <w:t>тыс. рублей, в том числе:</w:t>
      </w:r>
    </w:p>
    <w:p>
      <w:pPr>
        <w:pStyle w:val="Normal"/>
        <w:rPr/>
      </w:pPr>
      <w:r>
        <w:rPr>
          <w:rFonts w:cs="Times New Roman" w:ascii="Times New Roman" w:hAnsi="Times New Roman"/>
          <w:sz w:val="24"/>
          <w:szCs w:val="24"/>
        </w:rPr>
        <w:t xml:space="preserve">средства федерального бюджета – </w:t>
      </w:r>
      <w:r>
        <w:rPr>
          <w:rFonts w:eastAsia="Times New Roman" w:cs="Times New Roman" w:ascii="Times New Roman" w:hAnsi="Times New Roman"/>
          <w:color w:val="auto"/>
          <w:kern w:val="0"/>
          <w:sz w:val="24"/>
          <w:szCs w:val="24"/>
          <w:lang w:val="ru-RU" w:eastAsia="ru-RU" w:bidi="ar-SA"/>
        </w:rPr>
        <w:t>6855,60</w:t>
      </w:r>
      <w:r>
        <w:rPr>
          <w:rFonts w:cs="Times New Roman" w:ascii="Times New Roman" w:hAnsi="Times New Roman"/>
          <w:sz w:val="24"/>
          <w:szCs w:val="24"/>
          <w:lang w:eastAsia="ru-RU"/>
        </w:rPr>
        <w:t xml:space="preserve"> </w:t>
      </w:r>
      <w:r>
        <w:rPr>
          <w:rFonts w:cs="Times New Roman" w:ascii="Times New Roman" w:hAnsi="Times New Roman"/>
          <w:sz w:val="24"/>
          <w:szCs w:val="24"/>
        </w:rPr>
        <w:t xml:space="preserve">тыс. рублей </w:t>
      </w:r>
    </w:p>
    <w:p>
      <w:pPr>
        <w:pStyle w:val="Normal"/>
        <w:rPr/>
      </w:pPr>
      <w:r>
        <w:rPr>
          <w:rFonts w:cs="Times New Roman" w:ascii="Times New Roman" w:hAnsi="Times New Roman"/>
          <w:sz w:val="24"/>
          <w:szCs w:val="24"/>
        </w:rPr>
        <w:t xml:space="preserve">средства областного бюджета– </w:t>
      </w:r>
      <w:r>
        <w:rPr>
          <w:rFonts w:eastAsia="Times New Roman" w:cs="Times New Roman" w:ascii="Times New Roman" w:hAnsi="Times New Roman"/>
          <w:color w:val="auto"/>
          <w:kern w:val="0"/>
          <w:sz w:val="24"/>
          <w:szCs w:val="24"/>
          <w:lang w:val="ru-RU" w:eastAsia="ru-RU" w:bidi="ar-SA"/>
        </w:rPr>
        <w:t>1733,10</w:t>
      </w:r>
      <w:r>
        <w:rPr>
          <w:rFonts w:cs="Times New Roman" w:ascii="Times New Roman" w:hAnsi="Times New Roman"/>
          <w:sz w:val="24"/>
          <w:szCs w:val="24"/>
          <w:lang w:eastAsia="ru-RU"/>
        </w:rPr>
        <w:t xml:space="preserve"> </w:t>
      </w:r>
      <w:r>
        <w:rPr>
          <w:rFonts w:cs="Times New Roman" w:ascii="Times New Roman" w:hAnsi="Times New Roman"/>
          <w:sz w:val="24"/>
          <w:szCs w:val="24"/>
        </w:rPr>
        <w:t xml:space="preserve">тыс. рублей </w:t>
      </w:r>
    </w:p>
    <w:p>
      <w:pPr>
        <w:pStyle w:val="Normal"/>
        <w:rPr/>
      </w:pPr>
      <w:r>
        <w:rPr>
          <w:rFonts w:cs="Times New Roman" w:ascii="Times New Roman" w:hAnsi="Times New Roman"/>
          <w:sz w:val="24"/>
          <w:szCs w:val="24"/>
        </w:rPr>
        <w:t xml:space="preserve">средства муниципального бюджета- </w:t>
      </w:r>
      <w:r>
        <w:rPr>
          <w:rFonts w:eastAsia="Times New Roman" w:cs="Times New Roman" w:ascii="Times New Roman" w:hAnsi="Times New Roman"/>
          <w:color w:val="auto"/>
          <w:kern w:val="0"/>
          <w:sz w:val="24"/>
          <w:szCs w:val="24"/>
          <w:lang w:val="ru-RU" w:eastAsia="zh-CN" w:bidi="ar-SA"/>
        </w:rPr>
        <w:t>3041,40</w:t>
      </w:r>
      <w:r>
        <w:rPr>
          <w:rFonts w:cs="Times New Roman" w:ascii="Times New Roman" w:hAnsi="Times New Roman"/>
          <w:sz w:val="24"/>
          <w:szCs w:val="24"/>
          <w:lang w:eastAsia="ru-RU"/>
        </w:rPr>
        <w:t xml:space="preserve"> </w:t>
      </w:r>
      <w:r>
        <w:rPr>
          <w:rFonts w:cs="Times New Roman" w:ascii="Times New Roman" w:hAnsi="Times New Roman"/>
          <w:sz w:val="24"/>
          <w:szCs w:val="24"/>
        </w:rPr>
        <w:t>тыс. рублей</w:t>
      </w:r>
    </w:p>
    <w:p>
      <w:pPr>
        <w:pStyle w:val="Normal"/>
        <w:rPr/>
      </w:pPr>
      <w:r>
        <w:rPr>
          <w:rFonts w:cs="Times New Roman" w:ascii="Times New Roman" w:hAnsi="Times New Roman"/>
          <w:sz w:val="24"/>
          <w:szCs w:val="24"/>
        </w:rPr>
        <w:t xml:space="preserve"> </w:t>
      </w:r>
      <w:r>
        <w:rPr>
          <w:rFonts w:cs="Times New Roman" w:ascii="Times New Roman" w:hAnsi="Times New Roman"/>
          <w:sz w:val="24"/>
          <w:szCs w:val="24"/>
        </w:rPr>
        <w:t xml:space="preserve">средства внебюджетных источников – </w:t>
      </w:r>
      <w:r>
        <w:rPr>
          <w:rFonts w:cs="Times New Roman" w:ascii="Times New Roman" w:hAnsi="Times New Roman"/>
          <w:sz w:val="24"/>
          <w:szCs w:val="24"/>
          <w:lang w:eastAsia="ru-RU"/>
        </w:rPr>
        <w:t xml:space="preserve">0,00 </w:t>
      </w:r>
      <w:r>
        <w:rPr>
          <w:rFonts w:cs="Times New Roman" w:ascii="Times New Roman" w:hAnsi="Times New Roman"/>
          <w:sz w:val="24"/>
          <w:szCs w:val="24"/>
        </w:rPr>
        <w:t xml:space="preserve">тыс. рублей </w:t>
      </w:r>
    </w:p>
    <w:p>
      <w:pPr>
        <w:pStyle w:val="Normal"/>
        <w:rPr/>
      </w:pPr>
      <w:r>
        <w:rPr>
          <w:rFonts w:cs="Times New Roman" w:ascii="Times New Roman" w:hAnsi="Times New Roman"/>
          <w:sz w:val="24"/>
          <w:szCs w:val="24"/>
        </w:rPr>
        <w:t xml:space="preserve">2020 год — </w:t>
      </w:r>
      <w:r>
        <w:rPr>
          <w:rFonts w:cs="Times New Roman" w:ascii="Times New Roman" w:hAnsi="Times New Roman"/>
          <w:sz w:val="24"/>
          <w:szCs w:val="24"/>
          <w:lang w:eastAsia="zh-CN"/>
        </w:rPr>
        <w:t>1044,00</w:t>
      </w:r>
      <w:r>
        <w:rPr>
          <w:rFonts w:cs="Times New Roman" w:ascii="Times New Roman" w:hAnsi="Times New Roman"/>
          <w:sz w:val="24"/>
          <w:szCs w:val="24"/>
          <w:lang w:eastAsia="ru-RU"/>
        </w:rPr>
        <w:t xml:space="preserve"> </w:t>
      </w:r>
      <w:r>
        <w:rPr>
          <w:rFonts w:cs="Times New Roman" w:ascii="Times New Roman" w:hAnsi="Times New Roman"/>
          <w:sz w:val="24"/>
          <w:szCs w:val="24"/>
        </w:rPr>
        <w:t>тыс. рублей.</w:t>
      </w:r>
    </w:p>
    <w:p>
      <w:pPr>
        <w:pStyle w:val="Normal"/>
        <w:rPr/>
      </w:pPr>
      <w:r>
        <w:rPr>
          <w:rFonts w:cs="Times New Roman" w:ascii="Times New Roman" w:hAnsi="Times New Roman"/>
          <w:sz w:val="24"/>
          <w:szCs w:val="24"/>
        </w:rPr>
        <w:t xml:space="preserve">2021 год- </w:t>
      </w:r>
      <w:r>
        <w:rPr>
          <w:rFonts w:eastAsia="Times New Roman" w:cs="Times New Roman" w:ascii="Times New Roman" w:hAnsi="Times New Roman"/>
          <w:color w:val="auto"/>
          <w:kern w:val="0"/>
          <w:sz w:val="24"/>
          <w:szCs w:val="24"/>
          <w:lang w:val="ru-RU" w:eastAsia="ru-RU" w:bidi="ar-SA"/>
        </w:rPr>
        <w:t>9345,10</w:t>
      </w:r>
      <w:r>
        <w:rPr>
          <w:rFonts w:cs="Times New Roman" w:ascii="Times New Roman" w:hAnsi="Times New Roman"/>
          <w:sz w:val="24"/>
          <w:szCs w:val="24"/>
          <w:lang w:eastAsia="ru-RU"/>
        </w:rPr>
        <w:t xml:space="preserve"> </w:t>
      </w:r>
      <w:r>
        <w:rPr>
          <w:rFonts w:cs="Times New Roman" w:ascii="Times New Roman" w:hAnsi="Times New Roman"/>
          <w:sz w:val="24"/>
          <w:szCs w:val="24"/>
        </w:rPr>
        <w:t>тыс. рублей.</w:t>
      </w:r>
    </w:p>
    <w:p>
      <w:pPr>
        <w:pStyle w:val="Normal"/>
        <w:rPr/>
      </w:pPr>
      <w:r>
        <w:rPr>
          <w:rFonts w:cs="Times New Roman" w:ascii="Times New Roman" w:hAnsi="Times New Roman"/>
          <w:sz w:val="24"/>
          <w:szCs w:val="24"/>
        </w:rPr>
        <w:t>2022 год — 1241</w:t>
      </w:r>
      <w:r>
        <w:rPr>
          <w:rFonts w:cs="Times New Roman" w:ascii="Times New Roman" w:hAnsi="Times New Roman"/>
          <w:sz w:val="24"/>
          <w:szCs w:val="24"/>
          <w:lang w:eastAsia="ru-RU"/>
        </w:rPr>
        <w:t xml:space="preserve">,00 </w:t>
      </w:r>
      <w:r>
        <w:rPr>
          <w:rFonts w:cs="Times New Roman" w:ascii="Times New Roman" w:hAnsi="Times New Roman"/>
          <w:sz w:val="24"/>
          <w:szCs w:val="24"/>
        </w:rPr>
        <w:t>тыс. рублей</w:t>
      </w:r>
    </w:p>
    <w:p>
      <w:pPr>
        <w:pStyle w:val="Normal"/>
        <w:rPr/>
      </w:pPr>
      <w:r>
        <w:rPr>
          <w:rFonts w:cs="Times New Roman" w:ascii="Times New Roman" w:hAnsi="Times New Roman"/>
          <w:sz w:val="24"/>
          <w:szCs w:val="24"/>
        </w:rPr>
        <w:t>2023 год- 0,00 тыс. рублей.</w:t>
      </w:r>
    </w:p>
    <w:p>
      <w:pPr>
        <w:pStyle w:val="Normal"/>
        <w:rPr/>
      </w:pPr>
      <w:r>
        <w:rPr>
          <w:rFonts w:cs="Times New Roman" w:ascii="Times New Roman" w:hAnsi="Times New Roman"/>
          <w:sz w:val="24"/>
          <w:szCs w:val="24"/>
        </w:rPr>
        <w:t>2024 год- 0,00 тыс. рублей.</w:t>
      </w:r>
    </w:p>
    <w:p>
      <w:pPr>
        <w:pStyle w:val="ConsPlusCell"/>
        <w:snapToGrid w:val="false"/>
        <w:rPr/>
      </w:pPr>
      <w:r>
        <w:rPr>
          <w:rFonts w:cs="Times New Roman" w:ascii="Times New Roman" w:hAnsi="Times New Roman"/>
          <w:sz w:val="24"/>
          <w:szCs w:val="24"/>
        </w:rPr>
        <w:t>Реализацию  подпрограммы   необходимо  осуществлять  по  следующему мероприятию:</w:t>
      </w:r>
    </w:p>
    <w:p>
      <w:pPr>
        <w:pStyle w:val="Normal"/>
        <w:ind w:firstLine="709"/>
        <w:jc w:val="both"/>
        <w:rPr/>
      </w:pPr>
      <w:r>
        <w:rPr>
          <w:rFonts w:cs="Times New Roman" w:ascii="Times New Roman" w:hAnsi="Times New Roman"/>
          <w:sz w:val="24"/>
          <w:szCs w:val="24"/>
        </w:rPr>
        <w:t>- создание условий для обеспечения доступным и комфортным жильем сельского населения.</w:t>
      </w:r>
    </w:p>
    <w:p>
      <w:pPr>
        <w:pStyle w:val="Normal"/>
        <w:ind w:firstLine="709"/>
        <w:jc w:val="both"/>
        <w:rPr/>
      </w:pPr>
      <w:r>
        <w:rPr>
          <w:rFonts w:cs="Times New Roman" w:ascii="Times New Roman" w:hAnsi="Times New Roman"/>
          <w:sz w:val="24"/>
          <w:szCs w:val="24"/>
        </w:rPr>
        <w:t>Порядок и условия предоставления средств федерального бюджета на реализацию направлений Программы определяются Правительством Российской Федерации, средств областного бюджета – правительством Воронежской области.</w:t>
      </w:r>
    </w:p>
    <w:p>
      <w:pPr>
        <w:pStyle w:val="Normal"/>
        <w:ind w:firstLine="720"/>
        <w:jc w:val="both"/>
        <w:rPr/>
      </w:pPr>
      <w:r>
        <w:rPr>
          <w:rFonts w:cs="Times New Roman" w:ascii="Times New Roman" w:hAnsi="Times New Roman"/>
          <w:sz w:val="24"/>
          <w:szCs w:val="24"/>
        </w:rPr>
        <w:t>Объем финансирования за счет бюджетов всех уровней подлежит корректировке в соответствии с законом об областном бюджете на соответствующий  финансовый  год  и  плановый период, а также решениями о бюджете представительного органа  местного самоуправления муниципального образования  на  соответствующий  период.</w:t>
      </w:r>
    </w:p>
    <w:p>
      <w:pPr>
        <w:pStyle w:val="Normal"/>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ind w:left="720" w:hanging="0"/>
        <w:jc w:val="center"/>
        <w:rPr/>
      </w:pPr>
      <w:r>
        <w:rPr>
          <w:rFonts w:cs="Times New Roman" w:ascii="Times New Roman" w:hAnsi="Times New Roman"/>
          <w:b/>
          <w:sz w:val="24"/>
          <w:szCs w:val="24"/>
        </w:rPr>
        <w:t>6. Анализ рисков реализации подпрограммы и описание мер управления рисками реализации подпрограммы</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подпрограммы связана с определенными рисками. Основными рисками являются:</w:t>
      </w:r>
    </w:p>
    <w:p>
      <w:pPr>
        <w:pStyle w:val="Normal"/>
        <w:ind w:firstLine="540"/>
        <w:jc w:val="both"/>
        <w:rPr/>
      </w:pPr>
      <w:r>
        <w:rPr>
          <w:rFonts w:cs="Times New Roman" w:ascii="Times New Roman" w:hAnsi="Times New Roman"/>
          <w:sz w:val="24"/>
          <w:szCs w:val="24"/>
        </w:rPr>
        <w:t>- п</w:t>
      </w:r>
      <w:r>
        <w:rPr>
          <w:rFonts w:cs="Times New Roman" w:ascii="Times New Roman" w:hAnsi="Times New Roman"/>
          <w:color w:val="000000"/>
          <w:sz w:val="24"/>
          <w:szCs w:val="24"/>
        </w:rPr>
        <w:t xml:space="preserve">равовые риски, которые связаны с изменением федерального и регионального  законодательства, длительностью формирования нормативно-правовой базы, необходимой для эффективной реализации подпрограммы. Это может привести к существенному увеличению планируемых сроков или изменению условий реализации мероприятий подпрограммы; </w:t>
      </w:r>
    </w:p>
    <w:p>
      <w:pPr>
        <w:pStyle w:val="Normal"/>
        <w:numPr>
          <w:ilvl w:val="0"/>
          <w:numId w:val="2"/>
        </w:numPr>
        <w:ind w:left="0" w:firstLine="540"/>
        <w:jc w:val="both"/>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финансовые риски, которые связаны с возникновением бюджетного дефицита и недостаточным вследствие этого уровнем бюджетного финансирования, секвестированием бюджетных расходов на сферы устойчивого развития сельских территорий.</w:t>
        <w:br/>
        <w:t xml:space="preserve">        Управление рисками реализации подпрограммы будет осуществляться </w:t>
        <w:br/>
        <w:t>на основе проведения мониторинга, выработки прогнозов, подготовки и представления ежегодного отчета о ходе и результатах реализации подпрограммы, в который, при необходимости, могут вноситься предложения о корректировке подпрограммы.</w:t>
      </w:r>
    </w:p>
    <w:p>
      <w:pPr>
        <w:pStyle w:val="Normal"/>
        <w:numPr>
          <w:ilvl w:val="0"/>
          <w:numId w:val="2"/>
        </w:numPr>
        <w:jc w:val="both"/>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Возникновение рисковых событий может привести к неэффективному использованию финансовых и административных ресурсов, срывам выполнения подпрограммы, невыполнение целей, задач и соответственно целевых показателей.</w:t>
      </w:r>
    </w:p>
    <w:p>
      <w:pPr>
        <w:pStyle w:val="Normal"/>
        <w:numPr>
          <w:ilvl w:val="0"/>
          <w:numId w:val="2"/>
        </w:numPr>
        <w:jc w:val="both"/>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Принятие общих мер по управлению рисками осуществляется ответственным исполнителем и соисполнителями Программы в процессе мониторинга реализации подпрограммы и оценке ее эффективности.</w:t>
      </w:r>
    </w:p>
    <w:p>
      <w:pPr>
        <w:pStyle w:val="Normal"/>
        <w:numPr>
          <w:ilvl w:val="0"/>
          <w:numId w:val="2"/>
        </w:numPr>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1"/>
        <w:numPr>
          <w:ilvl w:val="0"/>
          <w:numId w:val="1"/>
        </w:numPr>
        <w:spacing w:before="0" w:after="0"/>
        <w:rPr/>
      </w:pPr>
      <w:r>
        <w:rPr>
          <w:rFonts w:cs="Times New Roman" w:ascii="Times New Roman" w:hAnsi="Times New Roman"/>
          <w:color w:val="auto"/>
        </w:rPr>
        <w:t>7. Оценка эффективности реализации подпрограммы</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ind w:firstLine="709"/>
        <w:jc w:val="both"/>
        <w:rPr/>
      </w:pPr>
      <w:r>
        <w:rPr>
          <w:rFonts w:cs="Times New Roman" w:ascii="Times New Roman" w:hAnsi="Times New Roman"/>
          <w:sz w:val="24"/>
          <w:szCs w:val="24"/>
        </w:rPr>
        <w:t>В результате реализации подпрограммы позволит сформировать необходимые условия для улучшения обеспеченности аграрного сектора экономики квалифицированными кадрами, повышения производительности труда в сельском хозяйстве и устойчивого развития сельских территорий.</w:t>
      </w:r>
    </w:p>
    <w:p>
      <w:pPr>
        <w:pStyle w:val="ListParagraph"/>
        <w:spacing w:lineRule="auto" w:line="240" w:before="0" w:after="0"/>
        <w:ind w:left="646" w:hanging="0"/>
        <w:contextualSpacing/>
        <w:jc w:val="both"/>
        <w:rPr/>
      </w:pPr>
      <w:r>
        <w:rPr>
          <w:bCs/>
          <w:sz w:val="24"/>
          <w:szCs w:val="24"/>
        </w:rPr>
        <w:t>В результате реализации мероприятий подпрограммы к 2024 году планируется достижение следующих показателей, характеризующих эффективность реализации подпрограммы:</w:t>
      </w:r>
    </w:p>
    <w:p>
      <w:pPr>
        <w:pStyle w:val="ListParagraph"/>
        <w:spacing w:lineRule="auto" w:line="240" w:before="0" w:after="0"/>
        <w:ind w:left="644" w:hanging="0"/>
        <w:contextualSpacing/>
        <w:jc w:val="both"/>
        <w:rPr/>
      </w:pPr>
      <w:r>
        <w:rPr>
          <w:bCs/>
          <w:sz w:val="24"/>
          <w:szCs w:val="24"/>
        </w:rPr>
        <w:t>- в количественном выражении:</w:t>
      </w:r>
    </w:p>
    <w:p>
      <w:pPr>
        <w:pStyle w:val="ListParagraph"/>
        <w:spacing w:lineRule="auto" w:line="240" w:before="0" w:after="0"/>
        <w:ind w:left="644" w:hanging="0"/>
        <w:contextualSpacing/>
        <w:jc w:val="both"/>
        <w:rPr/>
      </w:pPr>
      <w:r>
        <w:rPr>
          <w:bCs/>
          <w:sz w:val="24"/>
          <w:szCs w:val="24"/>
        </w:rPr>
        <w:t xml:space="preserve">- ввод (приобретение) жилья для граждан, проживающих на сельских территориях (с привлечением собственных (заемных) средств граждан) – </w:t>
      </w:r>
      <w:r>
        <w:rPr>
          <w:rFonts w:eastAsia="Times New Roman" w:cs="Times New Roman"/>
          <w:bCs/>
          <w:color w:val="000000"/>
          <w:kern w:val="0"/>
          <w:sz w:val="24"/>
          <w:szCs w:val="24"/>
          <w:lang w:val="ru-RU" w:eastAsia="zh-CN" w:bidi="ar-SA"/>
        </w:rPr>
        <w:t>1778</w:t>
      </w:r>
      <w:r>
        <w:rPr>
          <w:bCs/>
          <w:sz w:val="24"/>
          <w:szCs w:val="24"/>
        </w:rPr>
        <w:t xml:space="preserve"> кв. метров;</w:t>
      </w:r>
    </w:p>
    <w:p>
      <w:pPr>
        <w:pStyle w:val="ListParagraph"/>
        <w:spacing w:lineRule="auto" w:line="240" w:before="0" w:after="0"/>
        <w:ind w:left="644" w:hanging="0"/>
        <w:contextualSpacing/>
        <w:jc w:val="both"/>
        <w:rPr/>
      </w:pPr>
      <w:r>
        <w:rPr>
          <w:bCs/>
          <w:sz w:val="24"/>
          <w:szCs w:val="24"/>
        </w:rPr>
        <w:t xml:space="preserve">- количество реализованных проектов по созданию современного облика сельских территорий - 1; </w:t>
      </w:r>
    </w:p>
    <w:p>
      <w:pPr>
        <w:pStyle w:val="ListParagraph"/>
        <w:spacing w:lineRule="auto" w:line="240" w:before="0" w:after="0"/>
        <w:ind w:left="644" w:hanging="0"/>
        <w:contextualSpacing/>
        <w:jc w:val="both"/>
        <w:rPr/>
      </w:pPr>
      <w:r>
        <w:rPr>
          <w:bCs/>
          <w:sz w:val="24"/>
          <w:szCs w:val="24"/>
        </w:rPr>
        <w:t>- количество реализованных проектов по благоустройству сельских территорий - 17;</w:t>
      </w:r>
    </w:p>
    <w:p>
      <w:pPr>
        <w:pStyle w:val="ListParagraph"/>
        <w:spacing w:lineRule="auto" w:line="240" w:before="0" w:after="0"/>
        <w:ind w:left="644" w:hanging="0"/>
        <w:contextualSpacing/>
        <w:jc w:val="both"/>
        <w:rPr/>
      </w:pPr>
      <w:r>
        <w:rPr>
          <w:bCs/>
          <w:sz w:val="24"/>
          <w:szCs w:val="24"/>
        </w:rPr>
        <w:t>- в качественном выражении:</w:t>
      </w:r>
    </w:p>
    <w:p>
      <w:pPr>
        <w:pStyle w:val="ListParagraph"/>
        <w:spacing w:lineRule="auto" w:line="240" w:before="0" w:after="0"/>
        <w:ind w:left="644" w:hanging="0"/>
        <w:contextualSpacing/>
        <w:jc w:val="both"/>
        <w:rPr/>
      </w:pPr>
      <w:r>
        <w:rPr>
          <w:bCs/>
          <w:sz w:val="24"/>
          <w:szCs w:val="24"/>
        </w:rPr>
        <w:t>-удовлетворение потребностей сельского населения в благоустроенном жилье;</w:t>
      </w:r>
    </w:p>
    <w:p>
      <w:pPr>
        <w:pStyle w:val="ListParagraph"/>
        <w:spacing w:lineRule="auto" w:line="240" w:before="0" w:after="0"/>
        <w:ind w:left="644" w:hanging="0"/>
        <w:contextualSpacing/>
        <w:jc w:val="both"/>
        <w:rPr/>
      </w:pPr>
      <w:r>
        <w:rPr>
          <w:bCs/>
          <w:sz w:val="24"/>
          <w:szCs w:val="24"/>
        </w:rPr>
        <w:t>-повышение уровня комплексного обустройства населенных пунктов, расположенных на сельских территориях.</w:t>
      </w:r>
    </w:p>
    <w:p>
      <w:pPr>
        <w:pStyle w:val="Normal"/>
        <w:ind w:firstLine="709"/>
        <w:jc w:val="both"/>
        <w:rPr/>
      </w:pPr>
      <w:r>
        <w:rPr>
          <w:rFonts w:cs="Times New Roman" w:ascii="Times New Roman" w:hAnsi="Times New Roman"/>
          <w:sz w:val="24"/>
          <w:szCs w:val="24"/>
        </w:rPr>
        <w:t>Ежегодно оценка эффективности реализации Подпрограммы будет производиться на основе системы целевых индикаторов, обеспечивающих мониторинг динамики изменений в развитии сельских территорий за отчетный период с целью уточнения или корректировки поставленных задач и проводимых мероприятий.</w:t>
      </w:r>
    </w:p>
    <w:p>
      <w:pPr>
        <w:pStyle w:val="ConsPlusNormal1"/>
        <w:ind w:hanging="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left="-567"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hanging="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sectPr>
          <w:type w:val="nextPage"/>
          <w:pgSz w:w="11906" w:h="16838"/>
          <w:pgMar w:left="1701" w:right="851" w:header="0" w:top="1134" w:footer="0" w:bottom="1134" w:gutter="0"/>
          <w:pgNumType w:fmt="decimal"/>
          <w:formProt w:val="false"/>
          <w:textDirection w:val="lrTb"/>
          <w:docGrid w:type="default" w:linePitch="600" w:charSpace="28672"/>
        </w:sectPr>
        <w:pStyle w:val="ConsPlusNormal1"/>
        <w:ind w:left="-567" w:firstLine="540"/>
        <w:jc w:val="both"/>
        <w:rPr>
          <w:rFonts w:ascii="Times New Roman" w:hAnsi="Times New Roman" w:cs="Times New Roman"/>
        </w:rPr>
      </w:pPr>
      <w:r>
        <w:rPr>
          <w:rFonts w:cs="Times New Roman" w:ascii="Times New Roman" w:hAnsi="Times New Roman"/>
        </w:rPr>
      </w:r>
    </w:p>
    <w:p>
      <w:pPr>
        <w:pStyle w:val="Normal"/>
        <w:suppressAutoHyphens w:val="true"/>
        <w:jc w:val="center"/>
        <w:rPr>
          <w:rFonts w:ascii="Times New Roman" w:hAnsi="Times New Roman" w:cs="Times New Roman"/>
        </w:rPr>
      </w:pPr>
      <w:r>
        <w:rPr>
          <w:rFonts w:cs="Times New Roman" w:ascii="Times New Roman" w:hAnsi="Times New Roman"/>
          <w:b/>
          <w:sz w:val="24"/>
          <w:szCs w:val="24"/>
        </w:rPr>
        <w:t xml:space="preserve">                                                                                                              </w:t>
      </w:r>
      <w:r>
        <w:rPr>
          <w:rFonts w:cs="Times New Roman" w:ascii="Times New Roman" w:hAnsi="Times New Roman"/>
          <w:b w:val="false"/>
          <w:bCs w:val="false"/>
          <w:sz w:val="24"/>
          <w:szCs w:val="24"/>
        </w:rPr>
        <w:t>Приложение №1</w:t>
      </w:r>
    </w:p>
    <w:p>
      <w:pPr>
        <w:pStyle w:val="Normal"/>
        <w:suppressAutoHyphens w:val="true"/>
        <w:jc w:val="center"/>
        <w:rPr>
          <w:b w:val="false"/>
          <w:b w:val="false"/>
          <w:bCs w:val="false"/>
        </w:rPr>
      </w:pPr>
      <w:r>
        <w:rPr>
          <w:rFonts w:cs="Times New Roman" w:ascii="Times New Roman" w:hAnsi="Times New Roman"/>
          <w:b w:val="false"/>
          <w:bCs w:val="false"/>
          <w:sz w:val="24"/>
          <w:szCs w:val="24"/>
        </w:rPr>
        <w:t xml:space="preserve">                                                                                                   </w:t>
      </w:r>
      <w:r>
        <w:rPr>
          <w:rFonts w:cs="Times New Roman" w:ascii="Times New Roman" w:hAnsi="Times New Roman"/>
          <w:b w:val="false"/>
          <w:bCs w:val="false"/>
          <w:sz w:val="24"/>
          <w:szCs w:val="24"/>
        </w:rPr>
        <w:t>к постановлению администрации</w:t>
      </w:r>
    </w:p>
    <w:p>
      <w:pPr>
        <w:pStyle w:val="Normal"/>
        <w:suppressAutoHyphens w:val="true"/>
        <w:jc w:val="center"/>
        <w:rPr>
          <w:b w:val="false"/>
          <w:b w:val="false"/>
          <w:bCs w:val="false"/>
        </w:rPr>
      </w:pPr>
      <w:r>
        <w:rPr>
          <w:rFonts w:cs="Times New Roman" w:ascii="Times New Roman" w:hAnsi="Times New Roman"/>
          <w:b w:val="false"/>
          <w:bCs w:val="false"/>
          <w:sz w:val="24"/>
          <w:szCs w:val="24"/>
        </w:rPr>
        <w:t xml:space="preserve">                                                                                     </w:t>
      </w:r>
      <w:r>
        <w:rPr>
          <w:rFonts w:cs="Times New Roman" w:ascii="Times New Roman" w:hAnsi="Times New Roman"/>
          <w:b w:val="false"/>
          <w:bCs w:val="false"/>
          <w:sz w:val="24"/>
          <w:szCs w:val="24"/>
        </w:rPr>
        <w:t>Верхнехавского муниципального района</w:t>
      </w:r>
    </w:p>
    <w:p>
      <w:pPr>
        <w:pStyle w:val="Normal"/>
        <w:suppressAutoHyphens w:val="true"/>
        <w:jc w:val="center"/>
        <w:rPr>
          <w:rFonts w:ascii="Times New Roman" w:hAnsi="Times New Roman" w:cs="Times New Roman"/>
          <w:b/>
          <w:b/>
          <w:sz w:val="24"/>
          <w:szCs w:val="24"/>
        </w:rPr>
      </w:pPr>
      <w:r>
        <w:rPr>
          <w:rFonts w:cs="Times New Roman" w:ascii="Times New Roman" w:hAnsi="Times New Roman"/>
          <w:b/>
          <w:sz w:val="24"/>
          <w:szCs w:val="24"/>
        </w:rPr>
      </w:r>
    </w:p>
    <w:p>
      <w:pPr>
        <w:pStyle w:val="Normal"/>
        <w:suppressAutoHyphens w:val="true"/>
        <w:jc w:val="center"/>
        <w:rPr>
          <w:rFonts w:ascii="Times New Roman" w:hAnsi="Times New Roman" w:cs="Times New Roman"/>
        </w:rPr>
      </w:pPr>
      <w:r>
        <w:rPr>
          <w:rFonts w:cs="Times New Roman" w:ascii="Times New Roman" w:hAnsi="Times New Roman"/>
          <w:b/>
          <w:sz w:val="24"/>
          <w:szCs w:val="24"/>
        </w:rPr>
        <w:t>ПАСПОРТ</w:t>
      </w:r>
    </w:p>
    <w:p>
      <w:pPr>
        <w:pStyle w:val="Normal"/>
        <w:jc w:val="center"/>
        <w:rPr>
          <w:rFonts w:ascii="Times New Roman" w:hAnsi="Times New Roman" w:cs="Times New Roman"/>
        </w:rPr>
      </w:pPr>
      <w:r>
        <w:rPr>
          <w:rFonts w:cs="Times New Roman" w:ascii="Times New Roman" w:hAnsi="Times New Roman"/>
          <w:b/>
          <w:sz w:val="24"/>
          <w:szCs w:val="24"/>
        </w:rPr>
        <w:t>муниципальной программы Верхнехавского муниципального района</w:t>
      </w:r>
    </w:p>
    <w:p>
      <w:pPr>
        <w:pStyle w:val="Normal"/>
        <w:jc w:val="center"/>
        <w:rPr>
          <w:rFonts w:ascii="Times New Roman" w:hAnsi="Times New Roman" w:cs="Times New Roman"/>
        </w:rPr>
      </w:pPr>
      <w:bookmarkStart w:id="20" w:name="sub_10001"/>
      <w:r>
        <w:rPr>
          <w:rFonts w:cs="Times New Roman" w:ascii="Times New Roman" w:hAnsi="Times New Roman"/>
          <w:b/>
          <w:sz w:val="24"/>
          <w:szCs w:val="24"/>
        </w:rPr>
        <w:t>"Развитие сельского хозяйства, производства пищевых продуктов и инфраструктуры агропродовольственного рынка</w:t>
      </w:r>
      <w:bookmarkEnd w:id="20"/>
      <w:r>
        <w:rPr>
          <w:rFonts w:cs="Times New Roman" w:ascii="Times New Roman" w:hAnsi="Times New Roman"/>
          <w:b/>
          <w:sz w:val="24"/>
          <w:szCs w:val="24"/>
        </w:rPr>
        <w:t>»</w:t>
      </w:r>
    </w:p>
    <w:p>
      <w:pPr>
        <w:pStyle w:val="Normal"/>
        <w:ind w:firstLine="720"/>
        <w:jc w:val="both"/>
        <w:rPr>
          <w:rFonts w:ascii="Times New Roman" w:hAnsi="Times New Roman" w:cs="Times New Roman"/>
          <w:sz w:val="24"/>
          <w:szCs w:val="24"/>
        </w:rPr>
      </w:pPr>
      <w:r>
        <w:rPr>
          <w:rFonts w:cs="Times New Roman" w:ascii="Times New Roman" w:hAnsi="Times New Roman"/>
          <w:sz w:val="24"/>
          <w:szCs w:val="24"/>
        </w:rPr>
      </w:r>
    </w:p>
    <w:tbl>
      <w:tblPr>
        <w:tblW w:w="10440" w:type="dxa"/>
        <w:jc w:val="left"/>
        <w:tblInd w:w="-47" w:type="dxa"/>
        <w:tblCellMar>
          <w:top w:w="0" w:type="dxa"/>
          <w:left w:w="108" w:type="dxa"/>
          <w:bottom w:w="0" w:type="dxa"/>
          <w:right w:w="108" w:type="dxa"/>
        </w:tblCellMar>
        <w:tblLook w:firstRow="0" w:noVBand="0" w:lastRow="0" w:firstColumn="0" w:lastColumn="0" w:noHBand="0" w:val="0000"/>
      </w:tblPr>
      <w:tblGrid>
        <w:gridCol w:w="2509"/>
        <w:gridCol w:w="7930"/>
      </w:tblGrid>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rFonts w:ascii="Times New Roman" w:hAnsi="Times New Roman" w:cs="Times New Roman"/>
              </w:rPr>
            </w:pPr>
            <w:r>
              <w:rPr>
                <w:rFonts w:cs="Times New Roman" w:ascii="Times New Roman" w:hAnsi="Times New Roman"/>
              </w:rPr>
              <w:t>Ответственный исполнитель муниципальной 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Style69"/>
              <w:shd w:val="clear" w:color="auto" w:fill="FFFFFF"/>
              <w:snapToGrid w:val="false"/>
              <w:jc w:val="both"/>
              <w:rPr>
                <w:rFonts w:ascii="Times New Roman" w:hAnsi="Times New Roman" w:cs="Times New Roman"/>
              </w:rPr>
            </w:pPr>
            <w:r>
              <w:rPr>
                <w:rFonts w:cs="Times New Roman" w:ascii="Times New Roman" w:hAnsi="Times New Roman"/>
                <w:shd w:fill="FFFFFF" w:val="clear"/>
              </w:rPr>
              <w:t>Сектор программ и развития сельской территории администрации  Верхнехавского муниципального района</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rFonts w:ascii="Times New Roman" w:hAnsi="Times New Roman" w:cs="Times New Roman"/>
              </w:rPr>
            </w:pPr>
            <w:r>
              <w:rPr>
                <w:rFonts w:cs="Times New Roman" w:ascii="Times New Roman" w:hAnsi="Times New Roman"/>
              </w:rPr>
              <w:t>Исполнители муниципальной  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Style69"/>
              <w:snapToGrid w:val="false"/>
              <w:rPr>
                <w:rFonts w:ascii="Times New Roman" w:hAnsi="Times New Roman" w:cs="Times New Roman"/>
              </w:rPr>
            </w:pPr>
            <w:r>
              <w:rPr>
                <w:rFonts w:cs="Times New Roman" w:ascii="Times New Roman" w:hAnsi="Times New Roman"/>
              </w:rPr>
              <w:t>Сектор программ и развития сельской территории администрации Верхнехавского муниципального района;</w:t>
            </w:r>
          </w:p>
          <w:p>
            <w:pPr>
              <w:pStyle w:val="Style69"/>
              <w:snapToGrid w:val="false"/>
              <w:jc w:val="both"/>
              <w:rPr>
                <w:rFonts w:ascii="Times New Roman" w:hAnsi="Times New Roman" w:cs="Times New Roman"/>
              </w:rPr>
            </w:pPr>
            <w:r>
              <w:rPr>
                <w:rFonts w:cs="Times New Roman" w:ascii="Times New Roman" w:hAnsi="Times New Roman"/>
              </w:rPr>
              <w:t>Муниципальное бюджетное учреждение  «Верхняя Хава - ИКЦ»</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rFonts w:ascii="Times New Roman" w:hAnsi="Times New Roman" w:cs="Times New Roman"/>
              </w:rPr>
            </w:pPr>
            <w:r>
              <w:rPr>
                <w:rFonts w:cs="Times New Roman" w:ascii="Times New Roman" w:hAnsi="Times New Roman"/>
              </w:rPr>
              <w:t>Основные разработчики муниципальной 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Style69"/>
              <w:snapToGrid w:val="false"/>
              <w:rPr>
                <w:rFonts w:ascii="Times New Roman" w:hAnsi="Times New Roman" w:cs="Times New Roman"/>
              </w:rPr>
            </w:pPr>
            <w:r>
              <w:rPr>
                <w:rFonts w:cs="Times New Roman" w:ascii="Times New Roman" w:hAnsi="Times New Roman"/>
              </w:rPr>
              <w:t xml:space="preserve">Сектор программ и развития сельской территории администрации Верхнехавского муниципального района           </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rFonts w:ascii="Times New Roman" w:hAnsi="Times New Roman" w:cs="Times New Roman"/>
              </w:rPr>
            </w:pPr>
            <w:r>
              <w:rPr>
                <w:rFonts w:cs="Times New Roman" w:ascii="Times New Roman" w:hAnsi="Times New Roman"/>
              </w:rPr>
              <w:t xml:space="preserve">Подпрограммы муниципальной программы и основные мероприятия </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rPr>
                <w:rFonts w:ascii="Times New Roman" w:hAnsi="Times New Roman" w:cs="Times New Roman"/>
              </w:rPr>
            </w:pPr>
            <w:r>
              <w:rPr>
                <w:rFonts w:cs="Times New Roman" w:ascii="Times New Roman" w:hAnsi="Times New Roman"/>
                <w:b/>
                <w:bCs/>
                <w:color w:val="000000"/>
                <w:sz w:val="24"/>
                <w:szCs w:val="24"/>
              </w:rPr>
              <w:t>Подпрограммы:</w:t>
            </w:r>
          </w:p>
          <w:p>
            <w:pPr>
              <w:pStyle w:val="Normal"/>
              <w:rPr>
                <w:rFonts w:ascii="Times New Roman" w:hAnsi="Times New Roman" w:cs="Times New Roman"/>
              </w:rPr>
            </w:pPr>
            <w:r>
              <w:rPr>
                <w:rFonts w:cs="Times New Roman" w:ascii="Times New Roman" w:hAnsi="Times New Roman"/>
                <w:color w:val="000000"/>
                <w:sz w:val="24"/>
                <w:szCs w:val="24"/>
              </w:rPr>
              <w:t>2. «Развитие подотрасли  растениеводства,  переработки  и реализации продукции растениеводства»;</w:t>
            </w:r>
          </w:p>
          <w:p>
            <w:pPr>
              <w:pStyle w:val="Normal"/>
              <w:rPr>
                <w:rFonts w:ascii="Times New Roman" w:hAnsi="Times New Roman" w:cs="Times New Roman"/>
              </w:rPr>
            </w:pPr>
            <w:r>
              <w:rPr>
                <w:rFonts w:cs="Times New Roman" w:ascii="Times New Roman" w:hAnsi="Times New Roman"/>
                <w:color w:val="000000"/>
                <w:sz w:val="24"/>
                <w:szCs w:val="24"/>
              </w:rPr>
              <w:t>3. «Развитие подотрасли  животноводства,   переработки   и реализации продукции животноводства»;</w:t>
            </w:r>
          </w:p>
          <w:p>
            <w:pPr>
              <w:pStyle w:val="Normal"/>
              <w:rPr>
                <w:rFonts w:ascii="Times New Roman" w:hAnsi="Times New Roman" w:cs="Times New Roman"/>
              </w:rPr>
            </w:pPr>
            <w:r>
              <w:rPr>
                <w:rFonts w:cs="Times New Roman" w:ascii="Times New Roman" w:hAnsi="Times New Roman"/>
                <w:color w:val="000000"/>
                <w:sz w:val="24"/>
                <w:szCs w:val="24"/>
              </w:rPr>
              <w:t>4. «Поддержка малых форм хозяйствования»;</w:t>
            </w:r>
          </w:p>
          <w:p>
            <w:pPr>
              <w:pStyle w:val="Normal"/>
              <w:rPr>
                <w:rFonts w:ascii="Times New Roman" w:hAnsi="Times New Roman" w:cs="Times New Roman"/>
              </w:rPr>
            </w:pPr>
            <w:r>
              <w:rPr>
                <w:rFonts w:cs="Times New Roman" w:ascii="Times New Roman" w:hAnsi="Times New Roman"/>
                <w:color w:val="000000"/>
                <w:sz w:val="24"/>
                <w:szCs w:val="24"/>
              </w:rPr>
              <w:t>5. «Техническая и технологическая модернизация, инновационное развитие»;</w:t>
            </w:r>
          </w:p>
          <w:p>
            <w:pPr>
              <w:pStyle w:val="Normal"/>
              <w:rPr>
                <w:rFonts w:ascii="Times New Roman" w:hAnsi="Times New Roman" w:cs="Times New Roman"/>
              </w:rPr>
            </w:pPr>
            <w:r>
              <w:rPr>
                <w:rFonts w:cs="Times New Roman" w:ascii="Times New Roman" w:hAnsi="Times New Roman"/>
                <w:color w:val="000000"/>
                <w:sz w:val="24"/>
                <w:szCs w:val="24"/>
              </w:rPr>
              <w:t>6.«Развитие  комплексной   мелиорации   сельскохозяйственных  земель».</w:t>
            </w:r>
          </w:p>
          <w:p>
            <w:pPr>
              <w:pStyle w:val="Normal"/>
              <w:rPr>
                <w:rFonts w:ascii="Times New Roman" w:hAnsi="Times New Roman" w:cs="Times New Roman"/>
              </w:rPr>
            </w:pPr>
            <w:r>
              <w:rPr>
                <w:rFonts w:cs="Times New Roman" w:ascii="Times New Roman" w:hAnsi="Times New Roman"/>
                <w:color w:val="000000"/>
                <w:sz w:val="24"/>
                <w:szCs w:val="24"/>
              </w:rPr>
              <w:t>7.«Улучшение эпизоотического и ветеринарно-санитарного благополучия на территории Верхнехавского муниципального района на 2014-2024 годы».</w:t>
            </w:r>
          </w:p>
          <w:p>
            <w:pPr>
              <w:pStyle w:val="Normal"/>
              <w:rPr>
                <w:rFonts w:ascii="Times New Roman" w:hAnsi="Times New Roman" w:cs="Times New Roman"/>
              </w:rPr>
            </w:pPr>
            <w:r>
              <w:rPr>
                <w:rFonts w:cs="Times New Roman" w:ascii="Times New Roman" w:hAnsi="Times New Roman"/>
                <w:color w:val="000000"/>
                <w:sz w:val="24"/>
                <w:szCs w:val="24"/>
              </w:rPr>
              <w:t>8. «Обеспечение реализации муниципальной программы»;</w:t>
            </w:r>
          </w:p>
          <w:p>
            <w:pPr>
              <w:pStyle w:val="Normal"/>
              <w:rPr>
                <w:rFonts w:ascii="Times New Roman" w:hAnsi="Times New Roman" w:cs="Times New Roman"/>
              </w:rPr>
            </w:pPr>
            <w:r>
              <w:rPr>
                <w:rFonts w:cs="Times New Roman" w:ascii="Times New Roman" w:hAnsi="Times New Roman"/>
                <w:color w:val="000000"/>
                <w:sz w:val="24"/>
                <w:szCs w:val="24"/>
              </w:rPr>
              <w:t>9.«Комплексное развитие сельских территорий Верхнехавского муниципального района на 2020 – 2024 годы»;</w:t>
            </w:r>
          </w:p>
          <w:p>
            <w:pPr>
              <w:pStyle w:val="Normal"/>
              <w:rPr>
                <w:rFonts w:ascii="Times New Roman" w:hAnsi="Times New Roman" w:cs="Times New Roman"/>
              </w:rPr>
            </w:pPr>
            <w:r>
              <w:rPr>
                <w:rFonts w:cs="Times New Roman" w:ascii="Times New Roman" w:hAnsi="Times New Roman"/>
                <w:color w:val="000000"/>
                <w:sz w:val="24"/>
                <w:szCs w:val="24"/>
              </w:rPr>
              <w:t>Основные мероприятия подпрограмм:</w:t>
            </w:r>
          </w:p>
          <w:p>
            <w:pPr>
              <w:pStyle w:val="Normal"/>
              <w:rPr>
                <w:rFonts w:ascii="Times New Roman" w:hAnsi="Times New Roman" w:cs="Times New Roman"/>
              </w:rPr>
            </w:pPr>
            <w:r>
              <w:rPr>
                <w:rFonts w:cs="Times New Roman" w:ascii="Times New Roman" w:hAnsi="Times New Roman"/>
                <w:color w:val="000000"/>
                <w:sz w:val="24"/>
                <w:szCs w:val="24"/>
              </w:rPr>
              <w:t>1.комплексное развитие сельских территорий</w:t>
            </w:r>
          </w:p>
          <w:p>
            <w:pPr>
              <w:pStyle w:val="Normal"/>
              <w:rPr>
                <w:rFonts w:ascii="Times New Roman" w:hAnsi="Times New Roman" w:cs="Times New Roman"/>
              </w:rPr>
            </w:pPr>
            <w:r>
              <w:rPr>
                <w:rFonts w:cs="Times New Roman" w:ascii="Times New Roman" w:hAnsi="Times New Roman"/>
                <w:color w:val="000000"/>
                <w:sz w:val="24"/>
                <w:szCs w:val="24"/>
              </w:rPr>
              <w:t>2. развитие элитного семеноводства;</w:t>
            </w:r>
          </w:p>
          <w:p>
            <w:pPr>
              <w:pStyle w:val="Normal"/>
              <w:rPr>
                <w:rFonts w:ascii="Times New Roman" w:hAnsi="Times New Roman" w:cs="Times New Roman"/>
              </w:rPr>
            </w:pPr>
            <w:r>
              <w:rPr>
                <w:rFonts w:cs="Times New Roman" w:ascii="Times New Roman" w:hAnsi="Times New Roman"/>
                <w:color w:val="000000"/>
                <w:sz w:val="24"/>
                <w:szCs w:val="24"/>
              </w:rPr>
              <w:t>3.поддержка экономически значимых программ в области растениеводства и животноводства;</w:t>
            </w:r>
          </w:p>
          <w:p>
            <w:pPr>
              <w:pStyle w:val="Normal"/>
              <w:rPr>
                <w:rFonts w:ascii="Times New Roman" w:hAnsi="Times New Roman" w:cs="Times New Roman"/>
              </w:rPr>
            </w:pPr>
            <w:r>
              <w:rPr>
                <w:rFonts w:cs="Times New Roman" w:ascii="Times New Roman" w:hAnsi="Times New Roman"/>
                <w:color w:val="000000"/>
                <w:sz w:val="24"/>
                <w:szCs w:val="24"/>
              </w:rPr>
              <w:t>4. государственная поддержка кредитования подотрасли растениеводства и животноводства;</w:t>
            </w:r>
          </w:p>
          <w:p>
            <w:pPr>
              <w:pStyle w:val="Normal"/>
              <w:rPr>
                <w:rFonts w:ascii="Times New Roman" w:hAnsi="Times New Roman" w:cs="Times New Roman"/>
              </w:rPr>
            </w:pPr>
            <w:r>
              <w:rPr>
                <w:rFonts w:cs="Times New Roman" w:ascii="Times New Roman" w:hAnsi="Times New Roman"/>
                <w:color w:val="000000"/>
                <w:sz w:val="24"/>
                <w:szCs w:val="24"/>
              </w:rPr>
              <w:t>5. управление рисками в подотраслях растениеводства и животноводства;</w:t>
            </w:r>
          </w:p>
          <w:p>
            <w:pPr>
              <w:pStyle w:val="Normal"/>
              <w:rPr>
                <w:rFonts w:ascii="Times New Roman" w:hAnsi="Times New Roman" w:cs="Times New Roman"/>
              </w:rPr>
            </w:pPr>
            <w:r>
              <w:rPr>
                <w:rFonts w:cs="Times New Roman" w:ascii="Times New Roman" w:hAnsi="Times New Roman"/>
                <w:color w:val="000000"/>
                <w:sz w:val="24"/>
                <w:szCs w:val="24"/>
              </w:rPr>
              <w:t>6.поддержка доходов сельскохозяйственных производителей в области растениеводства;</w:t>
            </w:r>
          </w:p>
          <w:p>
            <w:pPr>
              <w:pStyle w:val="Normal"/>
              <w:rPr>
                <w:rFonts w:ascii="Times New Roman" w:hAnsi="Times New Roman" w:cs="Times New Roman"/>
              </w:rPr>
            </w:pPr>
            <w:r>
              <w:rPr>
                <w:rFonts w:cs="Times New Roman" w:ascii="Times New Roman" w:hAnsi="Times New Roman"/>
                <w:color w:val="000000"/>
                <w:sz w:val="24"/>
                <w:szCs w:val="24"/>
              </w:rPr>
              <w:t>7. племенное животноводство;</w:t>
            </w:r>
          </w:p>
          <w:p>
            <w:pPr>
              <w:pStyle w:val="Normal"/>
              <w:rPr>
                <w:rFonts w:ascii="Times New Roman" w:hAnsi="Times New Roman" w:cs="Times New Roman"/>
              </w:rPr>
            </w:pPr>
            <w:r>
              <w:rPr>
                <w:rFonts w:cs="Times New Roman" w:ascii="Times New Roman" w:hAnsi="Times New Roman"/>
                <w:color w:val="000000"/>
                <w:sz w:val="24"/>
                <w:szCs w:val="24"/>
              </w:rPr>
              <w:t>8. развитие молочного скотоводства;</w:t>
            </w:r>
          </w:p>
          <w:p>
            <w:pPr>
              <w:pStyle w:val="Normal"/>
              <w:rPr>
                <w:rFonts w:ascii="Times New Roman" w:hAnsi="Times New Roman" w:cs="Times New Roman"/>
              </w:rPr>
            </w:pPr>
            <w:r>
              <w:rPr>
                <w:rFonts w:cs="Times New Roman" w:ascii="Times New Roman" w:hAnsi="Times New Roman"/>
                <w:color w:val="000000"/>
                <w:sz w:val="24"/>
                <w:szCs w:val="24"/>
              </w:rPr>
              <w:t>9. развитие овцеводства и козоводства;</w:t>
            </w:r>
          </w:p>
          <w:p>
            <w:pPr>
              <w:pStyle w:val="Normal"/>
              <w:rPr>
                <w:rFonts w:ascii="Times New Roman" w:hAnsi="Times New Roman" w:cs="Times New Roman"/>
              </w:rPr>
            </w:pPr>
            <w:r>
              <w:rPr>
                <w:rFonts w:cs="Times New Roman" w:ascii="Times New Roman" w:hAnsi="Times New Roman"/>
                <w:color w:val="000000"/>
                <w:sz w:val="24"/>
                <w:szCs w:val="24"/>
              </w:rPr>
              <w:t>10. модернизация отрасли животноводства;</w:t>
            </w:r>
          </w:p>
          <w:p>
            <w:pPr>
              <w:pStyle w:val="Normal"/>
              <w:rPr>
                <w:rFonts w:ascii="Times New Roman" w:hAnsi="Times New Roman" w:cs="Times New Roman"/>
              </w:rPr>
            </w:pPr>
            <w:r>
              <w:rPr>
                <w:rFonts w:cs="Times New Roman" w:ascii="Times New Roman" w:hAnsi="Times New Roman"/>
                <w:color w:val="000000"/>
                <w:sz w:val="24"/>
                <w:szCs w:val="24"/>
              </w:rPr>
              <w:t xml:space="preserve">11. обеспечение проведения противоэпизоотических мероприятий в Верхнехавском муниципальном районе.  </w:t>
            </w:r>
          </w:p>
          <w:p>
            <w:pPr>
              <w:pStyle w:val="Normal"/>
              <w:rPr>
                <w:rFonts w:ascii="Times New Roman" w:hAnsi="Times New Roman" w:cs="Times New Roman"/>
              </w:rPr>
            </w:pPr>
            <w:r>
              <w:rPr>
                <w:rFonts w:cs="Times New Roman" w:ascii="Times New Roman" w:hAnsi="Times New Roman"/>
                <w:color w:val="000000"/>
                <w:sz w:val="24"/>
                <w:szCs w:val="24"/>
              </w:rPr>
              <w:t>12. агрохимические мероприятия, агролесомелиоративное   обустройство    земель сельскохозяйственного назначения;</w:t>
            </w:r>
          </w:p>
          <w:p>
            <w:pPr>
              <w:pStyle w:val="Normal"/>
              <w:rPr>
                <w:rFonts w:ascii="Times New Roman" w:hAnsi="Times New Roman" w:cs="Times New Roman"/>
              </w:rPr>
            </w:pPr>
            <w:r>
              <w:rPr>
                <w:rFonts w:cs="Times New Roman" w:ascii="Times New Roman" w:hAnsi="Times New Roman"/>
                <w:color w:val="000000"/>
                <w:sz w:val="24"/>
                <w:szCs w:val="24"/>
              </w:rPr>
              <w:t>13. Обеспечение деятельности муниципальных учреждений.</w:t>
            </w:r>
          </w:p>
          <w:p>
            <w:pPr>
              <w:pStyle w:val="Normal"/>
              <w:rPr>
                <w:rFonts w:ascii="Times New Roman" w:hAnsi="Times New Roman" w:cs="Times New Roman"/>
              </w:rPr>
            </w:pPr>
            <w:r>
              <w:rPr>
                <w:rFonts w:cs="Times New Roman" w:ascii="Times New Roman" w:hAnsi="Times New Roman"/>
                <w:bCs/>
                <w:sz w:val="24"/>
                <w:szCs w:val="24"/>
              </w:rPr>
              <w:t>14. Создание условий для обеспечения доступным и комфортным жильем сельского населения</w:t>
            </w:r>
            <w:r>
              <w:rPr>
                <w:rFonts w:cs="Times New Roman" w:ascii="Times New Roman" w:hAnsi="Times New Roman"/>
                <w:color w:val="000000"/>
                <w:sz w:val="24"/>
                <w:szCs w:val="24"/>
              </w:rPr>
              <w:t xml:space="preserve"> ;</w:t>
            </w:r>
          </w:p>
          <w:p>
            <w:pPr>
              <w:pStyle w:val="Normal"/>
              <w:rPr>
                <w:rFonts w:ascii="Times New Roman" w:hAnsi="Times New Roman" w:cs="Times New Roman"/>
              </w:rPr>
            </w:pPr>
            <w:r>
              <w:rPr>
                <w:rFonts w:cs="Times New Roman" w:ascii="Times New Roman" w:hAnsi="Times New Roman"/>
                <w:bCs/>
                <w:sz w:val="24"/>
                <w:szCs w:val="24"/>
              </w:rPr>
              <w:t>15.Создание и развитие инфраструктуры на сельских территориях.</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rFonts w:ascii="Times New Roman" w:hAnsi="Times New Roman" w:cs="Times New Roman"/>
              </w:rPr>
            </w:pPr>
            <w:r>
              <w:rPr>
                <w:rFonts w:cs="Times New Roman" w:ascii="Times New Roman" w:hAnsi="Times New Roman"/>
              </w:rPr>
              <w:t>Цели муниципальной 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both"/>
              <w:rPr>
                <w:rFonts w:ascii="Times New Roman" w:hAnsi="Times New Roman" w:cs="Times New Roman"/>
              </w:rPr>
            </w:pPr>
            <w:r>
              <w:rPr>
                <w:rFonts w:cs="Times New Roman" w:ascii="Times New Roman" w:hAnsi="Times New Roman"/>
                <w:color w:val="000000"/>
                <w:sz w:val="24"/>
                <w:szCs w:val="24"/>
              </w:rPr>
              <w:t xml:space="preserve">Основными целями программы являются:            </w:t>
              <w:br/>
              <w:t>- обеспечение продовольственной независимости, насыщение муниципального рынка продукцией, произведенной в районе;</w:t>
            </w:r>
          </w:p>
          <w:p>
            <w:pPr>
              <w:pStyle w:val="Normal"/>
              <w:jc w:val="both"/>
              <w:rPr>
                <w:rFonts w:ascii="Times New Roman" w:hAnsi="Times New Roman" w:cs="Times New Roman"/>
              </w:rPr>
            </w:pPr>
            <w:r>
              <w:rPr>
                <w:rFonts w:cs="Times New Roman" w:ascii="Times New Roman" w:hAnsi="Times New Roman"/>
                <w:color w:val="000000"/>
                <w:sz w:val="24"/>
                <w:szCs w:val="24"/>
              </w:rPr>
              <w:t>- повышение финансовой устойчивости предприятий агропромышленного комплекса;</w:t>
            </w:r>
          </w:p>
          <w:p>
            <w:pPr>
              <w:pStyle w:val="Normal"/>
              <w:jc w:val="both"/>
              <w:rPr>
                <w:rFonts w:ascii="Times New Roman" w:hAnsi="Times New Roman" w:cs="Times New Roman"/>
              </w:rPr>
            </w:pPr>
            <w:r>
              <w:rPr>
                <w:rFonts w:cs="Times New Roman" w:ascii="Times New Roman" w:hAnsi="Times New Roman"/>
                <w:color w:val="000000"/>
                <w:sz w:val="24"/>
                <w:szCs w:val="24"/>
              </w:rPr>
              <w:t>- комплексное развитие сельских территорий;</w:t>
            </w:r>
          </w:p>
          <w:p>
            <w:pPr>
              <w:pStyle w:val="Normal"/>
              <w:jc w:val="both"/>
              <w:rPr>
                <w:rFonts w:ascii="Times New Roman" w:hAnsi="Times New Roman" w:cs="Times New Roman"/>
              </w:rPr>
            </w:pPr>
            <w:r>
              <w:rPr>
                <w:rFonts w:cs="Times New Roman" w:ascii="Times New Roman" w:hAnsi="Times New Roman"/>
                <w:color w:val="000000"/>
                <w:sz w:val="24"/>
                <w:szCs w:val="24"/>
              </w:rPr>
              <w:t>-воспроизводство и повышение эффективности  использования в  сельском  хозяйстве  земельных  и  других   ресурсов.</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rFonts w:ascii="Times New Roman" w:hAnsi="Times New Roman" w:cs="Times New Roman"/>
              </w:rPr>
            </w:pPr>
            <w:r>
              <w:rPr>
                <w:rFonts w:cs="Times New Roman" w:ascii="Times New Roman" w:hAnsi="Times New Roman"/>
              </w:rPr>
              <w:t>Задачи муниципальной 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both"/>
              <w:rPr>
                <w:rFonts w:ascii="Times New Roman" w:hAnsi="Times New Roman" w:cs="Times New Roman"/>
              </w:rPr>
            </w:pPr>
            <w:r>
              <w:rPr>
                <w:rFonts w:cs="Times New Roman" w:ascii="Times New Roman" w:hAnsi="Times New Roman"/>
                <w:color w:val="000000"/>
                <w:sz w:val="24"/>
                <w:szCs w:val="24"/>
              </w:rPr>
              <w:t xml:space="preserve">Основными задачами программы являются:          </w:t>
              <w:br/>
              <w:t>- стимулирование   роста   производства   основных   видов сельскохозяйственной  продукции;</w:t>
            </w:r>
          </w:p>
          <w:p>
            <w:pPr>
              <w:pStyle w:val="Normal"/>
              <w:jc w:val="both"/>
              <w:rPr>
                <w:rFonts w:ascii="Times New Roman" w:hAnsi="Times New Roman" w:cs="Times New Roman"/>
              </w:rPr>
            </w:pPr>
            <w:r>
              <w:rPr>
                <w:rFonts w:cs="Times New Roman" w:ascii="Times New Roman" w:hAnsi="Times New Roman"/>
                <w:color w:val="000000"/>
                <w:sz w:val="24"/>
                <w:szCs w:val="24"/>
              </w:rPr>
              <w:t>-осуществление   противоэпизоотических   мероприятий    в отношении карантинных и особо опасных болезней животных;</w:t>
            </w:r>
          </w:p>
          <w:p>
            <w:pPr>
              <w:pStyle w:val="Normal"/>
              <w:jc w:val="both"/>
              <w:rPr>
                <w:rFonts w:ascii="Times New Roman" w:hAnsi="Times New Roman" w:cs="Times New Roman"/>
              </w:rPr>
            </w:pPr>
            <w:r>
              <w:rPr>
                <w:rFonts w:cs="Times New Roman" w:ascii="Times New Roman" w:hAnsi="Times New Roman"/>
                <w:color w:val="000000"/>
                <w:sz w:val="24"/>
                <w:szCs w:val="24"/>
              </w:rPr>
              <w:t>- поддержка малых форм хозяйствования;</w:t>
            </w:r>
          </w:p>
          <w:p>
            <w:pPr>
              <w:pStyle w:val="Normal"/>
              <w:jc w:val="both"/>
              <w:rPr>
                <w:rFonts w:ascii="Times New Roman" w:hAnsi="Times New Roman" w:cs="Times New Roman"/>
              </w:rPr>
            </w:pPr>
            <w:r>
              <w:rPr>
                <w:rFonts w:cs="Times New Roman" w:ascii="Times New Roman" w:hAnsi="Times New Roman"/>
                <w:color w:val="000000"/>
                <w:sz w:val="24"/>
                <w:szCs w:val="24"/>
              </w:rPr>
              <w:t>-повышение уровня рентабельности в сельском хозяйстве для обеспечения его устойчивого развития;</w:t>
            </w:r>
          </w:p>
          <w:p>
            <w:pPr>
              <w:pStyle w:val="Normal"/>
              <w:jc w:val="both"/>
              <w:rPr>
                <w:rFonts w:ascii="Times New Roman" w:hAnsi="Times New Roman" w:cs="Times New Roman"/>
              </w:rPr>
            </w:pPr>
            <w:r>
              <w:rPr>
                <w:rFonts w:cs="Times New Roman" w:ascii="Times New Roman" w:hAnsi="Times New Roman"/>
                <w:color w:val="000000"/>
                <w:sz w:val="24"/>
                <w:szCs w:val="24"/>
              </w:rPr>
              <w:t>- повышение качества жизни сельского населения;</w:t>
            </w:r>
          </w:p>
          <w:p>
            <w:pPr>
              <w:pStyle w:val="Normal"/>
              <w:jc w:val="both"/>
              <w:rPr>
                <w:rFonts w:ascii="Times New Roman" w:hAnsi="Times New Roman" w:cs="Times New Roman"/>
              </w:rPr>
            </w:pPr>
            <w:r>
              <w:rPr>
                <w:rFonts w:cs="Times New Roman" w:ascii="Times New Roman" w:hAnsi="Times New Roman"/>
                <w:color w:val="000000"/>
                <w:sz w:val="24"/>
                <w:szCs w:val="24"/>
              </w:rPr>
              <w:t>-стимулирование     инновационной     деятельности      и инновационного  развития  агропромышленного   комплекса;</w:t>
            </w:r>
          </w:p>
          <w:p>
            <w:pPr>
              <w:pStyle w:val="Normal"/>
              <w:jc w:val="both"/>
              <w:rPr>
                <w:rFonts w:ascii="Times New Roman" w:hAnsi="Times New Roman" w:cs="Times New Roman"/>
              </w:rPr>
            </w:pPr>
            <w:r>
              <w:rPr>
                <w:rFonts w:cs="Times New Roman" w:ascii="Times New Roman" w:hAnsi="Times New Roman"/>
                <w:color w:val="000000"/>
                <w:sz w:val="24"/>
                <w:szCs w:val="24"/>
              </w:rPr>
              <w:t>- создание условий для эффективного  использования  земель сельскохозяйственного назначения;</w:t>
            </w:r>
          </w:p>
          <w:p>
            <w:pPr>
              <w:pStyle w:val="Normal"/>
              <w:ind w:right="-66" w:hanging="0"/>
              <w:jc w:val="both"/>
              <w:rPr>
                <w:rFonts w:ascii="Times New Roman" w:hAnsi="Times New Roman" w:cs="Times New Roman"/>
              </w:rPr>
            </w:pPr>
            <w:r>
              <w:rPr>
                <w:rFonts w:cs="Times New Roman" w:ascii="Times New Roman" w:hAnsi="Times New Roman"/>
                <w:color w:val="000000"/>
                <w:sz w:val="24"/>
                <w:szCs w:val="24"/>
              </w:rPr>
              <w:t>-развитие мелиорации    сельскохозяйственных    земель;</w:t>
            </w:r>
          </w:p>
          <w:p>
            <w:pPr>
              <w:pStyle w:val="Normal"/>
              <w:jc w:val="both"/>
              <w:rPr>
                <w:rFonts w:ascii="Times New Roman" w:hAnsi="Times New Roman" w:cs="Times New Roman"/>
              </w:rPr>
            </w:pPr>
            <w:r>
              <w:rPr>
                <w:rFonts w:cs="Times New Roman" w:ascii="Times New Roman" w:hAnsi="Times New Roman"/>
                <w:color w:val="000000"/>
                <w:sz w:val="24"/>
                <w:szCs w:val="24"/>
              </w:rPr>
              <w:t>- 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rFonts w:ascii="Times New Roman" w:hAnsi="Times New Roman" w:cs="Times New Roman"/>
              </w:rPr>
            </w:pPr>
            <w:r>
              <w:rPr>
                <w:rFonts w:cs="Times New Roman" w:ascii="Times New Roman" w:hAnsi="Times New Roman"/>
              </w:rPr>
              <w:t>Целевые индикаторы и показатели  муниципальной</w:t>
            </w:r>
          </w:p>
          <w:p>
            <w:pPr>
              <w:pStyle w:val="Style69"/>
              <w:rPr>
                <w:rFonts w:ascii="Times New Roman" w:hAnsi="Times New Roman" w:cs="Times New Roman"/>
              </w:rPr>
            </w:pPr>
            <w:r>
              <w:rPr>
                <w:rFonts w:cs="Times New Roman" w:ascii="Times New Roman" w:hAnsi="Times New Roman"/>
              </w:rPr>
              <w:t>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Style69"/>
              <w:snapToGrid w:val="false"/>
              <w:rPr>
                <w:rFonts w:ascii="Times New Roman" w:hAnsi="Times New Roman" w:cs="Times New Roman"/>
              </w:rPr>
            </w:pPr>
            <w:r>
              <w:rPr>
                <w:rFonts w:cs="Times New Roman" w:ascii="Times New Roman" w:hAnsi="Times New Roman"/>
                <w:color w:val="000000"/>
              </w:rPr>
              <w:t>Целевые индикаторы и показатели сгруппированы  в соответствии    с    основными     направлениями реализации программы:</w:t>
            </w:r>
          </w:p>
          <w:p>
            <w:pPr>
              <w:pStyle w:val="Style69"/>
              <w:snapToGrid w:val="false"/>
              <w:rPr>
                <w:rFonts w:ascii="Times New Roman" w:hAnsi="Times New Roman" w:cs="Times New Roman"/>
              </w:rPr>
            </w:pPr>
            <w:r>
              <w:rPr>
                <w:rFonts w:cs="Times New Roman" w:ascii="Times New Roman" w:hAnsi="Times New Roman"/>
                <w:color w:val="000000"/>
              </w:rPr>
              <w:t>- индекс производства продукции сельского хозяйства в хозяйствах всех категорий (в сопоставимых ценах);</w:t>
            </w:r>
          </w:p>
          <w:p>
            <w:pPr>
              <w:pStyle w:val="Style69"/>
              <w:rPr>
                <w:rFonts w:ascii="Times New Roman" w:hAnsi="Times New Roman" w:cs="Times New Roman"/>
              </w:rPr>
            </w:pPr>
            <w:r>
              <w:rPr>
                <w:rFonts w:cs="Times New Roman" w:ascii="Times New Roman" w:hAnsi="Times New Roman"/>
                <w:color w:val="000000"/>
              </w:rPr>
              <w:t>- индекс производства продукции растениеводства (в сопоставимых ценах);</w:t>
            </w:r>
          </w:p>
          <w:p>
            <w:pPr>
              <w:pStyle w:val="Style69"/>
              <w:rPr>
                <w:rFonts w:ascii="Times New Roman" w:hAnsi="Times New Roman" w:cs="Times New Roman"/>
              </w:rPr>
            </w:pPr>
            <w:r>
              <w:rPr>
                <w:rFonts w:cs="Times New Roman" w:ascii="Times New Roman" w:hAnsi="Times New Roman"/>
                <w:color w:val="000000"/>
              </w:rPr>
              <w:t>- индекс производства продукции животноводства (в сопоставимых ценах);</w:t>
            </w:r>
          </w:p>
          <w:p>
            <w:pPr>
              <w:pStyle w:val="Style69"/>
              <w:rPr>
                <w:rFonts w:ascii="Times New Roman" w:hAnsi="Times New Roman" w:cs="Times New Roman"/>
              </w:rPr>
            </w:pPr>
            <w:r>
              <w:rPr>
                <w:rFonts w:cs="Times New Roman" w:ascii="Times New Roman" w:hAnsi="Times New Roman"/>
                <w:color w:val="000000"/>
              </w:rPr>
              <w:t>- индекс производства пищевых продуктов, включая напитки (в сопоставимых ценах);</w:t>
            </w:r>
          </w:p>
          <w:p>
            <w:pPr>
              <w:pStyle w:val="Style69"/>
              <w:rPr>
                <w:rFonts w:ascii="Times New Roman" w:hAnsi="Times New Roman" w:cs="Times New Roman"/>
              </w:rPr>
            </w:pPr>
            <w:r>
              <w:rPr>
                <w:rFonts w:cs="Times New Roman" w:ascii="Times New Roman" w:hAnsi="Times New Roman"/>
                <w:color w:val="000000"/>
              </w:rPr>
              <w:t>- индекс физического объема инвестиций в основной капитал сельского хозяйства;</w:t>
            </w:r>
          </w:p>
          <w:p>
            <w:pPr>
              <w:pStyle w:val="Style69"/>
              <w:rPr>
                <w:rFonts w:ascii="Times New Roman" w:hAnsi="Times New Roman" w:cs="Times New Roman"/>
              </w:rPr>
            </w:pPr>
            <w:r>
              <w:rPr>
                <w:rFonts w:cs="Times New Roman" w:ascii="Times New Roman" w:hAnsi="Times New Roman"/>
                <w:color w:val="000000"/>
              </w:rPr>
              <w:t>- рентабельность сельскохозяйственных организаций;</w:t>
            </w:r>
          </w:p>
          <w:p>
            <w:pPr>
              <w:pStyle w:val="Style69"/>
              <w:rPr>
                <w:rFonts w:ascii="Times New Roman" w:hAnsi="Times New Roman" w:cs="Times New Roman"/>
              </w:rPr>
            </w:pPr>
            <w:r>
              <w:rPr>
                <w:rFonts w:cs="Times New Roman" w:ascii="Times New Roman" w:hAnsi="Times New Roman"/>
                <w:color w:val="000000"/>
              </w:rPr>
              <w:t>- 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rFonts w:ascii="Times New Roman" w:hAnsi="Times New Roman" w:cs="Times New Roman"/>
              </w:rPr>
            </w:pPr>
            <w:r>
              <w:rPr>
                <w:rFonts w:cs="Times New Roman" w:ascii="Times New Roman" w:hAnsi="Times New Roman"/>
              </w:rPr>
              <w:t>Этапы и сроки реализации  муниципальной</w:t>
            </w:r>
          </w:p>
          <w:p>
            <w:pPr>
              <w:pStyle w:val="Style69"/>
              <w:rPr>
                <w:rFonts w:ascii="Times New Roman" w:hAnsi="Times New Roman" w:cs="Times New Roman"/>
              </w:rPr>
            </w:pPr>
            <w:r>
              <w:rPr>
                <w:rFonts w:cs="Times New Roman" w:ascii="Times New Roman" w:hAnsi="Times New Roman"/>
              </w:rPr>
              <w:t>программы</w:t>
            </w:r>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rPr>
                <w:rFonts w:ascii="Times New Roman" w:hAnsi="Times New Roman" w:cs="Times New Roman"/>
                <w:sz w:val="24"/>
                <w:szCs w:val="24"/>
              </w:rPr>
            </w:pPr>
            <w:r>
              <w:rPr>
                <w:rFonts w:cs="Times New Roman" w:ascii="Times New Roman" w:hAnsi="Times New Roman"/>
                <w:sz w:val="24"/>
                <w:szCs w:val="24"/>
              </w:rPr>
            </w:r>
          </w:p>
          <w:p>
            <w:pPr>
              <w:pStyle w:val="Normal"/>
              <w:snapToGrid w:val="false"/>
              <w:rPr>
                <w:rFonts w:ascii="Times New Roman" w:hAnsi="Times New Roman" w:cs="Times New Roman"/>
              </w:rPr>
            </w:pPr>
            <w:r>
              <w:rPr>
                <w:rFonts w:cs="Times New Roman" w:ascii="Times New Roman" w:hAnsi="Times New Roman"/>
                <w:sz w:val="24"/>
                <w:szCs w:val="24"/>
              </w:rPr>
              <w:t>2014-2024 годы</w:t>
            </w:r>
          </w:p>
          <w:p>
            <w:pPr>
              <w:pStyle w:val="Normal"/>
              <w:rPr>
                <w:rFonts w:ascii="Times New Roman" w:hAnsi="Times New Roman" w:cs="Times New Roman"/>
              </w:rPr>
            </w:pPr>
            <w:r>
              <w:rPr>
                <w:rFonts w:cs="Times New Roman" w:ascii="Times New Roman" w:hAnsi="Times New Roman"/>
              </w:rPr>
            </w:r>
          </w:p>
          <w:p>
            <w:pPr>
              <w:pStyle w:val="Normal"/>
              <w:snapToGrid w:val="false"/>
              <w:rPr>
                <w:rFonts w:ascii="Times New Roman" w:hAnsi="Times New Roman" w:cs="Times New Roman"/>
                <w:sz w:val="24"/>
                <w:szCs w:val="24"/>
              </w:rPr>
            </w:pPr>
            <w:r>
              <w:rPr>
                <w:rFonts w:cs="Times New Roman" w:ascii="Times New Roman" w:hAnsi="Times New Roman"/>
                <w:sz w:val="24"/>
                <w:szCs w:val="24"/>
              </w:rPr>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rFonts w:ascii="Times New Roman" w:hAnsi="Times New Roman" w:cs="Times New Roman"/>
              </w:rPr>
            </w:pPr>
            <w:bookmarkStart w:id="21" w:name="sub_10000000011"/>
            <w:r>
              <w:rPr>
                <w:rFonts w:cs="Times New Roman" w:ascii="Times New Roman" w:hAnsi="Times New Roman"/>
              </w:rPr>
              <w:t>Объемы и источники финансирования  муниципальной программы</w:t>
            </w:r>
            <w:bookmarkEnd w:id="21"/>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rPr>
                <w:rFonts w:ascii="Times New Roman" w:hAnsi="Times New Roman" w:cs="Times New Roman"/>
              </w:rPr>
            </w:pPr>
            <w:r>
              <w:rPr>
                <w:rFonts w:cs="Times New Roman" w:ascii="Times New Roman" w:hAnsi="Times New Roman"/>
                <w:sz w:val="24"/>
                <w:szCs w:val="24"/>
              </w:rPr>
              <w:t xml:space="preserve">Общий объем финансирования муниципальной  программы составляет </w:t>
            </w:r>
          </w:p>
          <w:p>
            <w:pPr>
              <w:pStyle w:val="Normal"/>
              <w:rPr>
                <w:rFonts w:ascii="Times New Roman" w:hAnsi="Times New Roman" w:cs="Times New Roman"/>
              </w:rPr>
            </w:pPr>
            <w:r>
              <w:rPr>
                <w:rFonts w:eastAsia="Times New Roman" w:cs="Times New Roman" w:ascii="Times New Roman" w:hAnsi="Times New Roman"/>
                <w:color w:val="auto"/>
                <w:kern w:val="0"/>
                <w:sz w:val="24"/>
                <w:szCs w:val="24"/>
                <w:lang w:val="ru-RU" w:eastAsia="zh-CN" w:bidi="ar-SA"/>
              </w:rPr>
              <w:t>38200,20</w:t>
            </w:r>
            <w:r>
              <w:rPr>
                <w:rFonts w:cs="Times New Roman" w:ascii="Times New Roman" w:hAnsi="Times New Roman"/>
                <w:sz w:val="24"/>
                <w:szCs w:val="24"/>
              </w:rPr>
              <w:t xml:space="preserve"> тыс. рублей, в том числе:</w:t>
            </w:r>
          </w:p>
          <w:p>
            <w:pPr>
              <w:pStyle w:val="ConsPlusCell"/>
              <w:rPr>
                <w:rFonts w:ascii="Times New Roman" w:hAnsi="Times New Roman" w:cs="Times New Roman"/>
              </w:rPr>
            </w:pPr>
            <w:r>
              <w:rPr>
                <w:rFonts w:cs="Times New Roman" w:ascii="Times New Roman" w:hAnsi="Times New Roman"/>
                <w:sz w:val="24"/>
                <w:szCs w:val="24"/>
              </w:rPr>
              <w:t xml:space="preserve">средства федерального бюджета –  </w:t>
            </w:r>
            <w:r>
              <w:rPr>
                <w:rFonts w:eastAsia="Arial" w:cs="Times New Roman" w:ascii="Times New Roman" w:hAnsi="Times New Roman"/>
                <w:color w:val="auto"/>
                <w:kern w:val="0"/>
                <w:sz w:val="24"/>
                <w:szCs w:val="24"/>
                <w:lang w:val="ru-RU" w:eastAsia="zh-CN" w:bidi="ar-SA"/>
              </w:rPr>
              <w:t>7485,30</w:t>
            </w:r>
            <w:r>
              <w:rPr>
                <w:rFonts w:cs="Times New Roman" w:ascii="Times New Roman" w:hAnsi="Times New Roman"/>
                <w:sz w:val="24"/>
                <w:szCs w:val="24"/>
              </w:rPr>
              <w:t xml:space="preserve"> тыс.рублей ;</w:t>
              <w:br/>
              <w:t xml:space="preserve">средства областного бюджета– </w:t>
            </w:r>
            <w:r>
              <w:rPr>
                <w:rFonts w:eastAsia="Arial" w:cs="Times New Roman" w:ascii="Times New Roman" w:hAnsi="Times New Roman"/>
                <w:color w:val="auto"/>
                <w:kern w:val="0"/>
                <w:sz w:val="24"/>
                <w:szCs w:val="24"/>
                <w:lang w:val="ru-RU" w:eastAsia="zh-CN" w:bidi="ar-SA"/>
              </w:rPr>
              <w:t>3083,00</w:t>
            </w:r>
            <w:r>
              <w:rPr>
                <w:rFonts w:cs="Times New Roman" w:ascii="Times New Roman" w:hAnsi="Times New Roman"/>
                <w:sz w:val="24"/>
                <w:szCs w:val="24"/>
              </w:rPr>
              <w:t xml:space="preserve"> тыс.рублей ;</w:t>
              <w:br/>
              <w:t xml:space="preserve">средства муниципального бюджета-  </w:t>
            </w:r>
            <w:r>
              <w:rPr>
                <w:rFonts w:eastAsia="Arial" w:cs="Times New Roman" w:ascii="Times New Roman" w:hAnsi="Times New Roman"/>
                <w:color w:val="auto"/>
                <w:kern w:val="0"/>
                <w:sz w:val="24"/>
                <w:szCs w:val="24"/>
                <w:lang w:val="ru-RU" w:eastAsia="zh-CN" w:bidi="ar-SA"/>
              </w:rPr>
              <w:t>27631,90</w:t>
            </w:r>
            <w:r>
              <w:rPr>
                <w:rFonts w:cs="Times New Roman" w:ascii="Times New Roman" w:hAnsi="Times New Roman"/>
                <w:sz w:val="24"/>
                <w:szCs w:val="24"/>
              </w:rPr>
              <w:t xml:space="preserve"> тыс.рублей ,</w:t>
              <w:br/>
              <w:t xml:space="preserve">средства внебюджетных источников –  </w:t>
            </w:r>
            <w:r>
              <w:rPr>
                <w:rFonts w:eastAsia="Arial" w:cs="Times New Roman" w:ascii="Times New Roman" w:hAnsi="Times New Roman"/>
                <w:sz w:val="24"/>
                <w:szCs w:val="24"/>
                <w:lang w:eastAsia="zh-CN"/>
              </w:rPr>
              <w:t>0,00</w:t>
            </w:r>
            <w:r>
              <w:rPr>
                <w:rFonts w:cs="Times New Roman" w:ascii="Times New Roman" w:hAnsi="Times New Roman"/>
                <w:sz w:val="24"/>
                <w:szCs w:val="24"/>
              </w:rPr>
              <w:t xml:space="preserve"> тыс.рублей                                                                                                                              2014 год-  2236,20 тыс.руб.                                                                                                                                                                                                                                 2015 год - 1559,30 тыс.руб.                                                                                                                                                                                                                             2016 год - 2855,70  тыс.руб.                                                                                                                                                                                                                         2017 год – 2678,50 тыс.руб.                                                                                                                                          2018 год -  2302,80 тыс.руб.                                                                                                                                                                                                           2019 год -  2476,90 тыс.руб.                                                                                                                                                                                                                          2020 год -  </w:t>
            </w:r>
            <w:r>
              <w:rPr>
                <w:rFonts w:eastAsia="Arial" w:cs="Times New Roman" w:ascii="Times New Roman" w:hAnsi="Times New Roman"/>
                <w:sz w:val="24"/>
                <w:szCs w:val="24"/>
                <w:lang w:eastAsia="zh-CN"/>
              </w:rPr>
              <w:t>4097,9</w:t>
            </w:r>
            <w:r>
              <w:rPr>
                <w:rFonts w:cs="Times New Roman" w:ascii="Times New Roman" w:hAnsi="Times New Roman"/>
                <w:sz w:val="24"/>
                <w:szCs w:val="24"/>
              </w:rPr>
              <w:t>0 тыс.руб.</w:t>
            </w:r>
          </w:p>
          <w:p>
            <w:pPr>
              <w:pStyle w:val="ConsPlusCell"/>
              <w:rPr>
                <w:rFonts w:ascii="Times New Roman" w:hAnsi="Times New Roman" w:cs="Times New Roman"/>
              </w:rPr>
            </w:pPr>
            <w:r>
              <w:rPr>
                <w:rFonts w:cs="Times New Roman" w:ascii="Times New Roman" w:hAnsi="Times New Roman"/>
                <w:sz w:val="24"/>
                <w:szCs w:val="24"/>
              </w:rPr>
              <w:t xml:space="preserve">2021 год -  </w:t>
            </w:r>
            <w:r>
              <w:rPr>
                <w:rFonts w:eastAsia="Arial" w:cs="Times New Roman" w:ascii="Times New Roman" w:hAnsi="Times New Roman"/>
                <w:color w:val="auto"/>
                <w:kern w:val="0"/>
                <w:sz w:val="24"/>
                <w:szCs w:val="24"/>
                <w:lang w:val="ru-RU" w:eastAsia="zh-CN" w:bidi="ar-SA"/>
              </w:rPr>
              <w:t>12686,40</w:t>
            </w:r>
            <w:r>
              <w:rPr>
                <w:rFonts w:cs="Times New Roman" w:ascii="Times New Roman" w:hAnsi="Times New Roman"/>
                <w:sz w:val="24"/>
                <w:szCs w:val="24"/>
              </w:rPr>
              <w:t xml:space="preserve"> тыс.руб.</w:t>
            </w:r>
          </w:p>
          <w:p>
            <w:pPr>
              <w:pStyle w:val="ConsPlusCell"/>
              <w:rPr>
                <w:rFonts w:ascii="Times New Roman" w:hAnsi="Times New Roman" w:cs="Times New Roman"/>
              </w:rPr>
            </w:pPr>
            <w:r>
              <w:rPr>
                <w:rFonts w:cs="Times New Roman" w:ascii="Times New Roman" w:hAnsi="Times New Roman"/>
                <w:sz w:val="24"/>
                <w:szCs w:val="24"/>
              </w:rPr>
              <w:t xml:space="preserve">2022 год -  </w:t>
            </w:r>
            <w:r>
              <w:rPr>
                <w:rFonts w:eastAsia="Arial" w:cs="Times New Roman" w:ascii="Times New Roman" w:hAnsi="Times New Roman"/>
                <w:color w:val="auto"/>
                <w:kern w:val="0"/>
                <w:sz w:val="24"/>
                <w:szCs w:val="24"/>
                <w:lang w:val="ru-RU" w:eastAsia="zh-CN" w:bidi="ar-SA"/>
              </w:rPr>
              <w:t>4248,30</w:t>
            </w:r>
            <w:r>
              <w:rPr>
                <w:rFonts w:cs="Times New Roman" w:ascii="Times New Roman" w:hAnsi="Times New Roman"/>
                <w:sz w:val="24"/>
                <w:szCs w:val="24"/>
              </w:rPr>
              <w:t xml:space="preserve"> тыс.руб.</w:t>
            </w:r>
          </w:p>
          <w:p>
            <w:pPr>
              <w:pStyle w:val="ConsPlusCell"/>
              <w:rPr>
                <w:rFonts w:ascii="Times New Roman" w:hAnsi="Times New Roman" w:cs="Times New Roman"/>
                <w:sz w:val="24"/>
                <w:szCs w:val="24"/>
              </w:rPr>
            </w:pPr>
            <w:r>
              <w:rPr>
                <w:rFonts w:cs="Times New Roman" w:ascii="Times New Roman" w:hAnsi="Times New Roman"/>
                <w:sz w:val="24"/>
                <w:szCs w:val="24"/>
              </w:rPr>
              <w:t xml:space="preserve">2023 год- </w:t>
            </w:r>
            <w:r>
              <w:rPr>
                <w:rFonts w:eastAsia="Arial" w:cs="Times New Roman" w:ascii="Times New Roman" w:hAnsi="Times New Roman"/>
                <w:color w:val="auto"/>
                <w:kern w:val="0"/>
                <w:sz w:val="24"/>
                <w:szCs w:val="24"/>
                <w:lang w:val="ru-RU" w:eastAsia="zh-CN" w:bidi="ar-SA"/>
              </w:rPr>
              <w:t>1521,80</w:t>
            </w:r>
            <w:r>
              <w:rPr>
                <w:rFonts w:cs="Times New Roman" w:ascii="Times New Roman" w:hAnsi="Times New Roman"/>
                <w:sz w:val="24"/>
                <w:szCs w:val="24"/>
              </w:rPr>
              <w:t xml:space="preserve"> тыс.руб.</w:t>
            </w:r>
          </w:p>
          <w:p>
            <w:pPr>
              <w:pStyle w:val="ConsPlusCell"/>
              <w:rPr>
                <w:rFonts w:ascii="Times New Roman" w:hAnsi="Times New Roman" w:cs="Times New Roman"/>
                <w:sz w:val="24"/>
                <w:szCs w:val="24"/>
              </w:rPr>
            </w:pPr>
            <w:r>
              <w:rPr>
                <w:rFonts w:cs="Times New Roman" w:ascii="Times New Roman" w:hAnsi="Times New Roman"/>
                <w:sz w:val="24"/>
                <w:szCs w:val="24"/>
              </w:rPr>
              <w:t>2024 год- 1536,40 тыс.руб.</w:t>
            </w:r>
          </w:p>
        </w:tc>
      </w:tr>
      <w:tr>
        <w:trPr/>
        <w:tc>
          <w:tcPr>
            <w:tcW w:w="2509" w:type="dxa"/>
            <w:tcBorders>
              <w:top w:val="single" w:sz="4" w:space="0" w:color="000000"/>
              <w:left w:val="single" w:sz="4" w:space="0" w:color="000000"/>
              <w:bottom w:val="single" w:sz="4" w:space="0" w:color="000000"/>
            </w:tcBorders>
            <w:shd w:color="auto" w:fill="auto" w:val="clear"/>
          </w:tcPr>
          <w:p>
            <w:pPr>
              <w:pStyle w:val="Style69"/>
              <w:snapToGrid w:val="false"/>
              <w:rPr>
                <w:rFonts w:ascii="Times New Roman" w:hAnsi="Times New Roman" w:cs="Times New Roman"/>
              </w:rPr>
            </w:pPr>
            <w:bookmarkStart w:id="22" w:name="sub_10000000021"/>
            <w:r>
              <w:rPr>
                <w:rFonts w:cs="Times New Roman" w:ascii="Times New Roman" w:hAnsi="Times New Roman"/>
              </w:rPr>
              <w:t>Ожидаемые конечные результаты реализации муниципальной программы</w:t>
            </w:r>
            <w:bookmarkEnd w:id="22"/>
          </w:p>
        </w:tc>
        <w:tc>
          <w:tcPr>
            <w:tcW w:w="793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rPr>
                <w:rFonts w:ascii="Times New Roman" w:hAnsi="Times New Roman" w:cs="Times New Roman"/>
              </w:rPr>
            </w:pPr>
            <w:r>
              <w:rPr>
                <w:rFonts w:cs="Times New Roman" w:ascii="Times New Roman" w:hAnsi="Times New Roman"/>
                <w:color w:val="000000"/>
                <w:sz w:val="24"/>
                <w:szCs w:val="24"/>
              </w:rPr>
              <w:t>-индекс производства продукции сельского хозяйства в хозяйствах всех категорий в 2023 году к 2012 году — 102,2 процента, ,</w:t>
            </w:r>
          </w:p>
          <w:p>
            <w:pPr>
              <w:pStyle w:val="Normal"/>
              <w:rPr>
                <w:rFonts w:ascii="Times New Roman" w:hAnsi="Times New Roman" w:cs="Times New Roman"/>
              </w:rPr>
            </w:pPr>
            <w:r>
              <w:rPr>
                <w:rFonts w:cs="Times New Roman" w:ascii="Times New Roman" w:hAnsi="Times New Roman"/>
                <w:color w:val="000000"/>
                <w:sz w:val="24"/>
                <w:szCs w:val="24"/>
              </w:rPr>
              <w:t>- обеспечение   среднегодового   темпа   прироста   объема инвестиций в  основной  капитал  сельского  хозяйства  в размере не менее 6,0 процента;</w:t>
            </w:r>
          </w:p>
          <w:p>
            <w:pPr>
              <w:pStyle w:val="Normal"/>
              <w:rPr>
                <w:rFonts w:ascii="Times New Roman" w:hAnsi="Times New Roman" w:cs="Times New Roman"/>
              </w:rPr>
            </w:pPr>
            <w:r>
              <w:rPr>
                <w:rFonts w:cs="Times New Roman" w:ascii="Times New Roman" w:hAnsi="Times New Roman"/>
                <w:color w:val="000000"/>
                <w:sz w:val="24"/>
                <w:szCs w:val="24"/>
              </w:rPr>
              <w:t>-повышение  уровня  рентабельности  сельскохозяйственных организаций до 38 процентов (с учетом субсидий);</w:t>
            </w:r>
          </w:p>
          <w:p>
            <w:pPr>
              <w:pStyle w:val="Normal"/>
              <w:rPr>
                <w:rFonts w:ascii="Times New Roman" w:hAnsi="Times New Roman" w:cs="Times New Roman"/>
              </w:rPr>
            </w:pPr>
            <w:r>
              <w:rPr>
                <w:rFonts w:cs="Times New Roman" w:ascii="Times New Roman" w:hAnsi="Times New Roman"/>
                <w:color w:val="000000"/>
                <w:sz w:val="24"/>
                <w:szCs w:val="24"/>
              </w:rPr>
              <w:t>- доведение  соотношения  уровней   заработной   платы   в сельском хозяйстве района и в сельском хозяйстве области  до 189  процентов;</w:t>
            </w:r>
          </w:p>
          <w:p>
            <w:pPr>
              <w:pStyle w:val="ConsPlusCell"/>
              <w:widowControl/>
              <w:snapToGrid w:val="false"/>
              <w:rPr>
                <w:rFonts w:ascii="Times New Roman" w:hAnsi="Times New Roman" w:cs="Times New Roman"/>
              </w:rPr>
            </w:pPr>
            <w:r>
              <w:rPr>
                <w:rFonts w:cs="Times New Roman" w:ascii="Times New Roman" w:hAnsi="Times New Roman"/>
                <w:color w:val="000000"/>
                <w:sz w:val="24"/>
                <w:szCs w:val="24"/>
              </w:rPr>
              <w:t>- улучшение жилищных условий  в сельской местности 11 семей.</w:t>
            </w:r>
          </w:p>
        </w:tc>
      </w:tr>
    </w:tbl>
    <w:p>
      <w:pPr>
        <w:pStyle w:val="Normal"/>
        <w:ind w:firstLine="72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r>
    </w:p>
    <w:p>
      <w:pPr>
        <w:sectPr>
          <w:type w:val="nextPage"/>
          <w:pgSz w:w="11906" w:h="16798"/>
          <w:pgMar w:left="1134" w:right="567" w:header="0" w:top="964" w:footer="0" w:bottom="510" w:gutter="0"/>
          <w:pgNumType w:fmt="decimal"/>
          <w:formProt w:val="false"/>
          <w:textDirection w:val="lrTb"/>
          <w:docGrid w:type="default" w:linePitch="600" w:charSpace="28672"/>
        </w:sectPr>
        <w:pStyle w:val="ConsPlusNormal1"/>
        <w:ind w:left="-567" w:firstLine="540"/>
        <w:jc w:val="both"/>
        <w:rPr>
          <w:rFonts w:ascii="Times New Roman" w:hAnsi="Times New Roman" w:cs="Times New Roman"/>
        </w:rPr>
      </w:pPr>
      <w:r>
        <w:rPr>
          <w:rFonts w:cs="Times New Roman" w:ascii="Times New Roman" w:hAnsi="Times New Roman"/>
        </w:rPr>
      </w:r>
    </w:p>
    <w:p>
      <w:pPr>
        <w:pStyle w:val="ConsPlusNormal1"/>
        <w:ind w:left="-567" w:firstLine="540"/>
        <w:jc w:val="both"/>
        <w:rPr>
          <w:rFonts w:ascii="Times New Roman" w:hAnsi="Times New Roman" w:cs="Times New Roman"/>
        </w:rPr>
      </w:pPr>
      <w:r>
        <w:rPr>
          <w:rFonts w:cs="Times New Roman" w:ascii="Times New Roman" w:hAnsi="Times New Roman"/>
        </w:rPr>
        <w:tab/>
        <w:tab/>
        <w:tab/>
        <w:tab/>
        <w:tab/>
        <w:tab/>
        <w:t xml:space="preserve">                                                  </w:t>
      </w:r>
    </w:p>
    <w:tbl>
      <w:tblPr>
        <w:tblW w:w="14535" w:type="dxa"/>
        <w:jc w:val="left"/>
        <w:tblInd w:w="0" w:type="dxa"/>
        <w:tblCellMar>
          <w:top w:w="0" w:type="dxa"/>
          <w:left w:w="0" w:type="dxa"/>
          <w:bottom w:w="0" w:type="dxa"/>
          <w:right w:w="0" w:type="dxa"/>
        </w:tblCellMar>
      </w:tblPr>
      <w:tblGrid>
        <w:gridCol w:w="764"/>
        <w:gridCol w:w="2011"/>
        <w:gridCol w:w="1470"/>
        <w:gridCol w:w="750"/>
        <w:gridCol w:w="960"/>
        <w:gridCol w:w="900"/>
        <w:gridCol w:w="795"/>
        <w:gridCol w:w="795"/>
        <w:gridCol w:w="795"/>
        <w:gridCol w:w="855"/>
        <w:gridCol w:w="795"/>
        <w:gridCol w:w="900"/>
        <w:gridCol w:w="855"/>
        <w:gridCol w:w="900"/>
        <w:gridCol w:w="795"/>
        <w:gridCol w:w="60"/>
        <w:gridCol w:w="60"/>
        <w:gridCol w:w="60"/>
        <w:gridCol w:w="15"/>
      </w:tblGrid>
      <w:tr>
        <w:trPr/>
        <w:tc>
          <w:tcPr>
            <w:tcW w:w="14535" w:type="dxa"/>
            <w:gridSpan w:val="19"/>
            <w:tcBorders/>
          </w:tcPr>
          <w:p>
            <w:pPr>
              <w:pStyle w:val="ConsPlusNormal1"/>
              <w:ind w:left="-567" w:firstLine="540"/>
              <w:jc w:val="right"/>
              <w:rPr>
                <w:rFonts w:ascii="Times New Roman" w:hAnsi="Times New Roman" w:cs="Times New Roman"/>
              </w:rPr>
            </w:pPr>
            <w:r>
              <w:rPr>
                <w:rFonts w:cs="Times New Roman" w:ascii="Times New Roman" w:hAnsi="Times New Roman"/>
              </w:rPr>
              <w:t xml:space="preserve">Приложение 2                                                           </w:t>
            </w:r>
          </w:p>
          <w:p>
            <w:pPr>
              <w:pStyle w:val="ConsPlusNormal1"/>
              <w:ind w:left="-567" w:firstLine="54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к постановлению администрации  Верхнехавского муниципального района    </w:t>
            </w:r>
          </w:p>
        </w:tc>
      </w:tr>
      <w:tr>
        <w:trPr/>
        <w:tc>
          <w:tcPr>
            <w:tcW w:w="764" w:type="dxa"/>
            <w:tcBorders/>
          </w:tcPr>
          <w:p>
            <w:pPr>
              <w:pStyle w:val="ConsPlusNormal1"/>
              <w:ind w:left="-567" w:firstLine="540"/>
              <w:jc w:val="both"/>
              <w:rPr>
                <w:rFonts w:ascii="Times New Roman" w:hAnsi="Times New Roman" w:cs="Times New Roman"/>
              </w:rPr>
            </w:pPr>
            <w:r>
              <w:rPr/>
            </w:r>
          </w:p>
        </w:tc>
        <w:tc>
          <w:tcPr>
            <w:tcW w:w="2011" w:type="dxa"/>
            <w:tcBorders/>
          </w:tcPr>
          <w:p>
            <w:pPr>
              <w:pStyle w:val="ConsPlusNormal1"/>
              <w:ind w:left="-567" w:firstLine="540"/>
              <w:jc w:val="both"/>
              <w:rPr>
                <w:rFonts w:ascii="Times New Roman" w:hAnsi="Times New Roman" w:cs="Times New Roman"/>
              </w:rPr>
            </w:pPr>
            <w:r>
              <w:rPr/>
            </w:r>
          </w:p>
        </w:tc>
        <w:tc>
          <w:tcPr>
            <w:tcW w:w="1470" w:type="dxa"/>
            <w:tcBorders/>
          </w:tcPr>
          <w:p>
            <w:pPr>
              <w:pStyle w:val="ConsPlusNormal1"/>
              <w:ind w:left="-567" w:firstLine="540"/>
              <w:jc w:val="both"/>
              <w:rPr>
                <w:rFonts w:ascii="Times New Roman" w:hAnsi="Times New Roman" w:cs="Times New Roman"/>
              </w:rPr>
            </w:pPr>
            <w:r>
              <w:rPr/>
            </w:r>
          </w:p>
        </w:tc>
        <w:tc>
          <w:tcPr>
            <w:tcW w:w="750" w:type="dxa"/>
            <w:tcBorders/>
          </w:tcPr>
          <w:p>
            <w:pPr>
              <w:pStyle w:val="ConsPlusNormal1"/>
              <w:ind w:left="-567" w:firstLine="540"/>
              <w:jc w:val="both"/>
              <w:rPr>
                <w:rFonts w:ascii="Times New Roman" w:hAnsi="Times New Roman" w:cs="Times New Roman"/>
              </w:rPr>
            </w:pPr>
            <w:r>
              <w:rPr/>
            </w:r>
          </w:p>
        </w:tc>
        <w:tc>
          <w:tcPr>
            <w:tcW w:w="960" w:type="dxa"/>
            <w:tcBorders/>
          </w:tcPr>
          <w:p>
            <w:pPr>
              <w:pStyle w:val="ConsPlusNormal1"/>
              <w:ind w:left="-567" w:firstLine="540"/>
              <w:jc w:val="both"/>
              <w:rPr>
                <w:rFonts w:ascii="Times New Roman" w:hAnsi="Times New Roman" w:cs="Times New Roman"/>
              </w:rPr>
            </w:pPr>
            <w:r>
              <w:rPr/>
            </w:r>
          </w:p>
        </w:tc>
        <w:tc>
          <w:tcPr>
            <w:tcW w:w="900" w:type="dxa"/>
            <w:tcBorders/>
          </w:tcPr>
          <w:p>
            <w:pPr>
              <w:pStyle w:val="ConsPlusNormal1"/>
              <w:ind w:left="-567" w:firstLine="540"/>
              <w:jc w:val="both"/>
              <w:rPr>
                <w:rFonts w:ascii="Times New Roman" w:hAnsi="Times New Roman" w:cs="Times New Roman"/>
              </w:rPr>
            </w:pPr>
            <w:r>
              <w:rPr/>
            </w:r>
          </w:p>
        </w:tc>
        <w:tc>
          <w:tcPr>
            <w:tcW w:w="795" w:type="dxa"/>
            <w:tcBorders/>
          </w:tcPr>
          <w:p>
            <w:pPr>
              <w:pStyle w:val="ConsPlusNormal1"/>
              <w:ind w:left="-567" w:firstLine="540"/>
              <w:jc w:val="both"/>
              <w:rPr>
                <w:rFonts w:ascii="Times New Roman" w:hAnsi="Times New Roman" w:cs="Times New Roman"/>
              </w:rPr>
            </w:pPr>
            <w:r>
              <w:rPr/>
            </w:r>
          </w:p>
        </w:tc>
        <w:tc>
          <w:tcPr>
            <w:tcW w:w="795" w:type="dxa"/>
            <w:tcBorders/>
          </w:tcPr>
          <w:p>
            <w:pPr>
              <w:pStyle w:val="ConsPlusNormal1"/>
              <w:ind w:left="-567" w:firstLine="540"/>
              <w:jc w:val="both"/>
              <w:rPr>
                <w:rFonts w:ascii="Times New Roman" w:hAnsi="Times New Roman" w:cs="Times New Roman"/>
              </w:rPr>
            </w:pPr>
            <w:r>
              <w:rPr/>
            </w:r>
          </w:p>
        </w:tc>
        <w:tc>
          <w:tcPr>
            <w:tcW w:w="795" w:type="dxa"/>
            <w:tcBorders/>
          </w:tcPr>
          <w:p>
            <w:pPr>
              <w:pStyle w:val="ConsPlusNormal1"/>
              <w:ind w:left="-567" w:firstLine="540"/>
              <w:jc w:val="both"/>
              <w:rPr>
                <w:rFonts w:ascii="Times New Roman" w:hAnsi="Times New Roman" w:cs="Times New Roman"/>
              </w:rPr>
            </w:pPr>
            <w:r>
              <w:rPr/>
            </w:r>
          </w:p>
        </w:tc>
        <w:tc>
          <w:tcPr>
            <w:tcW w:w="855" w:type="dxa"/>
            <w:tcBorders/>
          </w:tcPr>
          <w:p>
            <w:pPr>
              <w:pStyle w:val="ConsPlusNormal1"/>
              <w:ind w:left="-567" w:firstLine="540"/>
              <w:jc w:val="both"/>
              <w:rPr>
                <w:rFonts w:ascii="Times New Roman" w:hAnsi="Times New Roman" w:cs="Times New Roman"/>
              </w:rPr>
            </w:pPr>
            <w:r>
              <w:rPr/>
            </w:r>
          </w:p>
        </w:tc>
        <w:tc>
          <w:tcPr>
            <w:tcW w:w="795" w:type="dxa"/>
            <w:tcBorders/>
          </w:tcPr>
          <w:p>
            <w:pPr>
              <w:pStyle w:val="ConsPlusNormal1"/>
              <w:ind w:left="-567" w:firstLine="540"/>
              <w:jc w:val="both"/>
              <w:rPr>
                <w:rFonts w:ascii="Times New Roman" w:hAnsi="Times New Roman" w:cs="Times New Roman"/>
              </w:rPr>
            </w:pPr>
            <w:r>
              <w:rPr/>
            </w:r>
          </w:p>
        </w:tc>
        <w:tc>
          <w:tcPr>
            <w:tcW w:w="900" w:type="dxa"/>
            <w:tcBorders/>
          </w:tcPr>
          <w:p>
            <w:pPr>
              <w:pStyle w:val="ConsPlusNormal1"/>
              <w:ind w:left="-567" w:firstLine="540"/>
              <w:jc w:val="both"/>
              <w:rPr>
                <w:rFonts w:ascii="Times New Roman" w:hAnsi="Times New Roman" w:cs="Times New Roman"/>
              </w:rPr>
            </w:pPr>
            <w:r>
              <w:rPr/>
            </w:r>
          </w:p>
        </w:tc>
        <w:tc>
          <w:tcPr>
            <w:tcW w:w="855" w:type="dxa"/>
            <w:tcBorders/>
          </w:tcPr>
          <w:p>
            <w:pPr>
              <w:pStyle w:val="ConsPlusNormal1"/>
              <w:ind w:left="-567" w:firstLine="540"/>
              <w:jc w:val="both"/>
              <w:rPr>
                <w:rFonts w:ascii="Times New Roman" w:hAnsi="Times New Roman" w:cs="Times New Roman"/>
              </w:rPr>
            </w:pPr>
            <w:r>
              <w:rPr/>
            </w:r>
          </w:p>
        </w:tc>
        <w:tc>
          <w:tcPr>
            <w:tcW w:w="900" w:type="dxa"/>
            <w:tcBorders/>
          </w:tcPr>
          <w:p>
            <w:pPr>
              <w:pStyle w:val="ConsPlusNormal1"/>
              <w:ind w:left="-567" w:firstLine="540"/>
              <w:jc w:val="both"/>
              <w:rPr>
                <w:rFonts w:ascii="Times New Roman" w:hAnsi="Times New Roman" w:cs="Times New Roman"/>
              </w:rPr>
            </w:pPr>
            <w:r>
              <w:rPr/>
            </w:r>
          </w:p>
        </w:tc>
        <w:tc>
          <w:tcPr>
            <w:tcW w:w="795" w:type="dxa"/>
            <w:tcBorders/>
          </w:tcPr>
          <w:p>
            <w:pPr>
              <w:pStyle w:val="ConsPlusNormal1"/>
              <w:ind w:left="-567" w:firstLine="540"/>
              <w:jc w:val="both"/>
              <w:rPr>
                <w:rFonts w:ascii="Times New Roman" w:hAnsi="Times New Roman" w:cs="Times New Roman"/>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535" w:type="dxa"/>
            <w:gridSpan w:val="19"/>
            <w:tcBorders/>
          </w:tcPr>
          <w:p>
            <w:pPr>
              <w:pStyle w:val="ConsPlusNormal1"/>
              <w:ind w:left="-567" w:firstLine="540"/>
              <w:jc w:val="both"/>
              <w:rPr>
                <w:rFonts w:ascii="Times New Roman" w:hAnsi="Times New Roman" w:cs="Times New Roman"/>
              </w:rPr>
            </w:pPr>
            <w:r>
              <w:rPr>
                <w:rFonts w:cs="Times New Roman" w:ascii="Times New Roman" w:hAnsi="Times New Roman"/>
              </w:rPr>
              <w:t>Сведения о показателях (индикаторах) муниципальной программы Верхнехавского района  Воронежской области «Развитие сельского хозяйства, производства пищевых продуктов и инфраструктуры агропродовольственного рынка»  и их значениях</w:t>
            </w:r>
          </w:p>
        </w:tc>
      </w:tr>
      <w:tr>
        <w:trPr/>
        <w:tc>
          <w:tcPr>
            <w:tcW w:w="764" w:type="dxa"/>
            <w:tcBorders/>
          </w:tcPr>
          <w:p>
            <w:pPr>
              <w:pStyle w:val="ConsPlusNormal1"/>
              <w:ind w:left="-567" w:firstLine="540"/>
              <w:jc w:val="both"/>
              <w:rPr>
                <w:rFonts w:ascii="Times New Roman" w:hAnsi="Times New Roman" w:cs="Times New Roman"/>
              </w:rPr>
            </w:pPr>
            <w:r>
              <w:rPr/>
            </w:r>
          </w:p>
        </w:tc>
        <w:tc>
          <w:tcPr>
            <w:tcW w:w="2011" w:type="dxa"/>
            <w:tcBorders/>
          </w:tcPr>
          <w:p>
            <w:pPr>
              <w:pStyle w:val="ConsPlusNormal1"/>
              <w:ind w:left="-567" w:firstLine="540"/>
              <w:jc w:val="both"/>
              <w:rPr>
                <w:rFonts w:ascii="Times New Roman" w:hAnsi="Times New Roman" w:cs="Times New Roman"/>
              </w:rPr>
            </w:pPr>
            <w:r>
              <w:rPr/>
            </w:r>
          </w:p>
        </w:tc>
        <w:tc>
          <w:tcPr>
            <w:tcW w:w="1470" w:type="dxa"/>
            <w:tcBorders/>
          </w:tcPr>
          <w:p>
            <w:pPr>
              <w:pStyle w:val="ConsPlusNormal1"/>
              <w:ind w:left="-567" w:firstLine="540"/>
              <w:jc w:val="both"/>
              <w:rPr>
                <w:rFonts w:ascii="Times New Roman" w:hAnsi="Times New Roman" w:cs="Times New Roman"/>
              </w:rPr>
            </w:pPr>
            <w:r>
              <w:rPr/>
            </w:r>
          </w:p>
        </w:tc>
        <w:tc>
          <w:tcPr>
            <w:tcW w:w="750" w:type="dxa"/>
            <w:tcBorders/>
          </w:tcPr>
          <w:p>
            <w:pPr>
              <w:pStyle w:val="ConsPlusNormal1"/>
              <w:ind w:left="-567" w:firstLine="540"/>
              <w:jc w:val="both"/>
              <w:rPr>
                <w:rFonts w:ascii="Times New Roman" w:hAnsi="Times New Roman" w:cs="Times New Roman"/>
              </w:rPr>
            </w:pPr>
            <w:r>
              <w:rPr/>
            </w:r>
          </w:p>
        </w:tc>
        <w:tc>
          <w:tcPr>
            <w:tcW w:w="960" w:type="dxa"/>
            <w:tcBorders/>
          </w:tcPr>
          <w:p>
            <w:pPr>
              <w:pStyle w:val="ConsPlusNormal1"/>
              <w:ind w:left="-567" w:firstLine="540"/>
              <w:jc w:val="both"/>
              <w:rPr>
                <w:rFonts w:ascii="Times New Roman" w:hAnsi="Times New Roman" w:cs="Times New Roman"/>
              </w:rPr>
            </w:pPr>
            <w:r>
              <w:rPr/>
            </w:r>
          </w:p>
        </w:tc>
        <w:tc>
          <w:tcPr>
            <w:tcW w:w="900" w:type="dxa"/>
            <w:tcBorders/>
          </w:tcPr>
          <w:p>
            <w:pPr>
              <w:pStyle w:val="ConsPlusNormal1"/>
              <w:ind w:left="-567" w:firstLine="540"/>
              <w:jc w:val="both"/>
              <w:rPr>
                <w:rFonts w:ascii="Times New Roman" w:hAnsi="Times New Roman" w:cs="Times New Roman"/>
              </w:rPr>
            </w:pPr>
            <w:r>
              <w:rPr/>
            </w:r>
          </w:p>
        </w:tc>
        <w:tc>
          <w:tcPr>
            <w:tcW w:w="795" w:type="dxa"/>
            <w:tcBorders/>
          </w:tcPr>
          <w:p>
            <w:pPr>
              <w:pStyle w:val="ConsPlusNormal1"/>
              <w:ind w:left="-567" w:firstLine="540"/>
              <w:jc w:val="both"/>
              <w:rPr>
                <w:rFonts w:ascii="Times New Roman" w:hAnsi="Times New Roman" w:cs="Times New Roman"/>
              </w:rPr>
            </w:pPr>
            <w:r>
              <w:rPr/>
            </w:r>
          </w:p>
        </w:tc>
        <w:tc>
          <w:tcPr>
            <w:tcW w:w="795" w:type="dxa"/>
            <w:tcBorders/>
          </w:tcPr>
          <w:p>
            <w:pPr>
              <w:pStyle w:val="ConsPlusNormal1"/>
              <w:ind w:left="-567" w:firstLine="540"/>
              <w:jc w:val="both"/>
              <w:rPr>
                <w:rFonts w:ascii="Times New Roman" w:hAnsi="Times New Roman" w:cs="Times New Roman"/>
              </w:rPr>
            </w:pPr>
            <w:r>
              <w:rPr/>
            </w:r>
          </w:p>
        </w:tc>
        <w:tc>
          <w:tcPr>
            <w:tcW w:w="795" w:type="dxa"/>
            <w:tcBorders/>
          </w:tcPr>
          <w:p>
            <w:pPr>
              <w:pStyle w:val="ConsPlusNormal1"/>
              <w:ind w:left="-567" w:firstLine="540"/>
              <w:jc w:val="both"/>
              <w:rPr>
                <w:rFonts w:ascii="Times New Roman" w:hAnsi="Times New Roman" w:cs="Times New Roman"/>
              </w:rPr>
            </w:pPr>
            <w:r>
              <w:rPr/>
            </w:r>
          </w:p>
        </w:tc>
        <w:tc>
          <w:tcPr>
            <w:tcW w:w="855" w:type="dxa"/>
            <w:tcBorders/>
          </w:tcPr>
          <w:p>
            <w:pPr>
              <w:pStyle w:val="ConsPlusNormal1"/>
              <w:ind w:left="-567" w:firstLine="540"/>
              <w:jc w:val="both"/>
              <w:rPr>
                <w:rFonts w:ascii="Times New Roman" w:hAnsi="Times New Roman" w:cs="Times New Roman"/>
              </w:rPr>
            </w:pPr>
            <w:r>
              <w:rPr/>
            </w:r>
          </w:p>
        </w:tc>
        <w:tc>
          <w:tcPr>
            <w:tcW w:w="795" w:type="dxa"/>
            <w:tcBorders/>
          </w:tcPr>
          <w:p>
            <w:pPr>
              <w:pStyle w:val="ConsPlusNormal1"/>
              <w:ind w:left="-567" w:firstLine="540"/>
              <w:jc w:val="both"/>
              <w:rPr>
                <w:rFonts w:ascii="Times New Roman" w:hAnsi="Times New Roman" w:cs="Times New Roman"/>
              </w:rPr>
            </w:pPr>
            <w:r>
              <w:rPr/>
            </w:r>
          </w:p>
        </w:tc>
        <w:tc>
          <w:tcPr>
            <w:tcW w:w="900" w:type="dxa"/>
            <w:tcBorders/>
          </w:tcPr>
          <w:p>
            <w:pPr>
              <w:pStyle w:val="ConsPlusNormal1"/>
              <w:ind w:left="-567" w:firstLine="540"/>
              <w:jc w:val="both"/>
              <w:rPr>
                <w:rFonts w:ascii="Times New Roman" w:hAnsi="Times New Roman" w:cs="Times New Roman"/>
              </w:rPr>
            </w:pPr>
            <w:r>
              <w:rPr/>
            </w:r>
          </w:p>
        </w:tc>
        <w:tc>
          <w:tcPr>
            <w:tcW w:w="855" w:type="dxa"/>
            <w:tcBorders/>
          </w:tcPr>
          <w:p>
            <w:pPr>
              <w:pStyle w:val="ConsPlusNormal1"/>
              <w:ind w:left="-567" w:firstLine="540"/>
              <w:jc w:val="both"/>
              <w:rPr>
                <w:rFonts w:ascii="Times New Roman" w:hAnsi="Times New Roman" w:cs="Times New Roman"/>
              </w:rPr>
            </w:pPr>
            <w:r>
              <w:rPr/>
            </w:r>
          </w:p>
        </w:tc>
        <w:tc>
          <w:tcPr>
            <w:tcW w:w="900" w:type="dxa"/>
            <w:tcBorders/>
          </w:tcPr>
          <w:p>
            <w:pPr>
              <w:pStyle w:val="ConsPlusNormal1"/>
              <w:ind w:left="-567" w:firstLine="540"/>
              <w:jc w:val="both"/>
              <w:rPr>
                <w:rFonts w:ascii="Times New Roman" w:hAnsi="Times New Roman" w:cs="Times New Roman"/>
              </w:rPr>
            </w:pPr>
            <w:r>
              <w:rPr/>
            </w:r>
          </w:p>
        </w:tc>
        <w:tc>
          <w:tcPr>
            <w:tcW w:w="795" w:type="dxa"/>
            <w:tcBorders/>
          </w:tcPr>
          <w:p>
            <w:pPr>
              <w:pStyle w:val="ConsPlusNormal1"/>
              <w:ind w:left="-567" w:firstLine="540"/>
              <w:jc w:val="both"/>
              <w:rPr>
                <w:rFonts w:ascii="Times New Roman" w:hAnsi="Times New Roman" w:cs="Times New Roman"/>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 xml:space="preserve">№ </w:t>
            </w:r>
            <w:r>
              <w:rPr>
                <w:rFonts w:cs="Times New Roman" w:ascii="Times New Roman" w:hAnsi="Times New Roman"/>
              </w:rPr>
              <w:t>п/п</w:t>
            </w:r>
          </w:p>
        </w:tc>
        <w:tc>
          <w:tcPr>
            <w:tcW w:w="2011" w:type="dxa"/>
            <w:tcBorders/>
          </w:tcPr>
          <w:p>
            <w:pPr>
              <w:pStyle w:val="ConsPlusNormal1"/>
              <w:ind w:left="0" w:right="0" w:hanging="0"/>
              <w:jc w:val="both"/>
              <w:rPr/>
            </w:pPr>
            <w:r>
              <w:rPr>
                <w:rFonts w:cs="Times New Roman" w:ascii="Times New Roman" w:hAnsi="Times New Roman"/>
              </w:rPr>
              <w:t>Наименование показателя (индикатора)</w:t>
            </w:r>
          </w:p>
        </w:tc>
        <w:tc>
          <w:tcPr>
            <w:tcW w:w="1470" w:type="dxa"/>
            <w:tcBorders/>
          </w:tcPr>
          <w:p>
            <w:pPr>
              <w:pStyle w:val="ConsPlusNormal1"/>
              <w:ind w:left="0" w:right="0" w:hanging="0"/>
              <w:jc w:val="both"/>
              <w:rPr/>
            </w:pPr>
            <w:r>
              <w:rPr>
                <w:rFonts w:cs="Times New Roman" w:ascii="Times New Roman" w:hAnsi="Times New Roman"/>
              </w:rPr>
              <w:t xml:space="preserve">Пункт Федерального плана  статистических работ </w:t>
            </w:r>
          </w:p>
        </w:tc>
        <w:tc>
          <w:tcPr>
            <w:tcW w:w="750" w:type="dxa"/>
            <w:tcBorders/>
          </w:tcPr>
          <w:p>
            <w:pPr>
              <w:pStyle w:val="ConsPlusNormal1"/>
              <w:ind w:left="0" w:right="0" w:hanging="0"/>
              <w:jc w:val="both"/>
              <w:rPr/>
            </w:pPr>
            <w:r>
              <w:rPr>
                <w:rFonts w:cs="Times New Roman" w:ascii="Times New Roman" w:hAnsi="Times New Roman"/>
              </w:rPr>
              <w:t>Ед. измерения</w:t>
            </w:r>
          </w:p>
        </w:tc>
        <w:tc>
          <w:tcPr>
            <w:tcW w:w="9345" w:type="dxa"/>
            <w:gridSpan w:val="11"/>
            <w:tcBorders/>
          </w:tcPr>
          <w:p>
            <w:pPr>
              <w:pStyle w:val="ConsPlusNormal1"/>
              <w:ind w:left="0" w:right="0" w:hanging="0"/>
              <w:jc w:val="both"/>
              <w:rPr/>
            </w:pPr>
            <w:r>
              <w:rPr>
                <w:rFonts w:cs="Times New Roman" w:ascii="Times New Roman" w:hAnsi="Times New Roman"/>
              </w:rPr>
              <w:t>Значения показателя (индикатора) по годам реализации государственной программы</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567" w:firstLine="540"/>
              <w:jc w:val="both"/>
              <w:rPr>
                <w:rFonts w:ascii="Times New Roman" w:hAnsi="Times New Roman" w:cs="Times New Roman"/>
              </w:rPr>
            </w:pPr>
            <w:r>
              <w:rPr/>
            </w:r>
          </w:p>
        </w:tc>
        <w:tc>
          <w:tcPr>
            <w:tcW w:w="2011" w:type="dxa"/>
            <w:tcBorders/>
          </w:tcPr>
          <w:p>
            <w:pPr>
              <w:pStyle w:val="ConsPlusNormal1"/>
              <w:ind w:left="-567" w:firstLine="540"/>
              <w:jc w:val="both"/>
              <w:rPr>
                <w:rFonts w:ascii="Times New Roman" w:hAnsi="Times New Roman" w:cs="Times New Roman"/>
              </w:rPr>
            </w:pPr>
            <w:r>
              <w:rPr/>
            </w:r>
          </w:p>
        </w:tc>
        <w:tc>
          <w:tcPr>
            <w:tcW w:w="1470" w:type="dxa"/>
            <w:tcBorders/>
          </w:tcPr>
          <w:p>
            <w:pPr>
              <w:pStyle w:val="ConsPlusNormal1"/>
              <w:ind w:left="-567" w:firstLine="540"/>
              <w:jc w:val="both"/>
              <w:rPr>
                <w:rFonts w:ascii="Times New Roman" w:hAnsi="Times New Roman" w:cs="Times New Roman"/>
              </w:rPr>
            </w:pPr>
            <w:r>
              <w:rPr/>
            </w:r>
          </w:p>
        </w:tc>
        <w:tc>
          <w:tcPr>
            <w:tcW w:w="750" w:type="dxa"/>
            <w:tcBorders/>
          </w:tcPr>
          <w:p>
            <w:pPr>
              <w:pStyle w:val="ConsPlusNormal1"/>
              <w:ind w:left="-567" w:firstLine="540"/>
              <w:jc w:val="both"/>
              <w:rPr>
                <w:rFonts w:ascii="Times New Roman" w:hAnsi="Times New Roman" w:cs="Times New Roman"/>
              </w:rPr>
            </w:pPr>
            <w:r>
              <w:rPr/>
            </w:r>
          </w:p>
        </w:tc>
        <w:tc>
          <w:tcPr>
            <w:tcW w:w="960" w:type="dxa"/>
            <w:tcBorders/>
          </w:tcPr>
          <w:p>
            <w:pPr>
              <w:pStyle w:val="ConsPlusNormal1"/>
              <w:ind w:left="-567" w:firstLine="540"/>
              <w:jc w:val="both"/>
              <w:rPr>
                <w:rFonts w:ascii="Times New Roman" w:hAnsi="Times New Roman" w:cs="Times New Roman"/>
              </w:rPr>
            </w:pPr>
            <w:r>
              <w:rPr>
                <w:rFonts w:cs="Times New Roman" w:ascii="Times New Roman" w:hAnsi="Times New Roman"/>
              </w:rPr>
              <w:t>2014</w:t>
            </w:r>
          </w:p>
        </w:tc>
        <w:tc>
          <w:tcPr>
            <w:tcW w:w="900" w:type="dxa"/>
            <w:tcBorders/>
          </w:tcPr>
          <w:p>
            <w:pPr>
              <w:pStyle w:val="ConsPlusNormal1"/>
              <w:ind w:left="-567" w:firstLine="540"/>
              <w:jc w:val="both"/>
              <w:rPr>
                <w:rFonts w:ascii="Times New Roman" w:hAnsi="Times New Roman" w:cs="Times New Roman"/>
              </w:rPr>
            </w:pPr>
            <w:r>
              <w:rPr>
                <w:rFonts w:cs="Times New Roman" w:ascii="Times New Roman" w:hAnsi="Times New Roman"/>
              </w:rPr>
              <w:t>2015</w:t>
            </w:r>
          </w:p>
        </w:tc>
        <w:tc>
          <w:tcPr>
            <w:tcW w:w="795" w:type="dxa"/>
            <w:tcBorders/>
          </w:tcPr>
          <w:p>
            <w:pPr>
              <w:pStyle w:val="ConsPlusNormal1"/>
              <w:ind w:left="-567" w:firstLine="540"/>
              <w:jc w:val="both"/>
              <w:rPr>
                <w:rFonts w:ascii="Times New Roman" w:hAnsi="Times New Roman" w:cs="Times New Roman"/>
              </w:rPr>
            </w:pPr>
            <w:r>
              <w:rPr>
                <w:rFonts w:cs="Times New Roman" w:ascii="Times New Roman" w:hAnsi="Times New Roman"/>
              </w:rPr>
              <w:t>2016</w:t>
            </w:r>
          </w:p>
        </w:tc>
        <w:tc>
          <w:tcPr>
            <w:tcW w:w="795" w:type="dxa"/>
            <w:tcBorders/>
          </w:tcPr>
          <w:p>
            <w:pPr>
              <w:pStyle w:val="ConsPlusNormal1"/>
              <w:ind w:left="-567" w:firstLine="540"/>
              <w:jc w:val="both"/>
              <w:rPr>
                <w:rFonts w:ascii="Times New Roman" w:hAnsi="Times New Roman" w:cs="Times New Roman"/>
              </w:rPr>
            </w:pPr>
            <w:r>
              <w:rPr>
                <w:rFonts w:cs="Times New Roman" w:ascii="Times New Roman" w:hAnsi="Times New Roman"/>
              </w:rPr>
              <w:t>2017</w:t>
            </w:r>
          </w:p>
        </w:tc>
        <w:tc>
          <w:tcPr>
            <w:tcW w:w="795" w:type="dxa"/>
            <w:tcBorders/>
          </w:tcPr>
          <w:p>
            <w:pPr>
              <w:pStyle w:val="ConsPlusNormal1"/>
              <w:ind w:left="-567" w:firstLine="540"/>
              <w:jc w:val="both"/>
              <w:rPr>
                <w:rFonts w:ascii="Times New Roman" w:hAnsi="Times New Roman" w:cs="Times New Roman"/>
              </w:rPr>
            </w:pPr>
            <w:r>
              <w:rPr>
                <w:rFonts w:cs="Times New Roman" w:ascii="Times New Roman" w:hAnsi="Times New Roman"/>
              </w:rPr>
              <w:t>2018</w:t>
            </w:r>
          </w:p>
        </w:tc>
        <w:tc>
          <w:tcPr>
            <w:tcW w:w="855" w:type="dxa"/>
            <w:tcBorders/>
          </w:tcPr>
          <w:p>
            <w:pPr>
              <w:pStyle w:val="ConsPlusNormal1"/>
              <w:ind w:left="-567" w:firstLine="540"/>
              <w:jc w:val="both"/>
              <w:rPr>
                <w:rFonts w:ascii="Times New Roman" w:hAnsi="Times New Roman" w:cs="Times New Roman"/>
              </w:rPr>
            </w:pPr>
            <w:r>
              <w:rPr>
                <w:rFonts w:cs="Times New Roman" w:ascii="Times New Roman" w:hAnsi="Times New Roman"/>
              </w:rPr>
              <w:t>2019</w:t>
            </w:r>
          </w:p>
        </w:tc>
        <w:tc>
          <w:tcPr>
            <w:tcW w:w="795" w:type="dxa"/>
            <w:tcBorders/>
          </w:tcPr>
          <w:p>
            <w:pPr>
              <w:pStyle w:val="ConsPlusNormal1"/>
              <w:ind w:left="-567" w:firstLine="540"/>
              <w:jc w:val="both"/>
              <w:rPr>
                <w:rFonts w:ascii="Times New Roman" w:hAnsi="Times New Roman" w:cs="Times New Roman"/>
              </w:rPr>
            </w:pPr>
            <w:r>
              <w:rPr>
                <w:rFonts w:cs="Times New Roman" w:ascii="Times New Roman" w:hAnsi="Times New Roman"/>
              </w:rPr>
              <w:t>2020</w:t>
            </w:r>
          </w:p>
        </w:tc>
        <w:tc>
          <w:tcPr>
            <w:tcW w:w="900" w:type="dxa"/>
            <w:tcBorders/>
          </w:tcPr>
          <w:p>
            <w:pPr>
              <w:pStyle w:val="ConsPlusNormal1"/>
              <w:ind w:left="-567" w:firstLine="540"/>
              <w:jc w:val="both"/>
              <w:rPr>
                <w:rFonts w:ascii="Times New Roman" w:hAnsi="Times New Roman" w:cs="Times New Roman"/>
              </w:rPr>
            </w:pPr>
            <w:r>
              <w:rPr>
                <w:rFonts w:cs="Times New Roman" w:ascii="Times New Roman" w:hAnsi="Times New Roman"/>
              </w:rPr>
              <w:t>2021</w:t>
            </w:r>
          </w:p>
        </w:tc>
        <w:tc>
          <w:tcPr>
            <w:tcW w:w="855" w:type="dxa"/>
            <w:tcBorders/>
          </w:tcPr>
          <w:p>
            <w:pPr>
              <w:pStyle w:val="ConsPlusNormal1"/>
              <w:ind w:left="-567" w:firstLine="540"/>
              <w:jc w:val="both"/>
              <w:rPr>
                <w:rFonts w:ascii="Times New Roman" w:hAnsi="Times New Roman" w:cs="Times New Roman"/>
              </w:rPr>
            </w:pPr>
            <w:r>
              <w:rPr>
                <w:rFonts w:cs="Times New Roman" w:ascii="Times New Roman" w:hAnsi="Times New Roman"/>
              </w:rPr>
              <w:t>2022</w:t>
            </w:r>
          </w:p>
        </w:tc>
        <w:tc>
          <w:tcPr>
            <w:tcW w:w="900" w:type="dxa"/>
            <w:tcBorders/>
          </w:tcPr>
          <w:p>
            <w:pPr>
              <w:pStyle w:val="ConsPlusNormal1"/>
              <w:ind w:left="-567" w:firstLine="540"/>
              <w:jc w:val="both"/>
              <w:rPr>
                <w:rFonts w:ascii="Times New Roman" w:hAnsi="Times New Roman" w:cs="Times New Roman"/>
              </w:rPr>
            </w:pPr>
            <w:r>
              <w:rPr>
                <w:rFonts w:cs="Times New Roman" w:ascii="Times New Roman" w:hAnsi="Times New Roman"/>
              </w:rPr>
              <w:t>2023</w:t>
            </w:r>
          </w:p>
        </w:tc>
        <w:tc>
          <w:tcPr>
            <w:tcW w:w="795" w:type="dxa"/>
            <w:tcBorders/>
          </w:tcPr>
          <w:p>
            <w:pPr>
              <w:pStyle w:val="ConsPlusNormal1"/>
              <w:ind w:left="-567" w:firstLine="540"/>
              <w:jc w:val="both"/>
              <w:rPr>
                <w:rFonts w:ascii="Times New Roman" w:hAnsi="Times New Roman" w:cs="Times New Roman"/>
              </w:rPr>
            </w:pPr>
            <w:r>
              <w:rPr>
                <w:rFonts w:cs="Times New Roman" w:ascii="Times New Roman" w:hAnsi="Times New Roman"/>
              </w:rPr>
              <w:t>2024</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1</w:t>
            </w:r>
          </w:p>
        </w:tc>
        <w:tc>
          <w:tcPr>
            <w:tcW w:w="2011" w:type="dxa"/>
            <w:tcBorders/>
          </w:tcPr>
          <w:p>
            <w:pPr>
              <w:pStyle w:val="ConsPlusNormal1"/>
              <w:ind w:left="0" w:right="0" w:hanging="0"/>
              <w:jc w:val="both"/>
              <w:rPr/>
            </w:pPr>
            <w:r>
              <w:rPr>
                <w:rFonts w:cs="Times New Roman" w:ascii="Times New Roman" w:hAnsi="Times New Roman"/>
              </w:rPr>
              <w:t>2</w:t>
            </w:r>
          </w:p>
        </w:tc>
        <w:tc>
          <w:tcPr>
            <w:tcW w:w="1470" w:type="dxa"/>
            <w:tcBorders/>
          </w:tcPr>
          <w:p>
            <w:pPr>
              <w:pStyle w:val="ConsPlusNormal1"/>
              <w:ind w:left="0" w:right="0" w:hanging="0"/>
              <w:jc w:val="both"/>
              <w:rPr/>
            </w:pPr>
            <w:r>
              <w:rPr>
                <w:rFonts w:cs="Times New Roman" w:ascii="Times New Roman" w:hAnsi="Times New Roman"/>
              </w:rPr>
              <w:t>3</w:t>
            </w:r>
          </w:p>
        </w:tc>
        <w:tc>
          <w:tcPr>
            <w:tcW w:w="750" w:type="dxa"/>
            <w:tcBorders/>
          </w:tcPr>
          <w:p>
            <w:pPr>
              <w:pStyle w:val="ConsPlusNormal1"/>
              <w:ind w:left="0" w:right="0" w:hanging="0"/>
              <w:jc w:val="both"/>
              <w:rPr/>
            </w:pPr>
            <w:r>
              <w:rPr>
                <w:rFonts w:cs="Times New Roman" w:ascii="Times New Roman" w:hAnsi="Times New Roman"/>
              </w:rPr>
              <w:t>4</w:t>
            </w:r>
          </w:p>
        </w:tc>
        <w:tc>
          <w:tcPr>
            <w:tcW w:w="960" w:type="dxa"/>
            <w:tcBorders/>
          </w:tcPr>
          <w:p>
            <w:pPr>
              <w:pStyle w:val="ConsPlusNormal1"/>
              <w:ind w:left="0" w:right="0" w:hanging="0"/>
              <w:jc w:val="both"/>
              <w:rPr/>
            </w:pPr>
            <w:r>
              <w:rPr>
                <w:rFonts w:cs="Times New Roman" w:ascii="Times New Roman" w:hAnsi="Times New Roman"/>
              </w:rPr>
              <w:t>5</w:t>
            </w:r>
          </w:p>
        </w:tc>
        <w:tc>
          <w:tcPr>
            <w:tcW w:w="900" w:type="dxa"/>
            <w:tcBorders/>
          </w:tcPr>
          <w:p>
            <w:pPr>
              <w:pStyle w:val="ConsPlusNormal1"/>
              <w:ind w:left="0" w:right="0" w:hanging="0"/>
              <w:jc w:val="both"/>
              <w:rPr/>
            </w:pPr>
            <w:r>
              <w:rPr>
                <w:rFonts w:cs="Times New Roman" w:ascii="Times New Roman" w:hAnsi="Times New Roman"/>
              </w:rPr>
              <w:t>6</w:t>
            </w:r>
          </w:p>
        </w:tc>
        <w:tc>
          <w:tcPr>
            <w:tcW w:w="795" w:type="dxa"/>
            <w:tcBorders/>
          </w:tcPr>
          <w:p>
            <w:pPr>
              <w:pStyle w:val="ConsPlusNormal1"/>
              <w:ind w:left="0" w:right="0" w:hanging="0"/>
              <w:jc w:val="both"/>
              <w:rPr/>
            </w:pPr>
            <w:r>
              <w:rPr>
                <w:rFonts w:cs="Times New Roman" w:ascii="Times New Roman" w:hAnsi="Times New Roman"/>
              </w:rPr>
              <w:t>7</w:t>
            </w:r>
          </w:p>
        </w:tc>
        <w:tc>
          <w:tcPr>
            <w:tcW w:w="795" w:type="dxa"/>
            <w:tcBorders/>
          </w:tcPr>
          <w:p>
            <w:pPr>
              <w:pStyle w:val="ConsPlusNormal1"/>
              <w:ind w:left="0" w:right="0" w:hanging="0"/>
              <w:jc w:val="both"/>
              <w:rPr/>
            </w:pPr>
            <w:r>
              <w:rPr>
                <w:rFonts w:cs="Times New Roman" w:ascii="Times New Roman" w:hAnsi="Times New Roman"/>
              </w:rPr>
              <w:t>8</w:t>
            </w:r>
          </w:p>
        </w:tc>
        <w:tc>
          <w:tcPr>
            <w:tcW w:w="795" w:type="dxa"/>
            <w:tcBorders/>
          </w:tcPr>
          <w:p>
            <w:pPr>
              <w:pStyle w:val="ConsPlusNormal1"/>
              <w:ind w:left="0" w:right="0" w:hanging="0"/>
              <w:jc w:val="both"/>
              <w:rPr/>
            </w:pPr>
            <w:r>
              <w:rPr>
                <w:rFonts w:cs="Times New Roman" w:ascii="Times New Roman" w:hAnsi="Times New Roman"/>
              </w:rPr>
              <w:t>9</w:t>
            </w:r>
          </w:p>
        </w:tc>
        <w:tc>
          <w:tcPr>
            <w:tcW w:w="855" w:type="dxa"/>
            <w:tcBorders/>
          </w:tcPr>
          <w:p>
            <w:pPr>
              <w:pStyle w:val="ConsPlusNormal1"/>
              <w:ind w:left="0" w:right="0" w:hanging="0"/>
              <w:jc w:val="both"/>
              <w:rPr/>
            </w:pPr>
            <w:r>
              <w:rPr>
                <w:rFonts w:cs="Times New Roman" w:ascii="Times New Roman" w:hAnsi="Times New Roman"/>
              </w:rPr>
              <w:t>10</w:t>
            </w:r>
          </w:p>
        </w:tc>
        <w:tc>
          <w:tcPr>
            <w:tcW w:w="795" w:type="dxa"/>
            <w:tcBorders/>
          </w:tcPr>
          <w:p>
            <w:pPr>
              <w:pStyle w:val="ConsPlusNormal1"/>
              <w:ind w:left="0" w:right="0" w:hanging="0"/>
              <w:jc w:val="both"/>
              <w:rPr/>
            </w:pPr>
            <w:r>
              <w:rPr>
                <w:rFonts w:cs="Times New Roman" w:ascii="Times New Roman" w:hAnsi="Times New Roman"/>
              </w:rPr>
              <w:t>11</w:t>
            </w:r>
          </w:p>
        </w:tc>
        <w:tc>
          <w:tcPr>
            <w:tcW w:w="900" w:type="dxa"/>
            <w:tcBorders/>
          </w:tcPr>
          <w:p>
            <w:pPr>
              <w:pStyle w:val="ConsPlusNormal1"/>
              <w:ind w:left="0" w:right="0" w:hanging="0"/>
              <w:jc w:val="both"/>
              <w:rPr/>
            </w:pPr>
            <w:r>
              <w:rPr>
                <w:rFonts w:cs="Times New Roman" w:ascii="Times New Roman" w:hAnsi="Times New Roman"/>
              </w:rPr>
              <w:t>12</w:t>
            </w:r>
          </w:p>
        </w:tc>
        <w:tc>
          <w:tcPr>
            <w:tcW w:w="855" w:type="dxa"/>
            <w:tcBorders/>
          </w:tcPr>
          <w:p>
            <w:pPr>
              <w:pStyle w:val="ConsPlusNormal1"/>
              <w:ind w:left="0" w:right="0" w:hanging="0"/>
              <w:jc w:val="both"/>
              <w:rPr/>
            </w:pPr>
            <w:r>
              <w:rPr>
                <w:rFonts w:cs="Times New Roman" w:ascii="Times New Roman" w:hAnsi="Times New Roman"/>
              </w:rPr>
              <w:t>13</w:t>
            </w:r>
          </w:p>
        </w:tc>
        <w:tc>
          <w:tcPr>
            <w:tcW w:w="900" w:type="dxa"/>
            <w:tcBorders/>
          </w:tcPr>
          <w:p>
            <w:pPr>
              <w:pStyle w:val="ConsPlusNormal1"/>
              <w:ind w:left="0" w:right="0" w:hanging="0"/>
              <w:jc w:val="both"/>
              <w:rPr/>
            </w:pPr>
            <w:r>
              <w:rPr>
                <w:rFonts w:cs="Times New Roman" w:ascii="Times New Roman" w:hAnsi="Times New Roman"/>
              </w:rPr>
              <w:t>14</w:t>
            </w:r>
          </w:p>
        </w:tc>
        <w:tc>
          <w:tcPr>
            <w:tcW w:w="795" w:type="dxa"/>
            <w:tcBorders/>
          </w:tcPr>
          <w:p>
            <w:pPr>
              <w:pStyle w:val="ConsPlusNormal1"/>
              <w:ind w:left="0" w:right="0" w:hanging="0"/>
              <w:jc w:val="both"/>
              <w:rPr/>
            </w:pPr>
            <w:r>
              <w:rPr>
                <w:rFonts w:cs="Times New Roman" w:ascii="Times New Roman" w:hAnsi="Times New Roman"/>
              </w:rPr>
              <w:t>15</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 xml:space="preserve">Муниципальная программа «Развития  сельского хозяйства, производства пищевых продуктов и инфраструктуры агропромышленного рынка » </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1</w:t>
            </w:r>
          </w:p>
        </w:tc>
        <w:tc>
          <w:tcPr>
            <w:tcW w:w="2011" w:type="dxa"/>
            <w:tcBorders/>
          </w:tcPr>
          <w:p>
            <w:pPr>
              <w:pStyle w:val="ConsPlusNormal1"/>
              <w:ind w:left="0" w:right="0" w:hanging="0"/>
              <w:jc w:val="both"/>
              <w:rPr/>
            </w:pPr>
            <w:r>
              <w:rPr>
                <w:rFonts w:cs="Times New Roman" w:ascii="Times New Roman" w:hAnsi="Times New Roman"/>
              </w:rPr>
              <w:t>Показатель (индикатор) общий для муниципальной программы</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
          </w:p>
        </w:tc>
        <w:tc>
          <w:tcPr>
            <w:tcW w:w="2011" w:type="dxa"/>
            <w:tcBorders/>
          </w:tcPr>
          <w:p>
            <w:pPr>
              <w:pStyle w:val="ConsPlusNormal1"/>
              <w:ind w:left="0" w:right="0" w:hanging="0"/>
              <w:jc w:val="both"/>
              <w:rPr/>
            </w:pPr>
            <w:r>
              <w:rPr>
                <w:rFonts w:cs="Times New Roman" w:ascii="Times New Roman" w:hAnsi="Times New Roman"/>
              </w:rPr>
              <w:t>…</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ПОДПРОГРАММА 2 «Развитие подотрасли растениеводства, переработки и реализации продукции растениеводства»</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Основное мероприятие 2.1 Производство продукции растениеводства в хозяйствах всех категорий</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2.1.1</w:t>
            </w:r>
          </w:p>
        </w:tc>
        <w:tc>
          <w:tcPr>
            <w:tcW w:w="2011" w:type="dxa"/>
            <w:tcBorders/>
          </w:tcPr>
          <w:p>
            <w:pPr>
              <w:pStyle w:val="ConsPlusNormal1"/>
              <w:ind w:left="0" w:right="0" w:hanging="0"/>
              <w:jc w:val="both"/>
              <w:rPr/>
            </w:pPr>
            <w:r>
              <w:rPr>
                <w:rFonts w:cs="Times New Roman" w:ascii="Times New Roman" w:hAnsi="Times New Roman"/>
              </w:rPr>
              <w:t xml:space="preserve">зерновых и зернобобовых </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тонн</w:t>
            </w:r>
          </w:p>
        </w:tc>
        <w:tc>
          <w:tcPr>
            <w:tcW w:w="960" w:type="dxa"/>
            <w:tcBorders/>
          </w:tcPr>
          <w:p>
            <w:pPr>
              <w:pStyle w:val="ConsPlusNormal1"/>
              <w:ind w:left="0" w:right="0" w:hanging="0"/>
              <w:jc w:val="both"/>
              <w:rPr/>
            </w:pPr>
            <w:r>
              <w:rPr>
                <w:rFonts w:cs="Times New Roman" w:ascii="Times New Roman" w:hAnsi="Times New Roman"/>
              </w:rPr>
              <w:t>102500</w:t>
            </w:r>
          </w:p>
        </w:tc>
        <w:tc>
          <w:tcPr>
            <w:tcW w:w="900" w:type="dxa"/>
            <w:tcBorders/>
          </w:tcPr>
          <w:p>
            <w:pPr>
              <w:pStyle w:val="ConsPlusNormal1"/>
              <w:ind w:left="0" w:right="0" w:hanging="0"/>
              <w:jc w:val="both"/>
              <w:rPr/>
            </w:pPr>
            <w:r>
              <w:rPr>
                <w:rFonts w:cs="Times New Roman" w:ascii="Times New Roman" w:hAnsi="Times New Roman"/>
              </w:rPr>
              <w:t>104300</w:t>
            </w:r>
          </w:p>
        </w:tc>
        <w:tc>
          <w:tcPr>
            <w:tcW w:w="795" w:type="dxa"/>
            <w:tcBorders/>
          </w:tcPr>
          <w:p>
            <w:pPr>
              <w:pStyle w:val="ConsPlusNormal1"/>
              <w:ind w:left="0" w:right="0" w:hanging="0"/>
              <w:jc w:val="both"/>
              <w:rPr/>
            </w:pPr>
            <w:r>
              <w:rPr>
                <w:rFonts w:cs="Times New Roman" w:ascii="Times New Roman" w:hAnsi="Times New Roman"/>
              </w:rPr>
              <w:t>106000</w:t>
            </w:r>
          </w:p>
        </w:tc>
        <w:tc>
          <w:tcPr>
            <w:tcW w:w="795" w:type="dxa"/>
            <w:tcBorders/>
          </w:tcPr>
          <w:p>
            <w:pPr>
              <w:pStyle w:val="ConsPlusNormal1"/>
              <w:ind w:left="0" w:right="0" w:hanging="0"/>
              <w:jc w:val="both"/>
              <w:rPr/>
            </w:pPr>
            <w:r>
              <w:rPr>
                <w:rFonts w:cs="Times New Roman" w:ascii="Times New Roman" w:hAnsi="Times New Roman"/>
              </w:rPr>
              <w:t>109200</w:t>
            </w:r>
          </w:p>
        </w:tc>
        <w:tc>
          <w:tcPr>
            <w:tcW w:w="795" w:type="dxa"/>
            <w:tcBorders/>
          </w:tcPr>
          <w:p>
            <w:pPr>
              <w:pStyle w:val="ConsPlusNormal1"/>
              <w:ind w:left="0" w:right="0" w:hanging="0"/>
              <w:jc w:val="both"/>
              <w:rPr/>
            </w:pPr>
            <w:r>
              <w:rPr>
                <w:rFonts w:cs="Times New Roman" w:ascii="Times New Roman" w:hAnsi="Times New Roman"/>
              </w:rPr>
              <w:t>111700</w:t>
            </w:r>
          </w:p>
        </w:tc>
        <w:tc>
          <w:tcPr>
            <w:tcW w:w="855" w:type="dxa"/>
            <w:tcBorders/>
          </w:tcPr>
          <w:p>
            <w:pPr>
              <w:pStyle w:val="ConsPlusNormal1"/>
              <w:ind w:left="0" w:right="0" w:hanging="0"/>
              <w:jc w:val="both"/>
              <w:rPr/>
            </w:pPr>
            <w:r>
              <w:rPr>
                <w:rFonts w:cs="Times New Roman" w:ascii="Times New Roman" w:hAnsi="Times New Roman"/>
              </w:rPr>
              <w:t>114800</w:t>
            </w:r>
          </w:p>
        </w:tc>
        <w:tc>
          <w:tcPr>
            <w:tcW w:w="795" w:type="dxa"/>
            <w:tcBorders/>
          </w:tcPr>
          <w:p>
            <w:pPr>
              <w:pStyle w:val="ConsPlusNormal1"/>
              <w:ind w:left="0" w:right="0" w:hanging="0"/>
              <w:jc w:val="both"/>
              <w:rPr/>
            </w:pPr>
            <w:r>
              <w:rPr>
                <w:rFonts w:cs="Times New Roman" w:ascii="Times New Roman" w:hAnsi="Times New Roman"/>
              </w:rPr>
              <w:t>118300</w:t>
            </w:r>
          </w:p>
        </w:tc>
        <w:tc>
          <w:tcPr>
            <w:tcW w:w="900" w:type="dxa"/>
            <w:tcBorders/>
          </w:tcPr>
          <w:p>
            <w:pPr>
              <w:pStyle w:val="ConsPlusNormal1"/>
              <w:ind w:left="0" w:right="0" w:hanging="0"/>
              <w:jc w:val="both"/>
              <w:rPr/>
            </w:pPr>
            <w:r>
              <w:rPr>
                <w:rFonts w:cs="Times New Roman" w:ascii="Times New Roman" w:hAnsi="Times New Roman"/>
              </w:rPr>
              <w:t>110834</w:t>
            </w:r>
          </w:p>
        </w:tc>
        <w:tc>
          <w:tcPr>
            <w:tcW w:w="855" w:type="dxa"/>
            <w:tcBorders/>
          </w:tcPr>
          <w:p>
            <w:pPr>
              <w:pStyle w:val="ConsPlusNormal1"/>
              <w:ind w:left="0" w:right="0" w:hanging="0"/>
              <w:jc w:val="both"/>
              <w:rPr/>
            </w:pPr>
            <w:r>
              <w:rPr>
                <w:rFonts w:cs="Times New Roman" w:ascii="Times New Roman" w:hAnsi="Times New Roman"/>
              </w:rPr>
              <w:t>112034</w:t>
            </w:r>
          </w:p>
        </w:tc>
        <w:tc>
          <w:tcPr>
            <w:tcW w:w="900" w:type="dxa"/>
            <w:tcBorders/>
          </w:tcPr>
          <w:p>
            <w:pPr>
              <w:pStyle w:val="ConsPlusNormal1"/>
              <w:ind w:left="0" w:right="0" w:hanging="0"/>
              <w:jc w:val="both"/>
              <w:rPr/>
            </w:pPr>
            <w:r>
              <w:rPr>
                <w:rFonts w:cs="Times New Roman" w:ascii="Times New Roman" w:hAnsi="Times New Roman"/>
              </w:rPr>
              <w:t>113234</w:t>
            </w:r>
          </w:p>
        </w:tc>
        <w:tc>
          <w:tcPr>
            <w:tcW w:w="795" w:type="dxa"/>
            <w:tcBorders/>
          </w:tcPr>
          <w:p>
            <w:pPr>
              <w:pStyle w:val="ConsPlusNormal1"/>
              <w:ind w:left="0" w:right="0" w:hanging="0"/>
              <w:jc w:val="both"/>
              <w:rPr/>
            </w:pPr>
            <w:r>
              <w:rPr>
                <w:rFonts w:cs="Times New Roman" w:ascii="Times New Roman" w:hAnsi="Times New Roman"/>
              </w:rPr>
              <w:t>113300</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2.1.2</w:t>
            </w:r>
          </w:p>
        </w:tc>
        <w:tc>
          <w:tcPr>
            <w:tcW w:w="2011" w:type="dxa"/>
            <w:tcBorders/>
          </w:tcPr>
          <w:p>
            <w:pPr>
              <w:pStyle w:val="ConsPlusNormal1"/>
              <w:ind w:left="0" w:right="0" w:hanging="0"/>
              <w:jc w:val="both"/>
              <w:rPr/>
            </w:pPr>
            <w:r>
              <w:rPr>
                <w:rFonts w:cs="Times New Roman" w:ascii="Times New Roman" w:hAnsi="Times New Roman"/>
              </w:rPr>
              <w:t>сахарной свёклы</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тонн</w:t>
            </w:r>
          </w:p>
        </w:tc>
        <w:tc>
          <w:tcPr>
            <w:tcW w:w="960" w:type="dxa"/>
            <w:tcBorders/>
          </w:tcPr>
          <w:p>
            <w:pPr>
              <w:pStyle w:val="ConsPlusNormal1"/>
              <w:ind w:left="0" w:right="0" w:hanging="0"/>
              <w:jc w:val="both"/>
              <w:rPr/>
            </w:pPr>
            <w:r>
              <w:rPr>
                <w:rFonts w:cs="Times New Roman" w:ascii="Times New Roman" w:hAnsi="Times New Roman"/>
              </w:rPr>
              <w:t>150800</w:t>
            </w:r>
          </w:p>
        </w:tc>
        <w:tc>
          <w:tcPr>
            <w:tcW w:w="900" w:type="dxa"/>
            <w:tcBorders/>
          </w:tcPr>
          <w:p>
            <w:pPr>
              <w:pStyle w:val="ConsPlusNormal1"/>
              <w:ind w:left="0" w:right="0" w:hanging="0"/>
              <w:jc w:val="both"/>
              <w:rPr/>
            </w:pPr>
            <w:r>
              <w:rPr>
                <w:rFonts w:cs="Times New Roman" w:ascii="Times New Roman" w:hAnsi="Times New Roman"/>
              </w:rPr>
              <w:t>154200</w:t>
            </w:r>
          </w:p>
        </w:tc>
        <w:tc>
          <w:tcPr>
            <w:tcW w:w="795" w:type="dxa"/>
            <w:tcBorders/>
          </w:tcPr>
          <w:p>
            <w:pPr>
              <w:pStyle w:val="ConsPlusNormal1"/>
              <w:ind w:left="0" w:right="0" w:hanging="0"/>
              <w:jc w:val="both"/>
              <w:rPr/>
            </w:pPr>
            <w:r>
              <w:rPr>
                <w:rFonts w:cs="Times New Roman" w:ascii="Times New Roman" w:hAnsi="Times New Roman"/>
              </w:rPr>
              <w:t>157600</w:t>
            </w:r>
          </w:p>
        </w:tc>
        <w:tc>
          <w:tcPr>
            <w:tcW w:w="795" w:type="dxa"/>
            <w:tcBorders/>
          </w:tcPr>
          <w:p>
            <w:pPr>
              <w:pStyle w:val="ConsPlusNormal1"/>
              <w:ind w:left="0" w:right="0" w:hanging="0"/>
              <w:jc w:val="both"/>
              <w:rPr/>
            </w:pPr>
            <w:r>
              <w:rPr>
                <w:rFonts w:cs="Times New Roman" w:ascii="Times New Roman" w:hAnsi="Times New Roman"/>
              </w:rPr>
              <w:t>160300</w:t>
            </w:r>
          </w:p>
        </w:tc>
        <w:tc>
          <w:tcPr>
            <w:tcW w:w="795" w:type="dxa"/>
            <w:tcBorders/>
          </w:tcPr>
          <w:p>
            <w:pPr>
              <w:pStyle w:val="ConsPlusNormal1"/>
              <w:ind w:left="0" w:right="0" w:hanging="0"/>
              <w:jc w:val="both"/>
              <w:rPr/>
            </w:pPr>
            <w:r>
              <w:rPr>
                <w:rFonts w:cs="Times New Roman" w:ascii="Times New Roman" w:hAnsi="Times New Roman"/>
              </w:rPr>
              <w:t>163600</w:t>
            </w:r>
          </w:p>
        </w:tc>
        <w:tc>
          <w:tcPr>
            <w:tcW w:w="855" w:type="dxa"/>
            <w:tcBorders/>
          </w:tcPr>
          <w:p>
            <w:pPr>
              <w:pStyle w:val="ConsPlusNormal1"/>
              <w:ind w:left="0" w:right="0" w:hanging="0"/>
              <w:jc w:val="both"/>
              <w:rPr/>
            </w:pPr>
            <w:r>
              <w:rPr>
                <w:rFonts w:cs="Times New Roman" w:ascii="Times New Roman" w:hAnsi="Times New Roman"/>
              </w:rPr>
              <w:t>167000</w:t>
            </w:r>
          </w:p>
        </w:tc>
        <w:tc>
          <w:tcPr>
            <w:tcW w:w="795" w:type="dxa"/>
            <w:tcBorders/>
          </w:tcPr>
          <w:p>
            <w:pPr>
              <w:pStyle w:val="ConsPlusNormal1"/>
              <w:ind w:left="0" w:right="0" w:hanging="0"/>
              <w:jc w:val="both"/>
              <w:rPr/>
            </w:pPr>
            <w:r>
              <w:rPr>
                <w:rFonts w:cs="Times New Roman" w:ascii="Times New Roman" w:hAnsi="Times New Roman"/>
              </w:rPr>
              <w:t>167700</w:t>
            </w:r>
          </w:p>
        </w:tc>
        <w:tc>
          <w:tcPr>
            <w:tcW w:w="900" w:type="dxa"/>
            <w:tcBorders/>
          </w:tcPr>
          <w:p>
            <w:pPr>
              <w:pStyle w:val="ConsPlusNormal1"/>
              <w:ind w:left="0" w:right="0" w:hanging="0"/>
              <w:jc w:val="both"/>
              <w:rPr/>
            </w:pPr>
            <w:r>
              <w:rPr>
                <w:rFonts w:cs="Times New Roman" w:ascii="Times New Roman" w:hAnsi="Times New Roman"/>
              </w:rPr>
              <w:t>206531</w:t>
            </w:r>
          </w:p>
        </w:tc>
        <w:tc>
          <w:tcPr>
            <w:tcW w:w="855" w:type="dxa"/>
            <w:tcBorders/>
          </w:tcPr>
          <w:p>
            <w:pPr>
              <w:pStyle w:val="ConsPlusNormal1"/>
              <w:ind w:left="0" w:right="0" w:hanging="0"/>
              <w:jc w:val="both"/>
              <w:rPr/>
            </w:pPr>
            <w:r>
              <w:rPr>
                <w:rFonts w:cs="Times New Roman" w:ascii="Times New Roman" w:hAnsi="Times New Roman"/>
              </w:rPr>
              <w:t>209900</w:t>
            </w:r>
          </w:p>
        </w:tc>
        <w:tc>
          <w:tcPr>
            <w:tcW w:w="900" w:type="dxa"/>
            <w:tcBorders/>
          </w:tcPr>
          <w:p>
            <w:pPr>
              <w:pStyle w:val="ConsPlusNormal1"/>
              <w:ind w:left="0" w:right="0" w:hanging="0"/>
              <w:jc w:val="both"/>
              <w:rPr/>
            </w:pPr>
            <w:r>
              <w:rPr>
                <w:rFonts w:cs="Times New Roman" w:ascii="Times New Roman" w:hAnsi="Times New Roman"/>
              </w:rPr>
              <w:t>213300</w:t>
            </w:r>
          </w:p>
        </w:tc>
        <w:tc>
          <w:tcPr>
            <w:tcW w:w="795" w:type="dxa"/>
            <w:tcBorders/>
          </w:tcPr>
          <w:p>
            <w:pPr>
              <w:pStyle w:val="ConsPlusNormal1"/>
              <w:ind w:left="0" w:right="0" w:hanging="0"/>
              <w:jc w:val="both"/>
              <w:rPr/>
            </w:pPr>
            <w:r>
              <w:rPr>
                <w:rFonts w:cs="Times New Roman" w:ascii="Times New Roman" w:hAnsi="Times New Roman"/>
              </w:rPr>
              <w:t>213400</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2.1.3</w:t>
            </w:r>
          </w:p>
        </w:tc>
        <w:tc>
          <w:tcPr>
            <w:tcW w:w="2011" w:type="dxa"/>
            <w:tcBorders/>
          </w:tcPr>
          <w:p>
            <w:pPr>
              <w:pStyle w:val="ConsPlusNormal1"/>
              <w:ind w:left="0" w:right="0" w:hanging="0"/>
              <w:jc w:val="both"/>
              <w:rPr/>
            </w:pPr>
            <w:r>
              <w:rPr>
                <w:rFonts w:cs="Times New Roman" w:ascii="Times New Roman" w:hAnsi="Times New Roman"/>
              </w:rPr>
              <w:t>картофеля</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тонн</w:t>
            </w:r>
          </w:p>
        </w:tc>
        <w:tc>
          <w:tcPr>
            <w:tcW w:w="960" w:type="dxa"/>
            <w:tcBorders/>
          </w:tcPr>
          <w:p>
            <w:pPr>
              <w:pStyle w:val="ConsPlusNormal1"/>
              <w:ind w:left="0" w:right="0" w:hanging="0"/>
              <w:jc w:val="both"/>
              <w:rPr/>
            </w:pPr>
            <w:r>
              <w:rPr>
                <w:rFonts w:cs="Times New Roman" w:ascii="Times New Roman" w:hAnsi="Times New Roman"/>
              </w:rPr>
              <w:t>56800</w:t>
            </w:r>
          </w:p>
        </w:tc>
        <w:tc>
          <w:tcPr>
            <w:tcW w:w="900" w:type="dxa"/>
            <w:tcBorders/>
          </w:tcPr>
          <w:p>
            <w:pPr>
              <w:pStyle w:val="ConsPlusNormal1"/>
              <w:ind w:left="0" w:right="0" w:hanging="0"/>
              <w:jc w:val="both"/>
              <w:rPr/>
            </w:pPr>
            <w:r>
              <w:rPr>
                <w:rFonts w:cs="Times New Roman" w:ascii="Times New Roman" w:hAnsi="Times New Roman"/>
              </w:rPr>
              <w:t>57000</w:t>
            </w:r>
          </w:p>
        </w:tc>
        <w:tc>
          <w:tcPr>
            <w:tcW w:w="795" w:type="dxa"/>
            <w:tcBorders/>
          </w:tcPr>
          <w:p>
            <w:pPr>
              <w:pStyle w:val="ConsPlusNormal1"/>
              <w:ind w:left="0" w:right="0" w:hanging="0"/>
              <w:jc w:val="both"/>
              <w:rPr/>
            </w:pPr>
            <w:r>
              <w:rPr>
                <w:rFonts w:cs="Times New Roman" w:ascii="Times New Roman" w:hAnsi="Times New Roman"/>
              </w:rPr>
              <w:t>57200</w:t>
            </w:r>
          </w:p>
        </w:tc>
        <w:tc>
          <w:tcPr>
            <w:tcW w:w="795" w:type="dxa"/>
            <w:tcBorders/>
          </w:tcPr>
          <w:p>
            <w:pPr>
              <w:pStyle w:val="ConsPlusNormal1"/>
              <w:ind w:left="0" w:right="0" w:hanging="0"/>
              <w:jc w:val="both"/>
              <w:rPr/>
            </w:pPr>
            <w:r>
              <w:rPr>
                <w:rFonts w:cs="Times New Roman" w:ascii="Times New Roman" w:hAnsi="Times New Roman"/>
              </w:rPr>
              <w:t>57500</w:t>
            </w:r>
          </w:p>
        </w:tc>
        <w:tc>
          <w:tcPr>
            <w:tcW w:w="795" w:type="dxa"/>
            <w:tcBorders/>
          </w:tcPr>
          <w:p>
            <w:pPr>
              <w:pStyle w:val="ConsPlusNormal1"/>
              <w:ind w:left="0" w:right="0" w:hanging="0"/>
              <w:jc w:val="both"/>
              <w:rPr/>
            </w:pPr>
            <w:r>
              <w:rPr>
                <w:rFonts w:cs="Times New Roman" w:ascii="Times New Roman" w:hAnsi="Times New Roman"/>
              </w:rPr>
              <w:t>57700</w:t>
            </w:r>
          </w:p>
        </w:tc>
        <w:tc>
          <w:tcPr>
            <w:tcW w:w="855" w:type="dxa"/>
            <w:tcBorders/>
          </w:tcPr>
          <w:p>
            <w:pPr>
              <w:pStyle w:val="ConsPlusNormal1"/>
              <w:ind w:left="0" w:right="0" w:hanging="0"/>
              <w:jc w:val="both"/>
              <w:rPr/>
            </w:pPr>
            <w:r>
              <w:rPr>
                <w:rFonts w:cs="Times New Roman" w:ascii="Times New Roman" w:hAnsi="Times New Roman"/>
              </w:rPr>
              <w:t>58000</w:t>
            </w:r>
          </w:p>
        </w:tc>
        <w:tc>
          <w:tcPr>
            <w:tcW w:w="795" w:type="dxa"/>
            <w:tcBorders/>
          </w:tcPr>
          <w:p>
            <w:pPr>
              <w:pStyle w:val="ConsPlusNormal1"/>
              <w:ind w:left="0" w:right="0" w:hanging="0"/>
              <w:jc w:val="both"/>
              <w:rPr/>
            </w:pPr>
            <w:r>
              <w:rPr>
                <w:rFonts w:cs="Times New Roman" w:ascii="Times New Roman" w:hAnsi="Times New Roman"/>
              </w:rPr>
              <w:t>58400</w:t>
            </w:r>
          </w:p>
        </w:tc>
        <w:tc>
          <w:tcPr>
            <w:tcW w:w="900" w:type="dxa"/>
            <w:tcBorders/>
          </w:tcPr>
          <w:p>
            <w:pPr>
              <w:pStyle w:val="ConsPlusNormal1"/>
              <w:ind w:left="0" w:right="0" w:hanging="0"/>
              <w:jc w:val="both"/>
              <w:rPr/>
            </w:pPr>
            <w:r>
              <w:rPr>
                <w:rFonts w:cs="Times New Roman" w:ascii="Times New Roman" w:hAnsi="Times New Roman"/>
              </w:rPr>
              <w:t>1828</w:t>
            </w:r>
          </w:p>
        </w:tc>
        <w:tc>
          <w:tcPr>
            <w:tcW w:w="855" w:type="dxa"/>
            <w:tcBorders/>
          </w:tcPr>
          <w:p>
            <w:pPr>
              <w:pStyle w:val="ConsPlusNormal1"/>
              <w:ind w:left="0" w:right="0" w:hanging="0"/>
              <w:jc w:val="both"/>
              <w:rPr/>
            </w:pPr>
            <w:r>
              <w:rPr>
                <w:rFonts w:cs="Times New Roman" w:ascii="Times New Roman" w:hAnsi="Times New Roman"/>
              </w:rPr>
              <w:t>2100</w:t>
            </w:r>
          </w:p>
        </w:tc>
        <w:tc>
          <w:tcPr>
            <w:tcW w:w="900" w:type="dxa"/>
            <w:tcBorders/>
          </w:tcPr>
          <w:p>
            <w:pPr>
              <w:pStyle w:val="ConsPlusNormal1"/>
              <w:ind w:left="0" w:right="0" w:hanging="0"/>
              <w:jc w:val="both"/>
              <w:rPr/>
            </w:pPr>
            <w:r>
              <w:rPr>
                <w:rFonts w:cs="Times New Roman" w:ascii="Times New Roman" w:hAnsi="Times New Roman"/>
              </w:rPr>
              <w:t>2200</w:t>
            </w:r>
          </w:p>
        </w:tc>
        <w:tc>
          <w:tcPr>
            <w:tcW w:w="795" w:type="dxa"/>
            <w:tcBorders/>
          </w:tcPr>
          <w:p>
            <w:pPr>
              <w:pStyle w:val="ConsPlusNormal1"/>
              <w:ind w:left="0" w:right="0" w:hanging="0"/>
              <w:jc w:val="both"/>
              <w:rPr/>
            </w:pPr>
            <w:r>
              <w:rPr>
                <w:rFonts w:cs="Times New Roman" w:ascii="Times New Roman" w:hAnsi="Times New Roman"/>
              </w:rPr>
              <w:t>2300</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Основное мероприятие 2.2  Площадь закладки многолетних насаждений</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2.2.1</w:t>
            </w:r>
          </w:p>
        </w:tc>
        <w:tc>
          <w:tcPr>
            <w:tcW w:w="2011" w:type="dxa"/>
            <w:tcBorders/>
          </w:tcPr>
          <w:p>
            <w:pPr>
              <w:pStyle w:val="ConsPlusNormal1"/>
              <w:ind w:left="0" w:right="0" w:hanging="0"/>
              <w:jc w:val="both"/>
              <w:rPr/>
            </w:pPr>
            <w:r>
              <w:rPr>
                <w:rFonts w:cs="Times New Roman" w:ascii="Times New Roman" w:hAnsi="Times New Roman"/>
              </w:rPr>
              <w:t>Площадь закладки многолетних насаждений</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га</w:t>
            </w:r>
          </w:p>
        </w:tc>
        <w:tc>
          <w:tcPr>
            <w:tcW w:w="960" w:type="dxa"/>
            <w:tcBorders/>
          </w:tcPr>
          <w:p>
            <w:pPr>
              <w:pStyle w:val="ConsPlusNormal1"/>
              <w:ind w:left="0" w:right="0" w:hanging="0"/>
              <w:jc w:val="both"/>
              <w:rPr/>
            </w:pPr>
            <w:r>
              <w:rPr>
                <w:rFonts w:cs="Times New Roman" w:ascii="Times New Roman" w:hAnsi="Times New Roman"/>
              </w:rPr>
              <w:t xml:space="preserve">5 </w:t>
            </w:r>
          </w:p>
        </w:tc>
        <w:tc>
          <w:tcPr>
            <w:tcW w:w="900" w:type="dxa"/>
            <w:tcBorders/>
          </w:tcPr>
          <w:p>
            <w:pPr>
              <w:pStyle w:val="ConsPlusNormal1"/>
              <w:ind w:left="0" w:right="0" w:hanging="0"/>
              <w:jc w:val="both"/>
              <w:rPr/>
            </w:pPr>
            <w:r>
              <w:rPr>
                <w:rFonts w:cs="Times New Roman" w:ascii="Times New Roman" w:hAnsi="Times New Roman"/>
              </w:rPr>
              <w:t xml:space="preserve">5 </w:t>
            </w:r>
          </w:p>
        </w:tc>
        <w:tc>
          <w:tcPr>
            <w:tcW w:w="795" w:type="dxa"/>
            <w:tcBorders/>
          </w:tcPr>
          <w:p>
            <w:pPr>
              <w:pStyle w:val="ConsPlusNormal1"/>
              <w:ind w:left="0" w:right="0" w:hanging="0"/>
              <w:jc w:val="both"/>
              <w:rPr/>
            </w:pPr>
            <w:r>
              <w:rPr>
                <w:rFonts w:cs="Times New Roman" w:ascii="Times New Roman" w:hAnsi="Times New Roman"/>
              </w:rPr>
              <w:t xml:space="preserve">5 </w:t>
            </w:r>
          </w:p>
        </w:tc>
        <w:tc>
          <w:tcPr>
            <w:tcW w:w="795" w:type="dxa"/>
            <w:tcBorders/>
          </w:tcPr>
          <w:p>
            <w:pPr>
              <w:pStyle w:val="ConsPlusNormal1"/>
              <w:ind w:left="0" w:right="0" w:hanging="0"/>
              <w:jc w:val="both"/>
              <w:rPr/>
            </w:pPr>
            <w:r>
              <w:rPr>
                <w:rFonts w:cs="Times New Roman" w:ascii="Times New Roman" w:hAnsi="Times New Roman"/>
              </w:rPr>
              <w:t>5</w:t>
            </w:r>
          </w:p>
        </w:tc>
        <w:tc>
          <w:tcPr>
            <w:tcW w:w="795" w:type="dxa"/>
            <w:tcBorders/>
          </w:tcPr>
          <w:p>
            <w:pPr>
              <w:pStyle w:val="ConsPlusNormal1"/>
              <w:ind w:left="0" w:right="0" w:hanging="0"/>
              <w:jc w:val="both"/>
              <w:rPr/>
            </w:pPr>
            <w:r>
              <w:rPr>
                <w:rFonts w:cs="Times New Roman" w:ascii="Times New Roman" w:hAnsi="Times New Roman"/>
              </w:rPr>
              <w:t xml:space="preserve">5 </w:t>
            </w:r>
          </w:p>
        </w:tc>
        <w:tc>
          <w:tcPr>
            <w:tcW w:w="855" w:type="dxa"/>
            <w:tcBorders/>
          </w:tcPr>
          <w:p>
            <w:pPr>
              <w:pStyle w:val="ConsPlusNormal1"/>
              <w:ind w:left="0" w:right="0" w:hanging="0"/>
              <w:jc w:val="both"/>
              <w:rPr/>
            </w:pPr>
            <w:r>
              <w:rPr>
                <w:rFonts w:cs="Times New Roman" w:ascii="Times New Roman" w:hAnsi="Times New Roman"/>
              </w:rPr>
              <w:t xml:space="preserve">5 </w:t>
            </w:r>
          </w:p>
        </w:tc>
        <w:tc>
          <w:tcPr>
            <w:tcW w:w="795" w:type="dxa"/>
            <w:tcBorders/>
          </w:tcPr>
          <w:p>
            <w:pPr>
              <w:pStyle w:val="ConsPlusNormal1"/>
              <w:ind w:left="0" w:right="0" w:hanging="0"/>
              <w:jc w:val="both"/>
              <w:rPr/>
            </w:pPr>
            <w:r>
              <w:rPr>
                <w:rFonts w:cs="Times New Roman" w:ascii="Times New Roman" w:hAnsi="Times New Roman"/>
              </w:rPr>
              <w:t>5</w:t>
            </w:r>
          </w:p>
        </w:tc>
        <w:tc>
          <w:tcPr>
            <w:tcW w:w="900" w:type="dxa"/>
            <w:tcBorders/>
          </w:tcPr>
          <w:p>
            <w:pPr>
              <w:pStyle w:val="ConsPlusNormal1"/>
              <w:ind w:left="0" w:right="0" w:hanging="0"/>
              <w:jc w:val="both"/>
              <w:rPr/>
            </w:pPr>
            <w:r>
              <w:rPr>
                <w:rFonts w:cs="Times New Roman" w:ascii="Times New Roman" w:hAnsi="Times New Roman"/>
              </w:rPr>
              <w:t>5</w:t>
            </w:r>
          </w:p>
        </w:tc>
        <w:tc>
          <w:tcPr>
            <w:tcW w:w="855" w:type="dxa"/>
            <w:tcBorders/>
          </w:tcPr>
          <w:p>
            <w:pPr>
              <w:pStyle w:val="ConsPlusNormal1"/>
              <w:ind w:left="0" w:right="0" w:hanging="0"/>
              <w:jc w:val="both"/>
              <w:rPr/>
            </w:pPr>
            <w:r>
              <w:rPr>
                <w:rFonts w:cs="Times New Roman" w:ascii="Times New Roman" w:hAnsi="Times New Roman"/>
              </w:rPr>
              <w:t>5</w:t>
            </w:r>
          </w:p>
        </w:tc>
        <w:tc>
          <w:tcPr>
            <w:tcW w:w="900" w:type="dxa"/>
            <w:tcBorders/>
          </w:tcPr>
          <w:p>
            <w:pPr>
              <w:pStyle w:val="ConsPlusNormal1"/>
              <w:ind w:left="0" w:right="0" w:hanging="0"/>
              <w:jc w:val="both"/>
              <w:rPr/>
            </w:pPr>
            <w:r>
              <w:rPr>
                <w:rFonts w:cs="Times New Roman" w:ascii="Times New Roman" w:hAnsi="Times New Roman"/>
              </w:rPr>
              <w:t>5</w:t>
            </w:r>
          </w:p>
        </w:tc>
        <w:tc>
          <w:tcPr>
            <w:tcW w:w="795" w:type="dxa"/>
            <w:tcBorders/>
          </w:tcPr>
          <w:p>
            <w:pPr>
              <w:pStyle w:val="ConsPlusNormal1"/>
              <w:ind w:left="0" w:right="0" w:hanging="0"/>
              <w:jc w:val="both"/>
              <w:rPr/>
            </w:pPr>
            <w:r>
              <w:rPr>
                <w:rFonts w:cs="Times New Roman" w:ascii="Times New Roman" w:hAnsi="Times New Roman"/>
              </w:rPr>
              <w:t>5</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w:t>
            </w:r>
            <w:r>
              <w:rPr>
                <w:rFonts w:cs="Times New Roman" w:ascii="Times New Roman" w:hAnsi="Times New Roman"/>
              </w:rPr>
              <w:t>..</w:t>
            </w:r>
          </w:p>
        </w:tc>
        <w:tc>
          <w:tcPr>
            <w:tcW w:w="2011" w:type="dxa"/>
            <w:tcBorders/>
          </w:tcPr>
          <w:p>
            <w:pPr>
              <w:pStyle w:val="ConsPlusNormal1"/>
              <w:ind w:left="0" w:right="0" w:hanging="0"/>
              <w:jc w:val="both"/>
              <w:rPr/>
            </w:pPr>
            <w:r>
              <w:rPr>
                <w:rFonts w:cs="Times New Roman" w:ascii="Times New Roman" w:hAnsi="Times New Roman"/>
              </w:rPr>
              <w:t>Показатель (индикатор) 2.1.2, определяющий результативность только основного мероприятия 2.1</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w:t>
            </w:r>
            <w:r>
              <w:rPr>
                <w:rFonts w:cs="Times New Roman" w:ascii="Times New Roman" w:hAnsi="Times New Roman"/>
              </w:rPr>
              <w:t>..</w:t>
            </w:r>
          </w:p>
        </w:tc>
        <w:tc>
          <w:tcPr>
            <w:tcW w:w="2011" w:type="dxa"/>
            <w:tcBorders/>
          </w:tcPr>
          <w:p>
            <w:pPr>
              <w:pStyle w:val="ConsPlusNormal1"/>
              <w:ind w:left="0" w:right="0" w:hanging="0"/>
              <w:jc w:val="both"/>
              <w:rPr/>
            </w:pPr>
            <w:r>
              <w:rPr>
                <w:rFonts w:cs="Times New Roman" w:ascii="Times New Roman" w:hAnsi="Times New Roman"/>
              </w:rPr>
              <w:t>…</w:t>
            </w:r>
            <w:r>
              <w:rPr>
                <w:rFonts w:cs="Times New Roman" w:ascii="Times New Roman" w:hAnsi="Times New Roman"/>
              </w:rPr>
              <w:t>..</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ПОДПРОГРАММА 3 «Развитие подотрасли животноводства, переработки и реализации продукции животноводства»</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 xml:space="preserve">Основное мероприятие 3.1 Производство продукции животноводства в хозяйствах всех категорий </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3.1.1</w:t>
            </w:r>
          </w:p>
        </w:tc>
        <w:tc>
          <w:tcPr>
            <w:tcW w:w="2011" w:type="dxa"/>
            <w:tcBorders/>
          </w:tcPr>
          <w:p>
            <w:pPr>
              <w:pStyle w:val="ConsPlusNormal1"/>
              <w:ind w:left="0" w:right="0" w:hanging="0"/>
              <w:jc w:val="both"/>
              <w:rPr/>
            </w:pPr>
            <w:r>
              <w:rPr>
                <w:rFonts w:cs="Times New Roman" w:ascii="Times New Roman" w:hAnsi="Times New Roman"/>
              </w:rPr>
              <w:t>Производства скота и птицы на убой в хозяйствах всех категорий ( в живом весе)</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тонн</w:t>
            </w:r>
          </w:p>
        </w:tc>
        <w:tc>
          <w:tcPr>
            <w:tcW w:w="960" w:type="dxa"/>
            <w:tcBorders/>
          </w:tcPr>
          <w:p>
            <w:pPr>
              <w:pStyle w:val="ConsPlusNormal1"/>
              <w:ind w:left="0" w:right="0" w:hanging="0"/>
              <w:jc w:val="both"/>
              <w:rPr/>
            </w:pPr>
            <w:r>
              <w:rPr>
                <w:rFonts w:cs="Times New Roman" w:ascii="Times New Roman" w:hAnsi="Times New Roman"/>
              </w:rPr>
              <w:t>19300</w:t>
            </w:r>
          </w:p>
        </w:tc>
        <w:tc>
          <w:tcPr>
            <w:tcW w:w="900" w:type="dxa"/>
            <w:tcBorders/>
          </w:tcPr>
          <w:p>
            <w:pPr>
              <w:pStyle w:val="ConsPlusNormal1"/>
              <w:ind w:left="0" w:right="0" w:hanging="0"/>
              <w:jc w:val="both"/>
              <w:rPr/>
            </w:pPr>
            <w:r>
              <w:rPr>
                <w:rFonts w:cs="Times New Roman" w:ascii="Times New Roman" w:hAnsi="Times New Roman"/>
              </w:rPr>
              <w:t>19600</w:t>
            </w:r>
          </w:p>
        </w:tc>
        <w:tc>
          <w:tcPr>
            <w:tcW w:w="795" w:type="dxa"/>
            <w:tcBorders/>
          </w:tcPr>
          <w:p>
            <w:pPr>
              <w:pStyle w:val="ConsPlusNormal1"/>
              <w:ind w:left="0" w:right="0" w:hanging="0"/>
              <w:jc w:val="both"/>
              <w:rPr/>
            </w:pPr>
            <w:r>
              <w:rPr>
                <w:rFonts w:cs="Times New Roman" w:ascii="Times New Roman" w:hAnsi="Times New Roman"/>
              </w:rPr>
              <w:t>20000</w:t>
            </w:r>
          </w:p>
        </w:tc>
        <w:tc>
          <w:tcPr>
            <w:tcW w:w="795" w:type="dxa"/>
            <w:tcBorders/>
          </w:tcPr>
          <w:p>
            <w:pPr>
              <w:pStyle w:val="ConsPlusNormal1"/>
              <w:ind w:left="0" w:right="0" w:hanging="0"/>
              <w:jc w:val="both"/>
              <w:rPr/>
            </w:pPr>
            <w:r>
              <w:rPr>
                <w:rFonts w:cs="Times New Roman" w:ascii="Times New Roman" w:hAnsi="Times New Roman"/>
              </w:rPr>
              <w:t>20300</w:t>
            </w:r>
          </w:p>
        </w:tc>
        <w:tc>
          <w:tcPr>
            <w:tcW w:w="795" w:type="dxa"/>
            <w:tcBorders/>
          </w:tcPr>
          <w:p>
            <w:pPr>
              <w:pStyle w:val="ConsPlusNormal1"/>
              <w:ind w:left="0" w:right="0" w:hanging="0"/>
              <w:jc w:val="both"/>
              <w:rPr/>
            </w:pPr>
            <w:r>
              <w:rPr>
                <w:rFonts w:cs="Times New Roman" w:ascii="Times New Roman" w:hAnsi="Times New Roman"/>
              </w:rPr>
              <w:t>20700</w:t>
            </w:r>
          </w:p>
        </w:tc>
        <w:tc>
          <w:tcPr>
            <w:tcW w:w="855" w:type="dxa"/>
            <w:tcBorders/>
          </w:tcPr>
          <w:p>
            <w:pPr>
              <w:pStyle w:val="ConsPlusNormal1"/>
              <w:ind w:left="0" w:right="0" w:hanging="0"/>
              <w:jc w:val="both"/>
              <w:rPr/>
            </w:pPr>
            <w:r>
              <w:rPr>
                <w:rFonts w:cs="Times New Roman" w:ascii="Times New Roman" w:hAnsi="Times New Roman"/>
              </w:rPr>
              <w:t>25600</w:t>
            </w:r>
          </w:p>
        </w:tc>
        <w:tc>
          <w:tcPr>
            <w:tcW w:w="795" w:type="dxa"/>
            <w:tcBorders/>
          </w:tcPr>
          <w:p>
            <w:pPr>
              <w:pStyle w:val="ConsPlusNormal1"/>
              <w:ind w:left="0" w:right="0" w:hanging="0"/>
              <w:jc w:val="both"/>
              <w:rPr/>
            </w:pPr>
            <w:r>
              <w:rPr>
                <w:rFonts w:cs="Times New Roman" w:ascii="Times New Roman" w:hAnsi="Times New Roman"/>
              </w:rPr>
              <w:t>26300</w:t>
            </w:r>
          </w:p>
        </w:tc>
        <w:tc>
          <w:tcPr>
            <w:tcW w:w="900" w:type="dxa"/>
            <w:tcBorders/>
          </w:tcPr>
          <w:p>
            <w:pPr>
              <w:pStyle w:val="ConsPlusNormal1"/>
              <w:ind w:left="0" w:right="0" w:hanging="0"/>
              <w:jc w:val="both"/>
              <w:rPr/>
            </w:pPr>
            <w:r>
              <w:rPr>
                <w:rFonts w:cs="Times New Roman" w:ascii="Times New Roman" w:hAnsi="Times New Roman"/>
              </w:rPr>
              <w:t>33103</w:t>
            </w:r>
          </w:p>
        </w:tc>
        <w:tc>
          <w:tcPr>
            <w:tcW w:w="855" w:type="dxa"/>
            <w:tcBorders/>
          </w:tcPr>
          <w:p>
            <w:pPr>
              <w:pStyle w:val="ConsPlusNormal1"/>
              <w:ind w:left="0" w:right="0" w:hanging="0"/>
              <w:jc w:val="both"/>
              <w:rPr/>
            </w:pPr>
            <w:r>
              <w:rPr>
                <w:rFonts w:cs="Times New Roman" w:ascii="Times New Roman" w:hAnsi="Times New Roman"/>
              </w:rPr>
              <w:t>33800</w:t>
            </w:r>
          </w:p>
        </w:tc>
        <w:tc>
          <w:tcPr>
            <w:tcW w:w="900" w:type="dxa"/>
            <w:tcBorders/>
          </w:tcPr>
          <w:p>
            <w:pPr>
              <w:pStyle w:val="ConsPlusNormal1"/>
              <w:ind w:left="0" w:right="0" w:hanging="0"/>
              <w:jc w:val="both"/>
              <w:rPr/>
            </w:pPr>
            <w:r>
              <w:rPr>
                <w:rFonts w:cs="Times New Roman" w:ascii="Times New Roman" w:hAnsi="Times New Roman"/>
              </w:rPr>
              <w:t>34100</w:t>
            </w:r>
          </w:p>
        </w:tc>
        <w:tc>
          <w:tcPr>
            <w:tcW w:w="795" w:type="dxa"/>
            <w:tcBorders/>
          </w:tcPr>
          <w:p>
            <w:pPr>
              <w:pStyle w:val="ConsPlusNormal1"/>
              <w:ind w:left="0" w:right="0" w:hanging="0"/>
              <w:jc w:val="both"/>
              <w:rPr/>
            </w:pPr>
            <w:r>
              <w:rPr>
                <w:rFonts w:cs="Times New Roman" w:ascii="Times New Roman" w:hAnsi="Times New Roman"/>
              </w:rPr>
              <w:t>34900</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3.1.2</w:t>
            </w:r>
          </w:p>
        </w:tc>
        <w:tc>
          <w:tcPr>
            <w:tcW w:w="2011" w:type="dxa"/>
            <w:tcBorders/>
          </w:tcPr>
          <w:p>
            <w:pPr>
              <w:pStyle w:val="ConsPlusNormal1"/>
              <w:ind w:left="0" w:right="0" w:hanging="0"/>
              <w:jc w:val="both"/>
              <w:rPr/>
            </w:pPr>
            <w:r>
              <w:rPr>
                <w:rFonts w:cs="Times New Roman" w:ascii="Times New Roman" w:hAnsi="Times New Roman"/>
              </w:rPr>
              <w:t>Прирост производственных мощностей по убою скота и его первичной переработке</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тонн</w:t>
            </w:r>
          </w:p>
        </w:tc>
        <w:tc>
          <w:tcPr>
            <w:tcW w:w="960" w:type="dxa"/>
            <w:tcBorders/>
          </w:tcPr>
          <w:p>
            <w:pPr>
              <w:pStyle w:val="ConsPlusNormal1"/>
              <w:ind w:left="0" w:right="0" w:hanging="0"/>
              <w:jc w:val="both"/>
              <w:rPr/>
            </w:pPr>
            <w:r>
              <w:rPr>
                <w:rFonts w:cs="Times New Roman" w:ascii="Times New Roman" w:hAnsi="Times New Roman"/>
              </w:rPr>
              <w:t>13,2</w:t>
            </w:r>
          </w:p>
        </w:tc>
        <w:tc>
          <w:tcPr>
            <w:tcW w:w="900" w:type="dxa"/>
            <w:tcBorders/>
          </w:tcPr>
          <w:p>
            <w:pPr>
              <w:pStyle w:val="ConsPlusNormal1"/>
              <w:ind w:left="0" w:right="0" w:hanging="0"/>
              <w:jc w:val="both"/>
              <w:rPr/>
            </w:pPr>
            <w:r>
              <w:rPr>
                <w:rFonts w:cs="Times New Roman" w:ascii="Times New Roman" w:hAnsi="Times New Roman"/>
              </w:rPr>
              <w:t>25,5</w:t>
            </w:r>
          </w:p>
        </w:tc>
        <w:tc>
          <w:tcPr>
            <w:tcW w:w="795" w:type="dxa"/>
            <w:tcBorders/>
          </w:tcPr>
          <w:p>
            <w:pPr>
              <w:pStyle w:val="ConsPlusNormal1"/>
              <w:ind w:left="0" w:right="0" w:hanging="0"/>
              <w:jc w:val="both"/>
              <w:rPr/>
            </w:pPr>
            <w:r>
              <w:rPr>
                <w:rFonts w:cs="Times New Roman" w:ascii="Times New Roman" w:hAnsi="Times New Roman"/>
              </w:rPr>
              <w:t>19,3</w:t>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3.1.3</w:t>
            </w:r>
          </w:p>
        </w:tc>
        <w:tc>
          <w:tcPr>
            <w:tcW w:w="2011" w:type="dxa"/>
            <w:tcBorders/>
          </w:tcPr>
          <w:p>
            <w:pPr>
              <w:pStyle w:val="ConsPlusNormal1"/>
              <w:ind w:left="0" w:right="0" w:hanging="0"/>
              <w:jc w:val="both"/>
              <w:rPr/>
            </w:pPr>
            <w:r>
              <w:rPr>
                <w:rFonts w:cs="Times New Roman" w:ascii="Times New Roman" w:hAnsi="Times New Roman"/>
              </w:rPr>
              <w:t>Производство молока в хозяйствах всех категорий</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тонн</w:t>
            </w:r>
          </w:p>
        </w:tc>
        <w:tc>
          <w:tcPr>
            <w:tcW w:w="960" w:type="dxa"/>
            <w:tcBorders/>
          </w:tcPr>
          <w:p>
            <w:pPr>
              <w:pStyle w:val="ConsPlusNormal1"/>
              <w:ind w:left="0" w:right="0" w:hanging="0"/>
              <w:jc w:val="both"/>
              <w:rPr/>
            </w:pPr>
            <w:r>
              <w:rPr>
                <w:rFonts w:cs="Times New Roman" w:ascii="Times New Roman" w:hAnsi="Times New Roman"/>
              </w:rPr>
              <w:t>8000</w:t>
            </w:r>
          </w:p>
        </w:tc>
        <w:tc>
          <w:tcPr>
            <w:tcW w:w="900" w:type="dxa"/>
            <w:tcBorders/>
          </w:tcPr>
          <w:p>
            <w:pPr>
              <w:pStyle w:val="ConsPlusNormal1"/>
              <w:ind w:left="0" w:right="0" w:hanging="0"/>
              <w:jc w:val="both"/>
              <w:rPr/>
            </w:pPr>
            <w:r>
              <w:rPr>
                <w:rFonts w:cs="Times New Roman" w:ascii="Times New Roman" w:hAnsi="Times New Roman"/>
              </w:rPr>
              <w:t>8100</w:t>
            </w:r>
          </w:p>
        </w:tc>
        <w:tc>
          <w:tcPr>
            <w:tcW w:w="795" w:type="dxa"/>
            <w:tcBorders/>
          </w:tcPr>
          <w:p>
            <w:pPr>
              <w:pStyle w:val="ConsPlusNormal1"/>
              <w:ind w:left="0" w:right="0" w:hanging="0"/>
              <w:jc w:val="both"/>
              <w:rPr/>
            </w:pPr>
            <w:r>
              <w:rPr>
                <w:rFonts w:cs="Times New Roman" w:ascii="Times New Roman" w:hAnsi="Times New Roman"/>
              </w:rPr>
              <w:t>8200</w:t>
            </w:r>
          </w:p>
        </w:tc>
        <w:tc>
          <w:tcPr>
            <w:tcW w:w="795" w:type="dxa"/>
            <w:tcBorders/>
          </w:tcPr>
          <w:p>
            <w:pPr>
              <w:pStyle w:val="ConsPlusNormal1"/>
              <w:ind w:left="0" w:right="0" w:hanging="0"/>
              <w:jc w:val="both"/>
              <w:rPr/>
            </w:pPr>
            <w:r>
              <w:rPr>
                <w:rFonts w:cs="Times New Roman" w:ascii="Times New Roman" w:hAnsi="Times New Roman"/>
              </w:rPr>
              <w:t>8300</w:t>
            </w:r>
          </w:p>
        </w:tc>
        <w:tc>
          <w:tcPr>
            <w:tcW w:w="795" w:type="dxa"/>
            <w:tcBorders/>
          </w:tcPr>
          <w:p>
            <w:pPr>
              <w:pStyle w:val="ConsPlusNormal1"/>
              <w:ind w:left="0" w:right="0" w:hanging="0"/>
              <w:jc w:val="both"/>
              <w:rPr/>
            </w:pPr>
            <w:r>
              <w:rPr>
                <w:rFonts w:cs="Times New Roman" w:ascii="Times New Roman" w:hAnsi="Times New Roman"/>
              </w:rPr>
              <w:t>954</w:t>
            </w:r>
          </w:p>
        </w:tc>
        <w:tc>
          <w:tcPr>
            <w:tcW w:w="855" w:type="dxa"/>
            <w:tcBorders/>
          </w:tcPr>
          <w:p>
            <w:pPr>
              <w:pStyle w:val="ConsPlusNormal1"/>
              <w:ind w:left="0" w:right="0" w:hanging="0"/>
              <w:jc w:val="both"/>
              <w:rPr/>
            </w:pPr>
            <w:r>
              <w:rPr>
                <w:rFonts w:cs="Times New Roman" w:ascii="Times New Roman" w:hAnsi="Times New Roman"/>
              </w:rPr>
              <w:t>960</w:t>
            </w:r>
          </w:p>
        </w:tc>
        <w:tc>
          <w:tcPr>
            <w:tcW w:w="795" w:type="dxa"/>
            <w:tcBorders/>
          </w:tcPr>
          <w:p>
            <w:pPr>
              <w:pStyle w:val="ConsPlusNormal1"/>
              <w:ind w:left="0" w:right="0" w:hanging="0"/>
              <w:jc w:val="both"/>
              <w:rPr/>
            </w:pPr>
            <w:r>
              <w:rPr>
                <w:rFonts w:cs="Times New Roman" w:ascii="Times New Roman" w:hAnsi="Times New Roman"/>
              </w:rPr>
              <w:t>988</w:t>
            </w:r>
          </w:p>
        </w:tc>
        <w:tc>
          <w:tcPr>
            <w:tcW w:w="900" w:type="dxa"/>
            <w:tcBorders/>
          </w:tcPr>
          <w:p>
            <w:pPr>
              <w:pStyle w:val="ConsPlusNormal1"/>
              <w:ind w:left="0" w:right="0" w:hanging="0"/>
              <w:jc w:val="both"/>
              <w:rPr/>
            </w:pPr>
            <w:r>
              <w:rPr>
                <w:rFonts w:cs="Times New Roman" w:ascii="Times New Roman" w:hAnsi="Times New Roman"/>
              </w:rPr>
              <w:t>1863</w:t>
            </w:r>
          </w:p>
        </w:tc>
        <w:tc>
          <w:tcPr>
            <w:tcW w:w="855" w:type="dxa"/>
            <w:tcBorders/>
          </w:tcPr>
          <w:p>
            <w:pPr>
              <w:pStyle w:val="ConsPlusNormal1"/>
              <w:ind w:left="0" w:right="0" w:hanging="0"/>
              <w:jc w:val="both"/>
              <w:rPr/>
            </w:pPr>
            <w:r>
              <w:rPr>
                <w:rFonts w:cs="Times New Roman" w:ascii="Times New Roman" w:hAnsi="Times New Roman"/>
              </w:rPr>
              <w:t>1900</w:t>
            </w:r>
          </w:p>
        </w:tc>
        <w:tc>
          <w:tcPr>
            <w:tcW w:w="900" w:type="dxa"/>
            <w:tcBorders/>
          </w:tcPr>
          <w:p>
            <w:pPr>
              <w:pStyle w:val="ConsPlusNormal1"/>
              <w:ind w:left="0" w:right="0" w:hanging="0"/>
              <w:jc w:val="both"/>
              <w:rPr/>
            </w:pPr>
            <w:r>
              <w:rPr>
                <w:rFonts w:cs="Times New Roman" w:ascii="Times New Roman" w:hAnsi="Times New Roman"/>
              </w:rPr>
              <w:t>1950</w:t>
            </w:r>
          </w:p>
        </w:tc>
        <w:tc>
          <w:tcPr>
            <w:tcW w:w="795" w:type="dxa"/>
            <w:tcBorders/>
          </w:tcPr>
          <w:p>
            <w:pPr>
              <w:pStyle w:val="ConsPlusNormal1"/>
              <w:ind w:left="0" w:right="0" w:hanging="0"/>
              <w:jc w:val="both"/>
              <w:rPr/>
            </w:pPr>
            <w:r>
              <w:rPr>
                <w:rFonts w:cs="Times New Roman" w:ascii="Times New Roman" w:hAnsi="Times New Roman"/>
              </w:rPr>
              <w:t>2000</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3.1.4</w:t>
            </w:r>
          </w:p>
        </w:tc>
        <w:tc>
          <w:tcPr>
            <w:tcW w:w="2011" w:type="dxa"/>
            <w:tcBorders/>
          </w:tcPr>
          <w:p>
            <w:pPr>
              <w:pStyle w:val="ConsPlusNormal1"/>
              <w:ind w:left="0" w:right="0" w:hanging="0"/>
              <w:jc w:val="both"/>
              <w:rPr/>
            </w:pPr>
            <w:r>
              <w:rPr>
                <w:rFonts w:cs="Times New Roman" w:ascii="Times New Roman" w:hAnsi="Times New Roman"/>
              </w:rPr>
              <w:t xml:space="preserve">Маточное поголовье овец и коз в сельскохозяйственных организациях,крестьянских(фермерских)хозяйствах,включая индивидуальных предпринимателей, </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гол</w:t>
            </w:r>
          </w:p>
        </w:tc>
        <w:tc>
          <w:tcPr>
            <w:tcW w:w="960" w:type="dxa"/>
            <w:tcBorders/>
          </w:tcPr>
          <w:p>
            <w:pPr>
              <w:pStyle w:val="ConsPlusNormal1"/>
              <w:ind w:left="0" w:right="0" w:hanging="0"/>
              <w:jc w:val="both"/>
              <w:rPr/>
            </w:pPr>
            <w:r>
              <w:rPr>
                <w:rFonts w:cs="Times New Roman" w:ascii="Times New Roman" w:hAnsi="Times New Roman"/>
              </w:rPr>
              <w:t>860</w:t>
            </w:r>
          </w:p>
        </w:tc>
        <w:tc>
          <w:tcPr>
            <w:tcW w:w="900" w:type="dxa"/>
            <w:tcBorders/>
          </w:tcPr>
          <w:p>
            <w:pPr>
              <w:pStyle w:val="ConsPlusNormal1"/>
              <w:ind w:left="0" w:right="0" w:hanging="0"/>
              <w:jc w:val="both"/>
              <w:rPr/>
            </w:pPr>
            <w:r>
              <w:rPr>
                <w:rFonts w:cs="Times New Roman" w:ascii="Times New Roman" w:hAnsi="Times New Roman"/>
              </w:rPr>
              <w:t>870</w:t>
            </w:r>
          </w:p>
        </w:tc>
        <w:tc>
          <w:tcPr>
            <w:tcW w:w="795" w:type="dxa"/>
            <w:tcBorders/>
          </w:tcPr>
          <w:p>
            <w:pPr>
              <w:pStyle w:val="ConsPlusNormal1"/>
              <w:ind w:left="0" w:right="0" w:hanging="0"/>
              <w:jc w:val="both"/>
              <w:rPr/>
            </w:pPr>
            <w:r>
              <w:rPr>
                <w:rFonts w:cs="Times New Roman" w:ascii="Times New Roman" w:hAnsi="Times New Roman"/>
              </w:rPr>
              <w:t>880</w:t>
            </w:r>
          </w:p>
        </w:tc>
        <w:tc>
          <w:tcPr>
            <w:tcW w:w="795" w:type="dxa"/>
            <w:tcBorders/>
          </w:tcPr>
          <w:p>
            <w:pPr>
              <w:pStyle w:val="ConsPlusNormal1"/>
              <w:ind w:left="0" w:right="0" w:hanging="0"/>
              <w:jc w:val="both"/>
              <w:rPr/>
            </w:pPr>
            <w:r>
              <w:rPr>
                <w:rFonts w:cs="Times New Roman" w:ascii="Times New Roman" w:hAnsi="Times New Roman"/>
              </w:rPr>
              <w:t>891</w:t>
            </w:r>
          </w:p>
        </w:tc>
        <w:tc>
          <w:tcPr>
            <w:tcW w:w="795" w:type="dxa"/>
            <w:tcBorders/>
          </w:tcPr>
          <w:p>
            <w:pPr>
              <w:pStyle w:val="ConsPlusNormal1"/>
              <w:ind w:left="0" w:right="0" w:hanging="0"/>
              <w:jc w:val="both"/>
              <w:rPr/>
            </w:pPr>
            <w:r>
              <w:rPr>
                <w:rFonts w:cs="Times New Roman" w:ascii="Times New Roman" w:hAnsi="Times New Roman"/>
              </w:rPr>
              <w:t>902</w:t>
            </w:r>
          </w:p>
        </w:tc>
        <w:tc>
          <w:tcPr>
            <w:tcW w:w="855" w:type="dxa"/>
            <w:tcBorders/>
          </w:tcPr>
          <w:p>
            <w:pPr>
              <w:pStyle w:val="ConsPlusNormal1"/>
              <w:ind w:left="0" w:right="0" w:hanging="0"/>
              <w:jc w:val="both"/>
              <w:rPr/>
            </w:pPr>
            <w:r>
              <w:rPr>
                <w:rFonts w:cs="Times New Roman" w:ascii="Times New Roman" w:hAnsi="Times New Roman"/>
              </w:rPr>
              <w:t>913</w:t>
            </w:r>
          </w:p>
        </w:tc>
        <w:tc>
          <w:tcPr>
            <w:tcW w:w="795" w:type="dxa"/>
            <w:tcBorders/>
          </w:tcPr>
          <w:p>
            <w:pPr>
              <w:pStyle w:val="ConsPlusNormal1"/>
              <w:ind w:left="0" w:right="0" w:hanging="0"/>
              <w:jc w:val="both"/>
              <w:rPr/>
            </w:pPr>
            <w:r>
              <w:rPr>
                <w:rFonts w:cs="Times New Roman" w:ascii="Times New Roman" w:hAnsi="Times New Roman"/>
              </w:rPr>
              <w:t>924</w:t>
            </w:r>
          </w:p>
        </w:tc>
        <w:tc>
          <w:tcPr>
            <w:tcW w:w="900" w:type="dxa"/>
            <w:tcBorders/>
          </w:tcPr>
          <w:p>
            <w:pPr>
              <w:pStyle w:val="ConsPlusNormal1"/>
              <w:ind w:left="0" w:right="0" w:hanging="0"/>
              <w:jc w:val="both"/>
              <w:rPr/>
            </w:pPr>
            <w:r>
              <w:rPr>
                <w:rFonts w:cs="Times New Roman" w:ascii="Times New Roman" w:hAnsi="Times New Roman"/>
              </w:rPr>
              <w:t>935</w:t>
            </w:r>
          </w:p>
        </w:tc>
        <w:tc>
          <w:tcPr>
            <w:tcW w:w="855" w:type="dxa"/>
            <w:tcBorders/>
          </w:tcPr>
          <w:p>
            <w:pPr>
              <w:pStyle w:val="ConsPlusNormal1"/>
              <w:ind w:left="0" w:right="0" w:hanging="0"/>
              <w:jc w:val="both"/>
              <w:rPr/>
            </w:pPr>
            <w:r>
              <w:rPr>
                <w:rFonts w:cs="Times New Roman" w:ascii="Times New Roman" w:hAnsi="Times New Roman"/>
              </w:rPr>
              <w:t>945</w:t>
            </w:r>
          </w:p>
        </w:tc>
        <w:tc>
          <w:tcPr>
            <w:tcW w:w="900" w:type="dxa"/>
            <w:tcBorders/>
          </w:tcPr>
          <w:p>
            <w:pPr>
              <w:pStyle w:val="ConsPlusNormal1"/>
              <w:ind w:left="0" w:right="0" w:hanging="0"/>
              <w:jc w:val="both"/>
              <w:rPr/>
            </w:pPr>
            <w:r>
              <w:rPr>
                <w:rFonts w:cs="Times New Roman" w:ascii="Times New Roman" w:hAnsi="Times New Roman"/>
              </w:rPr>
              <w:t>955</w:t>
            </w:r>
          </w:p>
        </w:tc>
        <w:tc>
          <w:tcPr>
            <w:tcW w:w="795" w:type="dxa"/>
            <w:tcBorders/>
          </w:tcPr>
          <w:p>
            <w:pPr>
              <w:pStyle w:val="ConsPlusNormal1"/>
              <w:ind w:left="0" w:right="0" w:hanging="0"/>
              <w:jc w:val="both"/>
              <w:rPr/>
            </w:pPr>
            <w:r>
              <w:rPr>
                <w:rFonts w:cs="Times New Roman" w:ascii="Times New Roman" w:hAnsi="Times New Roman"/>
              </w:rPr>
              <w:t>960</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ПОДПРОГРАММА 4 «Поддержка  малых форм хозяйствования»</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4.1.1</w:t>
            </w:r>
          </w:p>
        </w:tc>
        <w:tc>
          <w:tcPr>
            <w:tcW w:w="2011" w:type="dxa"/>
            <w:tcBorders/>
          </w:tcPr>
          <w:p>
            <w:pPr>
              <w:pStyle w:val="ConsPlusNormal1"/>
              <w:ind w:left="0" w:right="0" w:hanging="0"/>
              <w:jc w:val="both"/>
              <w:rPr/>
            </w:pPr>
            <w:r>
              <w:rPr>
                <w:rFonts w:cs="Times New Roman" w:ascii="Times New Roman" w:hAnsi="Times New Roman"/>
              </w:rPr>
              <w:t>Количество крестьянских(фермерских)хозяйств, начинающих фермеров,осуществивших проекты создания и развития своих хозяйств с помощью государственной поддержки</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ед.</w:t>
            </w:r>
          </w:p>
        </w:tc>
        <w:tc>
          <w:tcPr>
            <w:tcW w:w="960" w:type="dxa"/>
            <w:tcBorders/>
          </w:tcPr>
          <w:p>
            <w:pPr>
              <w:pStyle w:val="ConsPlusNormal1"/>
              <w:ind w:left="0" w:right="0" w:hanging="0"/>
              <w:jc w:val="both"/>
              <w:rPr/>
            </w:pPr>
            <w:r>
              <w:rPr>
                <w:rFonts w:cs="Times New Roman" w:ascii="Times New Roman" w:hAnsi="Times New Roman"/>
              </w:rPr>
              <w:t>1</w:t>
            </w:r>
          </w:p>
        </w:tc>
        <w:tc>
          <w:tcPr>
            <w:tcW w:w="900" w:type="dxa"/>
            <w:tcBorders/>
          </w:tcPr>
          <w:p>
            <w:pPr>
              <w:pStyle w:val="ConsPlusNormal1"/>
              <w:ind w:left="0" w:right="0" w:hanging="0"/>
              <w:jc w:val="both"/>
              <w:rPr/>
            </w:pPr>
            <w:r>
              <w:rPr>
                <w:rFonts w:cs="Times New Roman" w:ascii="Times New Roman" w:hAnsi="Times New Roman"/>
              </w:rPr>
              <w:t xml:space="preserve">1 </w:t>
            </w:r>
          </w:p>
        </w:tc>
        <w:tc>
          <w:tcPr>
            <w:tcW w:w="795" w:type="dxa"/>
            <w:tcBorders/>
          </w:tcPr>
          <w:p>
            <w:pPr>
              <w:pStyle w:val="ConsPlusNormal1"/>
              <w:ind w:left="0" w:right="0" w:hanging="0"/>
              <w:jc w:val="both"/>
              <w:rPr/>
            </w:pPr>
            <w:r>
              <w:rPr>
                <w:rFonts w:cs="Times New Roman" w:ascii="Times New Roman" w:hAnsi="Times New Roman"/>
              </w:rPr>
              <w:t xml:space="preserve">2 </w:t>
            </w:r>
          </w:p>
        </w:tc>
        <w:tc>
          <w:tcPr>
            <w:tcW w:w="795" w:type="dxa"/>
            <w:tcBorders/>
          </w:tcPr>
          <w:p>
            <w:pPr>
              <w:pStyle w:val="ConsPlusNormal1"/>
              <w:ind w:left="0" w:right="0" w:hanging="0"/>
              <w:jc w:val="both"/>
              <w:rPr/>
            </w:pPr>
            <w:r>
              <w:rPr>
                <w:rFonts w:cs="Times New Roman" w:ascii="Times New Roman" w:hAnsi="Times New Roman"/>
              </w:rPr>
              <w:t xml:space="preserve">1 </w:t>
            </w:r>
          </w:p>
        </w:tc>
        <w:tc>
          <w:tcPr>
            <w:tcW w:w="795" w:type="dxa"/>
            <w:tcBorders/>
          </w:tcPr>
          <w:p>
            <w:pPr>
              <w:pStyle w:val="ConsPlusNormal1"/>
              <w:ind w:left="0" w:right="0" w:hanging="0"/>
              <w:jc w:val="both"/>
              <w:rPr/>
            </w:pPr>
            <w:r>
              <w:rPr>
                <w:rFonts w:cs="Times New Roman" w:ascii="Times New Roman" w:hAnsi="Times New Roman"/>
              </w:rPr>
              <w:t xml:space="preserve">1 </w:t>
            </w:r>
          </w:p>
        </w:tc>
        <w:tc>
          <w:tcPr>
            <w:tcW w:w="855" w:type="dxa"/>
            <w:tcBorders/>
          </w:tcPr>
          <w:p>
            <w:pPr>
              <w:pStyle w:val="ConsPlusNormal1"/>
              <w:ind w:left="0" w:right="0" w:hanging="0"/>
              <w:jc w:val="both"/>
              <w:rPr/>
            </w:pPr>
            <w:r>
              <w:rPr>
                <w:rFonts w:cs="Times New Roman" w:ascii="Times New Roman" w:hAnsi="Times New Roman"/>
              </w:rPr>
              <w:t xml:space="preserve">2 </w:t>
            </w:r>
          </w:p>
        </w:tc>
        <w:tc>
          <w:tcPr>
            <w:tcW w:w="795" w:type="dxa"/>
            <w:tcBorders/>
          </w:tcPr>
          <w:p>
            <w:pPr>
              <w:pStyle w:val="ConsPlusNormal1"/>
              <w:ind w:left="0" w:right="0" w:hanging="0"/>
              <w:jc w:val="both"/>
              <w:rPr/>
            </w:pPr>
            <w:r>
              <w:rPr>
                <w:rFonts w:cs="Times New Roman" w:ascii="Times New Roman" w:hAnsi="Times New Roman"/>
              </w:rPr>
              <w:t>1</w:t>
            </w:r>
          </w:p>
        </w:tc>
        <w:tc>
          <w:tcPr>
            <w:tcW w:w="900" w:type="dxa"/>
            <w:tcBorders/>
          </w:tcPr>
          <w:p>
            <w:pPr>
              <w:pStyle w:val="ConsPlusNormal1"/>
              <w:ind w:left="0" w:right="0" w:hanging="0"/>
              <w:jc w:val="both"/>
              <w:rPr/>
            </w:pPr>
            <w:r>
              <w:rPr>
                <w:rFonts w:cs="Times New Roman" w:ascii="Times New Roman" w:hAnsi="Times New Roman"/>
              </w:rPr>
              <w:t>1</w:t>
            </w:r>
          </w:p>
        </w:tc>
        <w:tc>
          <w:tcPr>
            <w:tcW w:w="855" w:type="dxa"/>
            <w:tcBorders/>
          </w:tcPr>
          <w:p>
            <w:pPr>
              <w:pStyle w:val="ConsPlusNormal1"/>
              <w:ind w:left="0" w:right="0" w:hanging="0"/>
              <w:jc w:val="both"/>
              <w:rPr/>
            </w:pPr>
            <w:r>
              <w:rPr>
                <w:rFonts w:cs="Times New Roman" w:ascii="Times New Roman" w:hAnsi="Times New Roman"/>
              </w:rPr>
              <w:t>1</w:t>
            </w:r>
          </w:p>
        </w:tc>
        <w:tc>
          <w:tcPr>
            <w:tcW w:w="900" w:type="dxa"/>
            <w:tcBorders/>
          </w:tcPr>
          <w:p>
            <w:pPr>
              <w:pStyle w:val="ConsPlusNormal1"/>
              <w:ind w:left="0" w:right="0" w:hanging="0"/>
              <w:jc w:val="both"/>
              <w:rPr/>
            </w:pPr>
            <w:r>
              <w:rPr>
                <w:rFonts w:cs="Times New Roman" w:ascii="Times New Roman" w:hAnsi="Times New Roman"/>
              </w:rPr>
              <w:t>1</w:t>
            </w:r>
          </w:p>
        </w:tc>
        <w:tc>
          <w:tcPr>
            <w:tcW w:w="795" w:type="dxa"/>
            <w:tcBorders/>
          </w:tcPr>
          <w:p>
            <w:pPr>
              <w:pStyle w:val="ConsPlusNormal1"/>
              <w:ind w:left="0" w:right="0" w:hanging="0"/>
              <w:jc w:val="both"/>
              <w:rPr/>
            </w:pPr>
            <w:r>
              <w:rPr>
                <w:rFonts w:cs="Times New Roman" w:ascii="Times New Roman" w:hAnsi="Times New Roman"/>
              </w:rPr>
              <w:t>1</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4.1.2</w:t>
            </w:r>
          </w:p>
        </w:tc>
        <w:tc>
          <w:tcPr>
            <w:tcW w:w="2011" w:type="dxa"/>
            <w:tcBorders/>
          </w:tcPr>
          <w:p>
            <w:pPr>
              <w:pStyle w:val="ConsPlusNormal1"/>
              <w:ind w:left="0" w:right="0" w:hanging="0"/>
              <w:jc w:val="both"/>
              <w:rPr/>
            </w:pPr>
            <w:r>
              <w:rPr>
                <w:rFonts w:cs="Times New Roman" w:ascii="Times New Roman" w:hAnsi="Times New Roman"/>
              </w:rPr>
              <w:t>Площадь земельных участков,оформленных в собственность крестьянскими( фермерскими) хозяйствами</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га</w:t>
            </w:r>
          </w:p>
        </w:tc>
        <w:tc>
          <w:tcPr>
            <w:tcW w:w="960" w:type="dxa"/>
            <w:tcBorders/>
          </w:tcPr>
          <w:p>
            <w:pPr>
              <w:pStyle w:val="ConsPlusNormal1"/>
              <w:ind w:left="0" w:right="0" w:hanging="0"/>
              <w:jc w:val="both"/>
              <w:rPr/>
            </w:pPr>
            <w:r>
              <w:rPr>
                <w:rFonts w:cs="Times New Roman" w:ascii="Times New Roman" w:hAnsi="Times New Roman"/>
              </w:rPr>
              <w:t>20</w:t>
            </w:r>
          </w:p>
        </w:tc>
        <w:tc>
          <w:tcPr>
            <w:tcW w:w="900" w:type="dxa"/>
            <w:tcBorders/>
          </w:tcPr>
          <w:p>
            <w:pPr>
              <w:pStyle w:val="ConsPlusNormal1"/>
              <w:ind w:left="0" w:right="0" w:hanging="0"/>
              <w:jc w:val="both"/>
              <w:rPr/>
            </w:pPr>
            <w:r>
              <w:rPr>
                <w:rFonts w:cs="Times New Roman" w:ascii="Times New Roman" w:hAnsi="Times New Roman"/>
              </w:rPr>
              <w:t>30</w:t>
            </w:r>
          </w:p>
        </w:tc>
        <w:tc>
          <w:tcPr>
            <w:tcW w:w="795" w:type="dxa"/>
            <w:tcBorders/>
          </w:tcPr>
          <w:p>
            <w:pPr>
              <w:pStyle w:val="ConsPlusNormal1"/>
              <w:ind w:left="0" w:right="0" w:hanging="0"/>
              <w:jc w:val="both"/>
              <w:rPr/>
            </w:pPr>
            <w:r>
              <w:rPr>
                <w:rFonts w:cs="Times New Roman" w:ascii="Times New Roman" w:hAnsi="Times New Roman"/>
              </w:rPr>
              <w:t xml:space="preserve">20 </w:t>
            </w:r>
          </w:p>
        </w:tc>
        <w:tc>
          <w:tcPr>
            <w:tcW w:w="795" w:type="dxa"/>
            <w:tcBorders/>
          </w:tcPr>
          <w:p>
            <w:pPr>
              <w:pStyle w:val="ConsPlusNormal1"/>
              <w:ind w:left="0" w:right="0" w:hanging="0"/>
              <w:jc w:val="both"/>
              <w:rPr/>
            </w:pPr>
            <w:r>
              <w:rPr>
                <w:rFonts w:cs="Times New Roman" w:ascii="Times New Roman" w:hAnsi="Times New Roman"/>
              </w:rPr>
              <w:t xml:space="preserve">30 </w:t>
            </w:r>
          </w:p>
        </w:tc>
        <w:tc>
          <w:tcPr>
            <w:tcW w:w="795" w:type="dxa"/>
            <w:tcBorders/>
          </w:tcPr>
          <w:p>
            <w:pPr>
              <w:pStyle w:val="ConsPlusNormal1"/>
              <w:ind w:left="0" w:right="0" w:hanging="0"/>
              <w:jc w:val="both"/>
              <w:rPr/>
            </w:pPr>
            <w:r>
              <w:rPr>
                <w:rFonts w:cs="Times New Roman" w:ascii="Times New Roman" w:hAnsi="Times New Roman"/>
              </w:rPr>
              <w:t xml:space="preserve">30 </w:t>
            </w:r>
          </w:p>
        </w:tc>
        <w:tc>
          <w:tcPr>
            <w:tcW w:w="855" w:type="dxa"/>
            <w:tcBorders/>
          </w:tcPr>
          <w:p>
            <w:pPr>
              <w:pStyle w:val="ConsPlusNormal1"/>
              <w:ind w:left="0" w:right="0" w:hanging="0"/>
              <w:jc w:val="both"/>
              <w:rPr/>
            </w:pPr>
            <w:r>
              <w:rPr>
                <w:rFonts w:cs="Times New Roman" w:ascii="Times New Roman" w:hAnsi="Times New Roman"/>
              </w:rPr>
              <w:t xml:space="preserve">10 </w:t>
            </w:r>
          </w:p>
        </w:tc>
        <w:tc>
          <w:tcPr>
            <w:tcW w:w="795" w:type="dxa"/>
            <w:tcBorders/>
          </w:tcPr>
          <w:p>
            <w:pPr>
              <w:pStyle w:val="ConsPlusNormal1"/>
              <w:ind w:left="0" w:right="0" w:hanging="0"/>
              <w:jc w:val="both"/>
              <w:rPr/>
            </w:pPr>
            <w:r>
              <w:rPr>
                <w:rFonts w:cs="Times New Roman" w:ascii="Times New Roman" w:hAnsi="Times New Roman"/>
              </w:rPr>
              <w:t>20</w:t>
            </w:r>
          </w:p>
        </w:tc>
        <w:tc>
          <w:tcPr>
            <w:tcW w:w="900" w:type="dxa"/>
            <w:tcBorders/>
          </w:tcPr>
          <w:p>
            <w:pPr>
              <w:pStyle w:val="ConsPlusNormal1"/>
              <w:ind w:left="0" w:right="0" w:hanging="0"/>
              <w:jc w:val="both"/>
              <w:rPr/>
            </w:pPr>
            <w:r>
              <w:rPr>
                <w:rFonts w:cs="Times New Roman" w:ascii="Times New Roman" w:hAnsi="Times New Roman"/>
              </w:rPr>
              <w:t>10</w:t>
            </w:r>
          </w:p>
        </w:tc>
        <w:tc>
          <w:tcPr>
            <w:tcW w:w="855" w:type="dxa"/>
            <w:tcBorders/>
          </w:tcPr>
          <w:p>
            <w:pPr>
              <w:pStyle w:val="ConsPlusNormal1"/>
              <w:ind w:left="0" w:right="0" w:hanging="0"/>
              <w:jc w:val="both"/>
              <w:rPr/>
            </w:pPr>
            <w:r>
              <w:rPr>
                <w:rFonts w:cs="Times New Roman" w:ascii="Times New Roman" w:hAnsi="Times New Roman"/>
              </w:rPr>
              <w:t>10</w:t>
            </w:r>
          </w:p>
        </w:tc>
        <w:tc>
          <w:tcPr>
            <w:tcW w:w="900" w:type="dxa"/>
            <w:tcBorders/>
          </w:tcPr>
          <w:p>
            <w:pPr>
              <w:pStyle w:val="ConsPlusNormal1"/>
              <w:ind w:left="0" w:right="0" w:hanging="0"/>
              <w:jc w:val="both"/>
              <w:rPr/>
            </w:pPr>
            <w:r>
              <w:rPr>
                <w:rFonts w:cs="Times New Roman" w:ascii="Times New Roman" w:hAnsi="Times New Roman"/>
              </w:rPr>
              <w:t>10</w:t>
            </w:r>
          </w:p>
        </w:tc>
        <w:tc>
          <w:tcPr>
            <w:tcW w:w="795" w:type="dxa"/>
            <w:tcBorders/>
          </w:tcPr>
          <w:p>
            <w:pPr>
              <w:pStyle w:val="ConsPlusNormal1"/>
              <w:ind w:left="0" w:right="0" w:hanging="0"/>
              <w:jc w:val="both"/>
              <w:rPr/>
            </w:pPr>
            <w:r>
              <w:rPr>
                <w:rFonts w:cs="Times New Roman" w:ascii="Times New Roman" w:hAnsi="Times New Roman"/>
              </w:rPr>
              <w:t>10</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ПОДПРОГРАММА 5 «Техническая и технологическая модернизация, инновационное развитие»</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5.1.1</w:t>
            </w:r>
          </w:p>
        </w:tc>
        <w:tc>
          <w:tcPr>
            <w:tcW w:w="2011" w:type="dxa"/>
            <w:tcBorders/>
          </w:tcPr>
          <w:p>
            <w:pPr>
              <w:pStyle w:val="ConsPlusNormal1"/>
              <w:ind w:left="0" w:right="0" w:hanging="0"/>
              <w:jc w:val="both"/>
              <w:rPr/>
            </w:pPr>
            <w:r>
              <w:rPr>
                <w:rFonts w:cs="Times New Roman" w:ascii="Times New Roman" w:hAnsi="Times New Roman"/>
              </w:rPr>
              <w:t>Рост применения биологических средств защиты растений и микробиологических удобрений в растениеводстве</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w:t>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Fonts w:cs="Times New Roman" w:ascii="Times New Roman" w:hAnsi="Times New Roman"/>
              </w:rPr>
              <w:t>27,1</w:t>
            </w:r>
          </w:p>
        </w:tc>
        <w:tc>
          <w:tcPr>
            <w:tcW w:w="795" w:type="dxa"/>
            <w:tcBorders/>
          </w:tcPr>
          <w:p>
            <w:pPr>
              <w:pStyle w:val="ConsPlusNormal1"/>
              <w:ind w:left="0" w:right="0" w:hanging="0"/>
              <w:jc w:val="both"/>
              <w:rPr/>
            </w:pPr>
            <w:r>
              <w:rPr>
                <w:rFonts w:cs="Times New Roman" w:ascii="Times New Roman" w:hAnsi="Times New Roman"/>
              </w:rPr>
              <w:t>27,3</w:t>
            </w:r>
          </w:p>
        </w:tc>
        <w:tc>
          <w:tcPr>
            <w:tcW w:w="795" w:type="dxa"/>
            <w:tcBorders/>
          </w:tcPr>
          <w:p>
            <w:pPr>
              <w:pStyle w:val="ConsPlusNormal1"/>
              <w:ind w:left="0" w:right="0" w:hanging="0"/>
              <w:jc w:val="both"/>
              <w:rPr/>
            </w:pPr>
            <w:r>
              <w:rPr>
                <w:rFonts w:cs="Times New Roman" w:ascii="Times New Roman" w:hAnsi="Times New Roman"/>
              </w:rPr>
              <w:t>27,9</w:t>
            </w:r>
          </w:p>
        </w:tc>
        <w:tc>
          <w:tcPr>
            <w:tcW w:w="795" w:type="dxa"/>
            <w:tcBorders/>
          </w:tcPr>
          <w:p>
            <w:pPr>
              <w:pStyle w:val="ConsPlusNormal1"/>
              <w:ind w:left="0" w:right="0" w:hanging="0"/>
              <w:jc w:val="both"/>
              <w:rPr/>
            </w:pPr>
            <w:r>
              <w:rPr>
                <w:rFonts w:cs="Times New Roman" w:ascii="Times New Roman" w:hAnsi="Times New Roman"/>
              </w:rPr>
              <w:t>28,9</w:t>
            </w:r>
          </w:p>
        </w:tc>
        <w:tc>
          <w:tcPr>
            <w:tcW w:w="855" w:type="dxa"/>
            <w:tcBorders/>
          </w:tcPr>
          <w:p>
            <w:pPr>
              <w:pStyle w:val="ConsPlusNormal1"/>
              <w:ind w:left="0" w:right="0" w:hanging="0"/>
              <w:jc w:val="both"/>
              <w:rPr/>
            </w:pPr>
            <w:r>
              <w:rPr>
                <w:rFonts w:cs="Times New Roman" w:ascii="Times New Roman" w:hAnsi="Times New Roman"/>
              </w:rPr>
              <w:t>30,3</w:t>
            </w:r>
          </w:p>
        </w:tc>
        <w:tc>
          <w:tcPr>
            <w:tcW w:w="795" w:type="dxa"/>
            <w:tcBorders/>
          </w:tcPr>
          <w:p>
            <w:pPr>
              <w:pStyle w:val="ConsPlusNormal1"/>
              <w:ind w:left="0" w:right="0" w:hanging="0"/>
              <w:jc w:val="both"/>
              <w:rPr/>
            </w:pPr>
            <w:r>
              <w:rPr>
                <w:rFonts w:cs="Times New Roman" w:ascii="Times New Roman" w:hAnsi="Times New Roman"/>
              </w:rPr>
              <w:t>32,2</w:t>
            </w:r>
          </w:p>
        </w:tc>
        <w:tc>
          <w:tcPr>
            <w:tcW w:w="900" w:type="dxa"/>
            <w:tcBorders/>
          </w:tcPr>
          <w:p>
            <w:pPr>
              <w:pStyle w:val="ConsPlusNormal1"/>
              <w:ind w:left="0" w:right="0" w:hanging="0"/>
              <w:jc w:val="both"/>
              <w:rPr/>
            </w:pPr>
            <w:r>
              <w:rPr>
                <w:rFonts w:cs="Times New Roman" w:ascii="Times New Roman" w:hAnsi="Times New Roman"/>
              </w:rPr>
              <w:t>32,5</w:t>
            </w:r>
          </w:p>
        </w:tc>
        <w:tc>
          <w:tcPr>
            <w:tcW w:w="855" w:type="dxa"/>
            <w:tcBorders/>
          </w:tcPr>
          <w:p>
            <w:pPr>
              <w:pStyle w:val="ConsPlusNormal1"/>
              <w:ind w:left="0" w:right="0" w:hanging="0"/>
              <w:jc w:val="both"/>
              <w:rPr/>
            </w:pPr>
            <w:r>
              <w:rPr>
                <w:rFonts w:cs="Times New Roman" w:ascii="Times New Roman" w:hAnsi="Times New Roman"/>
              </w:rPr>
              <w:t>32,5</w:t>
            </w:r>
          </w:p>
        </w:tc>
        <w:tc>
          <w:tcPr>
            <w:tcW w:w="900" w:type="dxa"/>
            <w:tcBorders/>
          </w:tcPr>
          <w:p>
            <w:pPr>
              <w:pStyle w:val="ConsPlusNormal1"/>
              <w:ind w:left="0" w:right="0" w:hanging="0"/>
              <w:jc w:val="both"/>
              <w:rPr/>
            </w:pPr>
            <w:r>
              <w:rPr>
                <w:rFonts w:cs="Times New Roman" w:ascii="Times New Roman" w:hAnsi="Times New Roman"/>
              </w:rPr>
              <w:t>32,6</w:t>
            </w:r>
          </w:p>
        </w:tc>
        <w:tc>
          <w:tcPr>
            <w:tcW w:w="795" w:type="dxa"/>
            <w:tcBorders/>
          </w:tcPr>
          <w:p>
            <w:pPr>
              <w:pStyle w:val="ConsPlusNormal1"/>
              <w:ind w:left="0" w:right="0" w:hanging="0"/>
              <w:jc w:val="both"/>
              <w:rPr/>
            </w:pPr>
            <w:r>
              <w:rPr>
                <w:rFonts w:cs="Times New Roman" w:ascii="Times New Roman" w:hAnsi="Times New Roman"/>
              </w:rPr>
              <w:t>32,6</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5.1.2</w:t>
            </w:r>
          </w:p>
        </w:tc>
        <w:tc>
          <w:tcPr>
            <w:tcW w:w="2011" w:type="dxa"/>
            <w:tcBorders/>
          </w:tcPr>
          <w:p>
            <w:pPr>
              <w:pStyle w:val="ConsPlusNormal1"/>
              <w:ind w:left="0" w:right="0" w:hanging="0"/>
              <w:jc w:val="both"/>
              <w:rPr/>
            </w:pPr>
            <w:r>
              <w:rPr>
                <w:rFonts w:cs="Times New Roman" w:ascii="Times New Roman" w:hAnsi="Times New Roman"/>
              </w:rPr>
              <w:t>Удельный вес отходов сельскохозяйственного производства,переработанных методами биотехнологии</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w:t>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Fonts w:cs="Times New Roman" w:ascii="Times New Roman" w:hAnsi="Times New Roman"/>
              </w:rPr>
              <w:t xml:space="preserve">10 </w:t>
            </w:r>
          </w:p>
        </w:tc>
        <w:tc>
          <w:tcPr>
            <w:tcW w:w="795" w:type="dxa"/>
            <w:tcBorders/>
          </w:tcPr>
          <w:p>
            <w:pPr>
              <w:pStyle w:val="ConsPlusNormal1"/>
              <w:ind w:left="0" w:right="0" w:hanging="0"/>
              <w:jc w:val="both"/>
              <w:rPr/>
            </w:pPr>
            <w:r>
              <w:rPr>
                <w:rFonts w:cs="Times New Roman" w:ascii="Times New Roman" w:hAnsi="Times New Roman"/>
              </w:rPr>
              <w:t>10,5</w:t>
            </w:r>
          </w:p>
        </w:tc>
        <w:tc>
          <w:tcPr>
            <w:tcW w:w="795" w:type="dxa"/>
            <w:tcBorders/>
          </w:tcPr>
          <w:p>
            <w:pPr>
              <w:pStyle w:val="ConsPlusNormal1"/>
              <w:ind w:left="0" w:right="0" w:hanging="0"/>
              <w:jc w:val="both"/>
              <w:rPr/>
            </w:pPr>
            <w:r>
              <w:rPr>
                <w:rFonts w:cs="Times New Roman" w:ascii="Times New Roman" w:hAnsi="Times New Roman"/>
              </w:rPr>
              <w:t>10,7</w:t>
            </w:r>
          </w:p>
        </w:tc>
        <w:tc>
          <w:tcPr>
            <w:tcW w:w="795" w:type="dxa"/>
            <w:tcBorders/>
          </w:tcPr>
          <w:p>
            <w:pPr>
              <w:pStyle w:val="ConsPlusNormal1"/>
              <w:ind w:left="0" w:right="0" w:hanging="0"/>
              <w:jc w:val="both"/>
              <w:rPr/>
            </w:pPr>
            <w:r>
              <w:rPr>
                <w:rFonts w:cs="Times New Roman" w:ascii="Times New Roman" w:hAnsi="Times New Roman"/>
              </w:rPr>
              <w:t>0</w:t>
            </w:r>
          </w:p>
        </w:tc>
        <w:tc>
          <w:tcPr>
            <w:tcW w:w="855" w:type="dxa"/>
            <w:tcBorders/>
          </w:tcPr>
          <w:p>
            <w:pPr>
              <w:pStyle w:val="ConsPlusNormal1"/>
              <w:ind w:left="0" w:right="0" w:hanging="0"/>
              <w:jc w:val="both"/>
              <w:rPr/>
            </w:pPr>
            <w:r>
              <w:rPr>
                <w:rFonts w:cs="Times New Roman" w:ascii="Times New Roman" w:hAnsi="Times New Roman"/>
              </w:rPr>
              <w:t>1,5</w:t>
            </w:r>
          </w:p>
        </w:tc>
        <w:tc>
          <w:tcPr>
            <w:tcW w:w="795" w:type="dxa"/>
            <w:tcBorders/>
          </w:tcPr>
          <w:p>
            <w:pPr>
              <w:pStyle w:val="ConsPlusNormal1"/>
              <w:ind w:left="0" w:right="0" w:hanging="0"/>
              <w:jc w:val="both"/>
              <w:rPr/>
            </w:pPr>
            <w:r>
              <w:rPr>
                <w:rFonts w:cs="Times New Roman" w:ascii="Times New Roman" w:hAnsi="Times New Roman"/>
              </w:rPr>
              <w:t>2</w:t>
            </w:r>
          </w:p>
        </w:tc>
        <w:tc>
          <w:tcPr>
            <w:tcW w:w="900" w:type="dxa"/>
            <w:tcBorders/>
          </w:tcPr>
          <w:p>
            <w:pPr>
              <w:pStyle w:val="ConsPlusNormal1"/>
              <w:ind w:left="0" w:right="0" w:hanging="0"/>
              <w:jc w:val="both"/>
              <w:rPr/>
            </w:pPr>
            <w:r>
              <w:rPr>
                <w:rFonts w:cs="Times New Roman" w:ascii="Times New Roman" w:hAnsi="Times New Roman"/>
              </w:rPr>
              <w:t>2,5</w:t>
            </w:r>
          </w:p>
        </w:tc>
        <w:tc>
          <w:tcPr>
            <w:tcW w:w="855" w:type="dxa"/>
            <w:tcBorders/>
          </w:tcPr>
          <w:p>
            <w:pPr>
              <w:pStyle w:val="ConsPlusNormal1"/>
              <w:ind w:left="0" w:right="0" w:hanging="0"/>
              <w:jc w:val="both"/>
              <w:rPr/>
            </w:pPr>
            <w:r>
              <w:rPr>
                <w:rFonts w:cs="Times New Roman" w:ascii="Times New Roman" w:hAnsi="Times New Roman"/>
              </w:rPr>
              <w:t>2,5</w:t>
            </w:r>
          </w:p>
        </w:tc>
        <w:tc>
          <w:tcPr>
            <w:tcW w:w="900" w:type="dxa"/>
            <w:tcBorders/>
          </w:tcPr>
          <w:p>
            <w:pPr>
              <w:pStyle w:val="ConsPlusNormal1"/>
              <w:ind w:left="0" w:right="0" w:hanging="0"/>
              <w:jc w:val="both"/>
              <w:rPr/>
            </w:pPr>
            <w:r>
              <w:rPr>
                <w:rFonts w:cs="Times New Roman" w:ascii="Times New Roman" w:hAnsi="Times New Roman"/>
              </w:rPr>
              <w:t>2,6</w:t>
            </w:r>
          </w:p>
        </w:tc>
        <w:tc>
          <w:tcPr>
            <w:tcW w:w="795" w:type="dxa"/>
            <w:tcBorders/>
          </w:tcPr>
          <w:p>
            <w:pPr>
              <w:pStyle w:val="ConsPlusNormal1"/>
              <w:ind w:left="0" w:right="0" w:hanging="0"/>
              <w:jc w:val="both"/>
              <w:rPr/>
            </w:pPr>
            <w:r>
              <w:rPr>
                <w:rFonts w:cs="Times New Roman" w:ascii="Times New Roman" w:hAnsi="Times New Roman"/>
              </w:rPr>
              <w:t>2,6</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ПОДПРОГРАММА 6 «Развитие комплексной мелиорации сельскохозяйственных земель»</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Основное мероприятие 6.1 Сохранение и восстановление плодородия почв земель сельскохозяйственного назначения</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6.1.1</w:t>
            </w:r>
          </w:p>
        </w:tc>
        <w:tc>
          <w:tcPr>
            <w:tcW w:w="2011" w:type="dxa"/>
            <w:tcBorders/>
          </w:tcPr>
          <w:p>
            <w:pPr>
              <w:pStyle w:val="ConsPlusNormal1"/>
              <w:ind w:left="0" w:right="0" w:hanging="0"/>
              <w:jc w:val="both"/>
              <w:rPr/>
            </w:pPr>
            <w:r>
              <w:rPr>
                <w:rFonts w:cs="Times New Roman" w:ascii="Times New Roman" w:hAnsi="Times New Roman"/>
              </w:rPr>
              <w:t>Внесение органических удобрений</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тыс.тонн</w:t>
            </w:r>
          </w:p>
        </w:tc>
        <w:tc>
          <w:tcPr>
            <w:tcW w:w="960" w:type="dxa"/>
            <w:tcBorders/>
          </w:tcPr>
          <w:p>
            <w:pPr>
              <w:pStyle w:val="ConsPlusNormal1"/>
              <w:ind w:left="0" w:right="0" w:hanging="0"/>
              <w:jc w:val="both"/>
              <w:rPr/>
            </w:pPr>
            <w:r>
              <w:rPr>
                <w:rFonts w:cs="Times New Roman" w:ascii="Times New Roman" w:hAnsi="Times New Roman"/>
              </w:rPr>
              <w:t>160</w:t>
            </w:r>
          </w:p>
        </w:tc>
        <w:tc>
          <w:tcPr>
            <w:tcW w:w="900" w:type="dxa"/>
            <w:tcBorders/>
          </w:tcPr>
          <w:p>
            <w:pPr>
              <w:pStyle w:val="ConsPlusNormal1"/>
              <w:ind w:left="0" w:right="0" w:hanging="0"/>
              <w:jc w:val="both"/>
              <w:rPr/>
            </w:pPr>
            <w:r>
              <w:rPr>
                <w:rFonts w:cs="Times New Roman" w:ascii="Times New Roman" w:hAnsi="Times New Roman"/>
              </w:rPr>
              <w:t>176</w:t>
            </w:r>
          </w:p>
        </w:tc>
        <w:tc>
          <w:tcPr>
            <w:tcW w:w="795" w:type="dxa"/>
            <w:tcBorders/>
          </w:tcPr>
          <w:p>
            <w:pPr>
              <w:pStyle w:val="ConsPlusNormal1"/>
              <w:ind w:left="0" w:right="0" w:hanging="0"/>
              <w:jc w:val="both"/>
              <w:rPr/>
            </w:pPr>
            <w:r>
              <w:rPr>
                <w:rFonts w:cs="Times New Roman" w:ascii="Times New Roman" w:hAnsi="Times New Roman"/>
              </w:rPr>
              <w:t>193</w:t>
            </w:r>
          </w:p>
        </w:tc>
        <w:tc>
          <w:tcPr>
            <w:tcW w:w="795" w:type="dxa"/>
            <w:tcBorders/>
          </w:tcPr>
          <w:p>
            <w:pPr>
              <w:pStyle w:val="ConsPlusNormal1"/>
              <w:ind w:left="0" w:right="0" w:hanging="0"/>
              <w:jc w:val="both"/>
              <w:rPr/>
            </w:pPr>
            <w:r>
              <w:rPr>
                <w:rFonts w:cs="Times New Roman" w:ascii="Times New Roman" w:hAnsi="Times New Roman"/>
              </w:rPr>
              <w:t>159,1</w:t>
            </w:r>
          </w:p>
        </w:tc>
        <w:tc>
          <w:tcPr>
            <w:tcW w:w="795" w:type="dxa"/>
            <w:tcBorders/>
          </w:tcPr>
          <w:p>
            <w:pPr>
              <w:pStyle w:val="ConsPlusNormal1"/>
              <w:ind w:left="0" w:right="0" w:hanging="0"/>
              <w:jc w:val="both"/>
              <w:rPr/>
            </w:pPr>
            <w:r>
              <w:rPr>
                <w:rFonts w:cs="Times New Roman" w:ascii="Times New Roman" w:hAnsi="Times New Roman"/>
              </w:rPr>
              <w:t>159,6</w:t>
            </w:r>
          </w:p>
        </w:tc>
        <w:tc>
          <w:tcPr>
            <w:tcW w:w="855" w:type="dxa"/>
            <w:tcBorders/>
          </w:tcPr>
          <w:p>
            <w:pPr>
              <w:pStyle w:val="ConsPlusNormal1"/>
              <w:ind w:left="0" w:right="0" w:hanging="0"/>
              <w:jc w:val="both"/>
              <w:rPr/>
            </w:pPr>
            <w:r>
              <w:rPr>
                <w:rFonts w:cs="Times New Roman" w:ascii="Times New Roman" w:hAnsi="Times New Roman"/>
              </w:rPr>
              <w:t>160,1</w:t>
            </w:r>
          </w:p>
        </w:tc>
        <w:tc>
          <w:tcPr>
            <w:tcW w:w="795" w:type="dxa"/>
            <w:tcBorders/>
          </w:tcPr>
          <w:p>
            <w:pPr>
              <w:pStyle w:val="ConsPlusNormal1"/>
              <w:ind w:left="0" w:right="0" w:hanging="0"/>
              <w:jc w:val="both"/>
              <w:rPr/>
            </w:pPr>
            <w:r>
              <w:rPr>
                <w:rFonts w:cs="Times New Roman" w:ascii="Times New Roman" w:hAnsi="Times New Roman"/>
              </w:rPr>
              <w:t>160,6</w:t>
            </w:r>
          </w:p>
        </w:tc>
        <w:tc>
          <w:tcPr>
            <w:tcW w:w="900" w:type="dxa"/>
            <w:tcBorders/>
          </w:tcPr>
          <w:p>
            <w:pPr>
              <w:pStyle w:val="ConsPlusNormal1"/>
              <w:ind w:left="0" w:right="0" w:hanging="0"/>
              <w:jc w:val="both"/>
              <w:rPr/>
            </w:pPr>
            <w:r>
              <w:rPr>
                <w:rFonts w:cs="Times New Roman" w:ascii="Times New Roman" w:hAnsi="Times New Roman"/>
              </w:rPr>
              <w:t>206,4</w:t>
            </w:r>
          </w:p>
        </w:tc>
        <w:tc>
          <w:tcPr>
            <w:tcW w:w="855" w:type="dxa"/>
            <w:tcBorders/>
          </w:tcPr>
          <w:p>
            <w:pPr>
              <w:pStyle w:val="ConsPlusNormal1"/>
              <w:ind w:left="0" w:right="0" w:hanging="0"/>
              <w:jc w:val="both"/>
              <w:rPr/>
            </w:pPr>
            <w:r>
              <w:rPr>
                <w:rFonts w:cs="Times New Roman" w:ascii="Times New Roman" w:hAnsi="Times New Roman"/>
              </w:rPr>
              <w:t>207</w:t>
            </w:r>
          </w:p>
        </w:tc>
        <w:tc>
          <w:tcPr>
            <w:tcW w:w="900" w:type="dxa"/>
            <w:tcBorders/>
          </w:tcPr>
          <w:p>
            <w:pPr>
              <w:pStyle w:val="ConsPlusNormal1"/>
              <w:ind w:left="0" w:right="0" w:hanging="0"/>
              <w:jc w:val="both"/>
              <w:rPr/>
            </w:pPr>
            <w:r>
              <w:rPr>
                <w:rFonts w:cs="Times New Roman" w:ascii="Times New Roman" w:hAnsi="Times New Roman"/>
              </w:rPr>
              <w:t>208</w:t>
            </w:r>
          </w:p>
        </w:tc>
        <w:tc>
          <w:tcPr>
            <w:tcW w:w="795" w:type="dxa"/>
            <w:tcBorders/>
          </w:tcPr>
          <w:p>
            <w:pPr>
              <w:pStyle w:val="ConsPlusNormal1"/>
              <w:ind w:left="0" w:right="0" w:hanging="0"/>
              <w:jc w:val="both"/>
              <w:rPr/>
            </w:pPr>
            <w:r>
              <w:rPr>
                <w:rFonts w:cs="Times New Roman" w:ascii="Times New Roman" w:hAnsi="Times New Roman"/>
              </w:rPr>
              <w:t>209</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6.1.2</w:t>
            </w:r>
          </w:p>
        </w:tc>
        <w:tc>
          <w:tcPr>
            <w:tcW w:w="2011" w:type="dxa"/>
            <w:tcBorders/>
          </w:tcPr>
          <w:p>
            <w:pPr>
              <w:pStyle w:val="ConsPlusNormal1"/>
              <w:ind w:left="0" w:right="0" w:hanging="0"/>
              <w:jc w:val="both"/>
              <w:rPr/>
            </w:pPr>
            <w:r>
              <w:rPr>
                <w:rFonts w:cs="Times New Roman" w:ascii="Times New Roman" w:hAnsi="Times New Roman"/>
              </w:rPr>
              <w:t>Защита  и сохранение сельскохозяйственных угодий от ветровой зрозии и опустынивания</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га</w:t>
            </w:r>
          </w:p>
        </w:tc>
        <w:tc>
          <w:tcPr>
            <w:tcW w:w="960" w:type="dxa"/>
            <w:tcBorders/>
          </w:tcPr>
          <w:p>
            <w:pPr>
              <w:pStyle w:val="ConsPlusNormal1"/>
              <w:ind w:left="0" w:right="0" w:hanging="0"/>
              <w:jc w:val="both"/>
              <w:rPr/>
            </w:pPr>
            <w:r>
              <w:rPr>
                <w:rFonts w:cs="Times New Roman" w:ascii="Times New Roman" w:hAnsi="Times New Roman"/>
              </w:rPr>
              <w:t>100</w:t>
            </w:r>
          </w:p>
        </w:tc>
        <w:tc>
          <w:tcPr>
            <w:tcW w:w="900" w:type="dxa"/>
            <w:tcBorders/>
          </w:tcPr>
          <w:p>
            <w:pPr>
              <w:pStyle w:val="ConsPlusNormal1"/>
              <w:ind w:left="0" w:right="0" w:hanging="0"/>
              <w:jc w:val="both"/>
              <w:rPr/>
            </w:pPr>
            <w:r>
              <w:rPr>
                <w:rFonts w:cs="Times New Roman" w:ascii="Times New Roman" w:hAnsi="Times New Roman"/>
              </w:rPr>
              <w:t>100</w:t>
            </w:r>
          </w:p>
        </w:tc>
        <w:tc>
          <w:tcPr>
            <w:tcW w:w="795" w:type="dxa"/>
            <w:tcBorders/>
          </w:tcPr>
          <w:p>
            <w:pPr>
              <w:pStyle w:val="ConsPlusNormal1"/>
              <w:ind w:left="0" w:right="0" w:hanging="0"/>
              <w:jc w:val="both"/>
              <w:rPr/>
            </w:pPr>
            <w:r>
              <w:rPr>
                <w:rFonts w:cs="Times New Roman" w:ascii="Times New Roman" w:hAnsi="Times New Roman"/>
              </w:rPr>
              <w:t>100</w:t>
            </w:r>
          </w:p>
        </w:tc>
        <w:tc>
          <w:tcPr>
            <w:tcW w:w="795" w:type="dxa"/>
            <w:tcBorders/>
          </w:tcPr>
          <w:p>
            <w:pPr>
              <w:pStyle w:val="ConsPlusNormal1"/>
              <w:ind w:left="0" w:right="0" w:hanging="0"/>
              <w:jc w:val="both"/>
              <w:rPr/>
            </w:pPr>
            <w:r>
              <w:rPr>
                <w:rFonts w:cs="Times New Roman" w:ascii="Times New Roman" w:hAnsi="Times New Roman"/>
              </w:rPr>
              <w:t>100</w:t>
            </w:r>
          </w:p>
        </w:tc>
        <w:tc>
          <w:tcPr>
            <w:tcW w:w="795" w:type="dxa"/>
            <w:tcBorders/>
          </w:tcPr>
          <w:p>
            <w:pPr>
              <w:pStyle w:val="ConsPlusNormal1"/>
              <w:ind w:left="0" w:right="0" w:hanging="0"/>
              <w:jc w:val="both"/>
              <w:rPr/>
            </w:pPr>
            <w:r>
              <w:rPr>
                <w:rFonts w:cs="Times New Roman" w:ascii="Times New Roman" w:hAnsi="Times New Roman"/>
              </w:rPr>
              <w:t>100</w:t>
            </w:r>
          </w:p>
        </w:tc>
        <w:tc>
          <w:tcPr>
            <w:tcW w:w="855" w:type="dxa"/>
            <w:tcBorders/>
          </w:tcPr>
          <w:p>
            <w:pPr>
              <w:pStyle w:val="ConsPlusNormal1"/>
              <w:ind w:left="0" w:right="0" w:hanging="0"/>
              <w:jc w:val="both"/>
              <w:rPr/>
            </w:pPr>
            <w:r>
              <w:rPr>
                <w:rFonts w:cs="Times New Roman" w:ascii="Times New Roman" w:hAnsi="Times New Roman"/>
              </w:rPr>
              <w:t>100</w:t>
            </w:r>
          </w:p>
        </w:tc>
        <w:tc>
          <w:tcPr>
            <w:tcW w:w="795" w:type="dxa"/>
            <w:tcBorders/>
          </w:tcPr>
          <w:p>
            <w:pPr>
              <w:pStyle w:val="ConsPlusNormal1"/>
              <w:ind w:left="0" w:right="0" w:hanging="0"/>
              <w:jc w:val="both"/>
              <w:rPr/>
            </w:pPr>
            <w:r>
              <w:rPr>
                <w:rFonts w:cs="Times New Roman" w:ascii="Times New Roman" w:hAnsi="Times New Roman"/>
              </w:rPr>
              <w:t>100</w:t>
            </w:r>
          </w:p>
        </w:tc>
        <w:tc>
          <w:tcPr>
            <w:tcW w:w="900" w:type="dxa"/>
            <w:tcBorders/>
          </w:tcPr>
          <w:p>
            <w:pPr>
              <w:pStyle w:val="ConsPlusNormal1"/>
              <w:ind w:left="0" w:right="0" w:hanging="0"/>
              <w:jc w:val="both"/>
              <w:rPr/>
            </w:pPr>
            <w:r>
              <w:rPr>
                <w:rFonts w:cs="Times New Roman" w:ascii="Times New Roman" w:hAnsi="Times New Roman"/>
              </w:rPr>
              <w:t>100</w:t>
            </w:r>
          </w:p>
        </w:tc>
        <w:tc>
          <w:tcPr>
            <w:tcW w:w="855" w:type="dxa"/>
            <w:tcBorders/>
          </w:tcPr>
          <w:p>
            <w:pPr>
              <w:pStyle w:val="ConsPlusNormal1"/>
              <w:ind w:left="0" w:right="0" w:hanging="0"/>
              <w:jc w:val="both"/>
              <w:rPr/>
            </w:pPr>
            <w:r>
              <w:rPr>
                <w:rFonts w:cs="Times New Roman" w:ascii="Times New Roman" w:hAnsi="Times New Roman"/>
              </w:rPr>
              <w:t>100</w:t>
            </w:r>
          </w:p>
        </w:tc>
        <w:tc>
          <w:tcPr>
            <w:tcW w:w="900" w:type="dxa"/>
            <w:tcBorders/>
          </w:tcPr>
          <w:p>
            <w:pPr>
              <w:pStyle w:val="ConsPlusNormal1"/>
              <w:ind w:left="0" w:right="0" w:hanging="0"/>
              <w:jc w:val="both"/>
              <w:rPr/>
            </w:pPr>
            <w:r>
              <w:rPr>
                <w:rFonts w:cs="Times New Roman" w:ascii="Times New Roman" w:hAnsi="Times New Roman"/>
              </w:rPr>
              <w:t>100</w:t>
            </w:r>
          </w:p>
        </w:tc>
        <w:tc>
          <w:tcPr>
            <w:tcW w:w="795" w:type="dxa"/>
            <w:tcBorders/>
          </w:tcPr>
          <w:p>
            <w:pPr>
              <w:pStyle w:val="ConsPlusNormal1"/>
              <w:ind w:left="0" w:right="0" w:hanging="0"/>
              <w:jc w:val="both"/>
              <w:rPr/>
            </w:pPr>
            <w:r>
              <w:rPr>
                <w:rFonts w:cs="Times New Roman" w:ascii="Times New Roman" w:hAnsi="Times New Roman"/>
              </w:rPr>
              <w:t>100</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6.1.3</w:t>
            </w:r>
          </w:p>
        </w:tc>
        <w:tc>
          <w:tcPr>
            <w:tcW w:w="2011" w:type="dxa"/>
            <w:tcBorders/>
          </w:tcPr>
          <w:p>
            <w:pPr>
              <w:pStyle w:val="ConsPlusNormal1"/>
              <w:ind w:left="0" w:right="0" w:hanging="0"/>
              <w:jc w:val="both"/>
              <w:rPr/>
            </w:pPr>
            <w:r>
              <w:rPr>
                <w:rFonts w:cs="Times New Roman" w:ascii="Times New Roman" w:hAnsi="Times New Roman"/>
              </w:rPr>
              <w:t>Внесение минеральных удобрений</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тыс тонн д.в.</w:t>
            </w:r>
          </w:p>
        </w:tc>
        <w:tc>
          <w:tcPr>
            <w:tcW w:w="960" w:type="dxa"/>
            <w:tcBorders/>
          </w:tcPr>
          <w:p>
            <w:pPr>
              <w:pStyle w:val="ConsPlusNormal1"/>
              <w:ind w:left="0" w:right="0" w:hanging="0"/>
              <w:jc w:val="both"/>
              <w:rPr/>
            </w:pPr>
            <w:r>
              <w:rPr>
                <w:rFonts w:cs="Times New Roman" w:ascii="Times New Roman" w:hAnsi="Times New Roman"/>
              </w:rPr>
              <w:t>5,7</w:t>
            </w:r>
          </w:p>
        </w:tc>
        <w:tc>
          <w:tcPr>
            <w:tcW w:w="900" w:type="dxa"/>
            <w:tcBorders/>
          </w:tcPr>
          <w:p>
            <w:pPr>
              <w:pStyle w:val="ConsPlusNormal1"/>
              <w:ind w:left="0" w:right="0" w:hanging="0"/>
              <w:jc w:val="both"/>
              <w:rPr/>
            </w:pPr>
            <w:r>
              <w:rPr>
                <w:rFonts w:cs="Times New Roman" w:ascii="Times New Roman" w:hAnsi="Times New Roman"/>
              </w:rPr>
              <w:t>6,0</w:t>
            </w:r>
          </w:p>
        </w:tc>
        <w:tc>
          <w:tcPr>
            <w:tcW w:w="795" w:type="dxa"/>
            <w:tcBorders/>
          </w:tcPr>
          <w:p>
            <w:pPr>
              <w:pStyle w:val="ConsPlusNormal1"/>
              <w:ind w:left="0" w:right="0" w:hanging="0"/>
              <w:jc w:val="both"/>
              <w:rPr/>
            </w:pPr>
            <w:r>
              <w:rPr>
                <w:rFonts w:cs="Times New Roman" w:ascii="Times New Roman" w:hAnsi="Times New Roman"/>
              </w:rPr>
              <w:t>6,3</w:t>
            </w:r>
          </w:p>
        </w:tc>
        <w:tc>
          <w:tcPr>
            <w:tcW w:w="795" w:type="dxa"/>
            <w:tcBorders/>
          </w:tcPr>
          <w:p>
            <w:pPr>
              <w:pStyle w:val="ConsPlusNormal1"/>
              <w:ind w:left="0" w:right="0" w:hanging="0"/>
              <w:jc w:val="both"/>
              <w:rPr/>
            </w:pPr>
            <w:r>
              <w:rPr>
                <w:rFonts w:cs="Times New Roman" w:ascii="Times New Roman" w:hAnsi="Times New Roman"/>
              </w:rPr>
              <w:t>5,11</w:t>
            </w:r>
          </w:p>
        </w:tc>
        <w:tc>
          <w:tcPr>
            <w:tcW w:w="795" w:type="dxa"/>
            <w:tcBorders/>
          </w:tcPr>
          <w:p>
            <w:pPr>
              <w:pStyle w:val="ConsPlusNormal1"/>
              <w:ind w:left="0" w:right="0" w:hanging="0"/>
              <w:jc w:val="both"/>
              <w:rPr/>
            </w:pPr>
            <w:r>
              <w:rPr>
                <w:rFonts w:cs="Times New Roman" w:ascii="Times New Roman" w:hAnsi="Times New Roman"/>
              </w:rPr>
              <w:t>5,15</w:t>
            </w:r>
          </w:p>
        </w:tc>
        <w:tc>
          <w:tcPr>
            <w:tcW w:w="855" w:type="dxa"/>
            <w:tcBorders/>
          </w:tcPr>
          <w:p>
            <w:pPr>
              <w:pStyle w:val="ConsPlusNormal1"/>
              <w:ind w:left="0" w:right="0" w:hanging="0"/>
              <w:jc w:val="both"/>
              <w:rPr/>
            </w:pPr>
            <w:r>
              <w:rPr>
                <w:rFonts w:cs="Times New Roman" w:ascii="Times New Roman" w:hAnsi="Times New Roman"/>
              </w:rPr>
              <w:t>5,19</w:t>
            </w:r>
          </w:p>
        </w:tc>
        <w:tc>
          <w:tcPr>
            <w:tcW w:w="795" w:type="dxa"/>
            <w:tcBorders/>
          </w:tcPr>
          <w:p>
            <w:pPr>
              <w:pStyle w:val="ConsPlusNormal1"/>
              <w:ind w:left="0" w:right="0" w:hanging="0"/>
              <w:jc w:val="both"/>
              <w:rPr/>
            </w:pPr>
            <w:r>
              <w:rPr>
                <w:rFonts w:cs="Times New Roman" w:ascii="Times New Roman" w:hAnsi="Times New Roman"/>
              </w:rPr>
              <w:t>5,23</w:t>
            </w:r>
          </w:p>
        </w:tc>
        <w:tc>
          <w:tcPr>
            <w:tcW w:w="900" w:type="dxa"/>
            <w:tcBorders/>
          </w:tcPr>
          <w:p>
            <w:pPr>
              <w:pStyle w:val="ConsPlusNormal1"/>
              <w:ind w:left="0" w:right="0" w:hanging="0"/>
              <w:jc w:val="both"/>
              <w:rPr/>
            </w:pPr>
            <w:r>
              <w:rPr>
                <w:rFonts w:cs="Times New Roman" w:ascii="Times New Roman" w:hAnsi="Times New Roman"/>
              </w:rPr>
              <w:t>7,34</w:t>
            </w:r>
          </w:p>
        </w:tc>
        <w:tc>
          <w:tcPr>
            <w:tcW w:w="855" w:type="dxa"/>
            <w:tcBorders/>
          </w:tcPr>
          <w:p>
            <w:pPr>
              <w:pStyle w:val="ConsPlusNormal1"/>
              <w:ind w:left="0" w:right="0" w:hanging="0"/>
              <w:jc w:val="both"/>
              <w:rPr/>
            </w:pPr>
            <w:r>
              <w:rPr>
                <w:rFonts w:cs="Times New Roman" w:ascii="Times New Roman" w:hAnsi="Times New Roman"/>
              </w:rPr>
              <w:t>7,4</w:t>
            </w:r>
          </w:p>
        </w:tc>
        <w:tc>
          <w:tcPr>
            <w:tcW w:w="900" w:type="dxa"/>
            <w:tcBorders/>
          </w:tcPr>
          <w:p>
            <w:pPr>
              <w:pStyle w:val="ConsPlusNormal1"/>
              <w:ind w:left="0" w:right="0" w:hanging="0"/>
              <w:jc w:val="both"/>
              <w:rPr/>
            </w:pPr>
            <w:r>
              <w:rPr>
                <w:rFonts w:cs="Times New Roman" w:ascii="Times New Roman" w:hAnsi="Times New Roman"/>
              </w:rPr>
              <w:t>7,42</w:t>
            </w:r>
          </w:p>
        </w:tc>
        <w:tc>
          <w:tcPr>
            <w:tcW w:w="795" w:type="dxa"/>
            <w:tcBorders/>
          </w:tcPr>
          <w:p>
            <w:pPr>
              <w:pStyle w:val="ConsPlusNormal1"/>
              <w:ind w:left="0" w:right="0" w:hanging="0"/>
              <w:jc w:val="both"/>
              <w:rPr/>
            </w:pPr>
            <w:r>
              <w:rPr>
                <w:rFonts w:cs="Times New Roman" w:ascii="Times New Roman" w:hAnsi="Times New Roman"/>
              </w:rPr>
              <w:t>7,44</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6.1.4</w:t>
            </w:r>
          </w:p>
        </w:tc>
        <w:tc>
          <w:tcPr>
            <w:tcW w:w="2011" w:type="dxa"/>
            <w:tcBorders/>
          </w:tcPr>
          <w:p>
            <w:pPr>
              <w:pStyle w:val="ConsPlusNormal1"/>
              <w:ind w:left="0" w:right="0" w:hanging="0"/>
              <w:jc w:val="both"/>
              <w:rPr/>
            </w:pPr>
            <w:r>
              <w:rPr>
                <w:rFonts w:cs="Times New Roman" w:ascii="Times New Roman" w:hAnsi="Times New Roman"/>
              </w:rPr>
              <w:t xml:space="preserve">Преобразование материалов комплексного разномасштабного картирования плодородия почв на основе геоинформационных систем- технологий для проведения мониторинга </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га</w:t>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Fonts w:cs="Times New Roman" w:ascii="Times New Roman" w:hAnsi="Times New Roman"/>
              </w:rPr>
              <w:t>66000</w:t>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Fonts w:cs="Times New Roman" w:ascii="Times New Roman" w:hAnsi="Times New Roman"/>
              </w:rPr>
              <w:t>66000</w:t>
            </w:r>
          </w:p>
        </w:tc>
        <w:tc>
          <w:tcPr>
            <w:tcW w:w="85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6.1.5</w:t>
            </w:r>
          </w:p>
        </w:tc>
        <w:tc>
          <w:tcPr>
            <w:tcW w:w="2011" w:type="dxa"/>
            <w:tcBorders/>
          </w:tcPr>
          <w:p>
            <w:pPr>
              <w:pStyle w:val="ConsPlusNormal1"/>
              <w:ind w:left="0" w:right="0" w:hanging="0"/>
              <w:jc w:val="both"/>
              <w:rPr/>
            </w:pPr>
            <w:r>
              <w:rPr>
                <w:rFonts w:cs="Times New Roman" w:ascii="Times New Roman" w:hAnsi="Times New Roman"/>
              </w:rPr>
              <w:t>Уменьшение степени кислотности почв путем проведения известкования</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га</w:t>
            </w:r>
          </w:p>
        </w:tc>
        <w:tc>
          <w:tcPr>
            <w:tcW w:w="960" w:type="dxa"/>
            <w:tcBorders/>
          </w:tcPr>
          <w:p>
            <w:pPr>
              <w:pStyle w:val="ConsPlusNormal1"/>
              <w:ind w:left="0" w:right="0" w:hanging="0"/>
              <w:jc w:val="both"/>
              <w:rPr/>
            </w:pPr>
            <w:r>
              <w:rPr>
                <w:rFonts w:cs="Times New Roman" w:ascii="Times New Roman" w:hAnsi="Times New Roman"/>
              </w:rPr>
              <w:t>500</w:t>
            </w:r>
          </w:p>
        </w:tc>
        <w:tc>
          <w:tcPr>
            <w:tcW w:w="900" w:type="dxa"/>
            <w:tcBorders/>
          </w:tcPr>
          <w:p>
            <w:pPr>
              <w:pStyle w:val="ConsPlusNormal1"/>
              <w:ind w:left="0" w:right="0" w:hanging="0"/>
              <w:jc w:val="both"/>
              <w:rPr/>
            </w:pPr>
            <w:r>
              <w:rPr>
                <w:rFonts w:cs="Times New Roman" w:ascii="Times New Roman" w:hAnsi="Times New Roman"/>
              </w:rPr>
              <w:t>500</w:t>
            </w:r>
          </w:p>
        </w:tc>
        <w:tc>
          <w:tcPr>
            <w:tcW w:w="795" w:type="dxa"/>
            <w:tcBorders/>
          </w:tcPr>
          <w:p>
            <w:pPr>
              <w:pStyle w:val="ConsPlusNormal1"/>
              <w:ind w:left="0" w:right="0" w:hanging="0"/>
              <w:jc w:val="both"/>
              <w:rPr/>
            </w:pPr>
            <w:r>
              <w:rPr>
                <w:rFonts w:cs="Times New Roman" w:ascii="Times New Roman" w:hAnsi="Times New Roman"/>
              </w:rPr>
              <w:t>500</w:t>
            </w:r>
          </w:p>
        </w:tc>
        <w:tc>
          <w:tcPr>
            <w:tcW w:w="795" w:type="dxa"/>
            <w:tcBorders/>
          </w:tcPr>
          <w:p>
            <w:pPr>
              <w:pStyle w:val="ConsPlusNormal1"/>
              <w:ind w:left="0" w:right="0" w:hanging="0"/>
              <w:jc w:val="both"/>
              <w:rPr/>
            </w:pPr>
            <w:r>
              <w:rPr>
                <w:rFonts w:cs="Times New Roman" w:ascii="Times New Roman" w:hAnsi="Times New Roman"/>
              </w:rPr>
              <w:t>500</w:t>
            </w:r>
          </w:p>
        </w:tc>
        <w:tc>
          <w:tcPr>
            <w:tcW w:w="795" w:type="dxa"/>
            <w:tcBorders/>
          </w:tcPr>
          <w:p>
            <w:pPr>
              <w:pStyle w:val="ConsPlusNormal1"/>
              <w:ind w:left="0" w:right="0" w:hanging="0"/>
              <w:jc w:val="both"/>
              <w:rPr/>
            </w:pPr>
            <w:r>
              <w:rPr>
                <w:rFonts w:cs="Times New Roman" w:ascii="Times New Roman" w:hAnsi="Times New Roman"/>
              </w:rPr>
              <w:t>500</w:t>
            </w:r>
          </w:p>
        </w:tc>
        <w:tc>
          <w:tcPr>
            <w:tcW w:w="855" w:type="dxa"/>
            <w:tcBorders/>
          </w:tcPr>
          <w:p>
            <w:pPr>
              <w:pStyle w:val="ConsPlusNormal1"/>
              <w:ind w:left="0" w:right="0" w:hanging="0"/>
              <w:jc w:val="both"/>
              <w:rPr/>
            </w:pPr>
            <w:r>
              <w:rPr>
                <w:rFonts w:cs="Times New Roman" w:ascii="Times New Roman" w:hAnsi="Times New Roman"/>
              </w:rPr>
              <w:t>500</w:t>
            </w:r>
          </w:p>
        </w:tc>
        <w:tc>
          <w:tcPr>
            <w:tcW w:w="795" w:type="dxa"/>
            <w:tcBorders/>
          </w:tcPr>
          <w:p>
            <w:pPr>
              <w:pStyle w:val="ConsPlusNormal1"/>
              <w:ind w:left="0" w:right="0" w:hanging="0"/>
              <w:jc w:val="both"/>
              <w:rPr/>
            </w:pPr>
            <w:r>
              <w:rPr>
                <w:rFonts w:cs="Times New Roman" w:ascii="Times New Roman" w:hAnsi="Times New Roman"/>
              </w:rPr>
              <w:t>500</w:t>
            </w:r>
          </w:p>
        </w:tc>
        <w:tc>
          <w:tcPr>
            <w:tcW w:w="900" w:type="dxa"/>
            <w:tcBorders/>
          </w:tcPr>
          <w:p>
            <w:pPr>
              <w:pStyle w:val="ConsPlusNormal1"/>
              <w:ind w:left="0" w:right="0" w:hanging="0"/>
              <w:jc w:val="both"/>
              <w:rPr/>
            </w:pPr>
            <w:r>
              <w:rPr>
                <w:rFonts w:cs="Times New Roman" w:ascii="Times New Roman" w:hAnsi="Times New Roman"/>
              </w:rPr>
              <w:t>500</w:t>
            </w:r>
          </w:p>
        </w:tc>
        <w:tc>
          <w:tcPr>
            <w:tcW w:w="855" w:type="dxa"/>
            <w:tcBorders/>
          </w:tcPr>
          <w:p>
            <w:pPr>
              <w:pStyle w:val="ConsPlusNormal1"/>
              <w:ind w:left="0" w:right="0" w:hanging="0"/>
              <w:jc w:val="both"/>
              <w:rPr/>
            </w:pPr>
            <w:r>
              <w:rPr>
                <w:rFonts w:cs="Times New Roman" w:ascii="Times New Roman" w:hAnsi="Times New Roman"/>
              </w:rPr>
              <w:t>500</w:t>
            </w:r>
          </w:p>
        </w:tc>
        <w:tc>
          <w:tcPr>
            <w:tcW w:w="900" w:type="dxa"/>
            <w:tcBorders/>
          </w:tcPr>
          <w:p>
            <w:pPr>
              <w:pStyle w:val="ConsPlusNormal1"/>
              <w:ind w:left="0" w:right="0" w:hanging="0"/>
              <w:jc w:val="both"/>
              <w:rPr/>
            </w:pPr>
            <w:r>
              <w:rPr>
                <w:rFonts w:cs="Times New Roman" w:ascii="Times New Roman" w:hAnsi="Times New Roman"/>
              </w:rPr>
              <w:t>500</w:t>
            </w:r>
          </w:p>
        </w:tc>
        <w:tc>
          <w:tcPr>
            <w:tcW w:w="795" w:type="dxa"/>
            <w:tcBorders/>
          </w:tcPr>
          <w:p>
            <w:pPr>
              <w:pStyle w:val="ConsPlusNormal1"/>
              <w:ind w:left="0" w:right="0" w:hanging="0"/>
              <w:jc w:val="both"/>
              <w:rPr/>
            </w:pPr>
            <w:r>
              <w:rPr>
                <w:rFonts w:cs="Times New Roman" w:ascii="Times New Roman" w:hAnsi="Times New Roman"/>
              </w:rPr>
              <w:t>500</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ПОДПРОГРАММА 7 «Обеспечение эпизоотического и ветеринарно-санитарного благополучия на территории Верхнехавского муниципального района»</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400" w:type="dxa"/>
            <w:gridSpan w:val="16"/>
            <w:tcBorders/>
          </w:tcPr>
          <w:p>
            <w:pPr>
              <w:pStyle w:val="ConsPlusNormal1"/>
              <w:ind w:left="0" w:right="0" w:hanging="0"/>
              <w:jc w:val="both"/>
              <w:rPr/>
            </w:pPr>
            <w:r>
              <w:rPr>
                <w:rFonts w:cs="Times New Roman" w:ascii="Times New Roman" w:hAnsi="Times New Roman"/>
              </w:rPr>
              <w:t>Основное мероприятие 7.1 «Обеспечение проведения  противоэпизоотических мероприятий»</w:t>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7.1.</w:t>
            </w:r>
          </w:p>
        </w:tc>
        <w:tc>
          <w:tcPr>
            <w:tcW w:w="2011" w:type="dxa"/>
            <w:tcBorders/>
          </w:tcPr>
          <w:p>
            <w:pPr>
              <w:pStyle w:val="ConsPlusNormal1"/>
              <w:ind w:left="0" w:right="0" w:hanging="0"/>
              <w:jc w:val="both"/>
              <w:rPr/>
            </w:pPr>
            <w:r>
              <w:rPr>
                <w:rFonts w:cs="Times New Roman" w:ascii="Times New Roman" w:hAnsi="Times New Roman"/>
              </w:rPr>
              <w:t xml:space="preserve">Расходы по организации деятельности по отлову и содержанию безнадзорных  животных </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тыс.руб</w:t>
            </w:r>
          </w:p>
        </w:tc>
        <w:tc>
          <w:tcPr>
            <w:tcW w:w="960" w:type="dxa"/>
            <w:tcBorders/>
          </w:tcPr>
          <w:p>
            <w:pPr>
              <w:pStyle w:val="ConsPlusNormal1"/>
              <w:ind w:left="0" w:right="0" w:hanging="0"/>
              <w:jc w:val="both"/>
              <w:rPr/>
            </w:pPr>
            <w:r>
              <w:rPr>
                <w:rFonts w:cs="Times New Roman" w:ascii="Times New Roman" w:hAnsi="Times New Roman"/>
              </w:rPr>
              <w:t>67,9</w:t>
            </w:r>
          </w:p>
        </w:tc>
        <w:tc>
          <w:tcPr>
            <w:tcW w:w="900" w:type="dxa"/>
            <w:tcBorders/>
          </w:tcPr>
          <w:p>
            <w:pPr>
              <w:pStyle w:val="ConsPlusNormal1"/>
              <w:ind w:left="0" w:right="0" w:hanging="0"/>
              <w:jc w:val="both"/>
              <w:rPr/>
            </w:pPr>
            <w:r>
              <w:rPr>
                <w:rFonts w:cs="Times New Roman" w:ascii="Times New Roman" w:hAnsi="Times New Roman"/>
              </w:rPr>
              <w:t>0</w:t>
            </w:r>
          </w:p>
        </w:tc>
        <w:tc>
          <w:tcPr>
            <w:tcW w:w="795" w:type="dxa"/>
            <w:tcBorders/>
          </w:tcPr>
          <w:p>
            <w:pPr>
              <w:pStyle w:val="ConsPlusNormal1"/>
              <w:ind w:left="0" w:right="0" w:hanging="0"/>
              <w:jc w:val="both"/>
              <w:rPr/>
            </w:pPr>
            <w:r>
              <w:rPr>
                <w:rFonts w:cs="Times New Roman" w:ascii="Times New Roman" w:hAnsi="Times New Roman"/>
              </w:rPr>
              <w:t>181,8</w:t>
            </w:r>
          </w:p>
        </w:tc>
        <w:tc>
          <w:tcPr>
            <w:tcW w:w="795" w:type="dxa"/>
            <w:tcBorders/>
          </w:tcPr>
          <w:p>
            <w:pPr>
              <w:pStyle w:val="ConsPlusNormal1"/>
              <w:ind w:left="0" w:right="0" w:hanging="0"/>
              <w:jc w:val="both"/>
              <w:rPr/>
            </w:pPr>
            <w:r>
              <w:rPr>
                <w:rFonts w:cs="Times New Roman" w:ascii="Times New Roman" w:hAnsi="Times New Roman"/>
              </w:rPr>
              <w:t>140,1</w:t>
            </w:r>
          </w:p>
        </w:tc>
        <w:tc>
          <w:tcPr>
            <w:tcW w:w="795" w:type="dxa"/>
            <w:tcBorders/>
          </w:tcPr>
          <w:p>
            <w:pPr>
              <w:pStyle w:val="ConsPlusNormal1"/>
              <w:ind w:left="0" w:right="0" w:hanging="0"/>
              <w:jc w:val="both"/>
              <w:rPr/>
            </w:pPr>
            <w:r>
              <w:rPr>
                <w:rFonts w:cs="Times New Roman" w:ascii="Times New Roman" w:hAnsi="Times New Roman"/>
              </w:rPr>
              <w:t>103,2</w:t>
            </w:r>
          </w:p>
        </w:tc>
        <w:tc>
          <w:tcPr>
            <w:tcW w:w="855" w:type="dxa"/>
            <w:tcBorders/>
          </w:tcPr>
          <w:p>
            <w:pPr>
              <w:pStyle w:val="ConsPlusNormal1"/>
              <w:ind w:left="0" w:right="0" w:hanging="0"/>
              <w:jc w:val="both"/>
              <w:rPr/>
            </w:pPr>
            <w:r>
              <w:rPr>
                <w:rFonts w:cs="Times New Roman" w:ascii="Times New Roman" w:hAnsi="Times New Roman"/>
              </w:rPr>
              <w:t>60,3</w:t>
            </w:r>
          </w:p>
        </w:tc>
        <w:tc>
          <w:tcPr>
            <w:tcW w:w="795" w:type="dxa"/>
            <w:tcBorders/>
          </w:tcPr>
          <w:p>
            <w:pPr>
              <w:pStyle w:val="ConsPlusNormal1"/>
              <w:ind w:left="0" w:right="0" w:hanging="0"/>
              <w:jc w:val="both"/>
              <w:rPr/>
            </w:pPr>
            <w:r>
              <w:rPr>
                <w:rFonts w:cs="Times New Roman" w:ascii="Times New Roman" w:hAnsi="Times New Roman"/>
              </w:rPr>
              <w:t>35,9</w:t>
            </w:r>
          </w:p>
        </w:tc>
        <w:tc>
          <w:tcPr>
            <w:tcW w:w="900" w:type="dxa"/>
            <w:tcBorders/>
          </w:tcPr>
          <w:p>
            <w:pPr>
              <w:pStyle w:val="ConsPlusNormal1"/>
              <w:ind w:left="0" w:right="0" w:hanging="0"/>
              <w:jc w:val="both"/>
              <w:rPr/>
            </w:pPr>
            <w:r>
              <w:rPr>
                <w:rFonts w:cs="Times New Roman" w:ascii="Times New Roman" w:hAnsi="Times New Roman"/>
              </w:rPr>
              <w:t>505,3</w:t>
            </w:r>
          </w:p>
        </w:tc>
        <w:tc>
          <w:tcPr>
            <w:tcW w:w="855" w:type="dxa"/>
            <w:tcBorders/>
          </w:tcPr>
          <w:p>
            <w:pPr>
              <w:pStyle w:val="ConsPlusNormal1"/>
              <w:ind w:left="0" w:right="0" w:hanging="0"/>
              <w:jc w:val="both"/>
              <w:rPr/>
            </w:pPr>
            <w:r>
              <w:rPr>
                <w:rFonts w:cs="Times New Roman" w:ascii="Times New Roman" w:hAnsi="Times New Roman"/>
              </w:rPr>
              <w:t>59,8</w:t>
            </w:r>
          </w:p>
        </w:tc>
        <w:tc>
          <w:tcPr>
            <w:tcW w:w="900" w:type="dxa"/>
            <w:tcBorders/>
          </w:tcPr>
          <w:p>
            <w:pPr>
              <w:pStyle w:val="ConsPlusNormal1"/>
              <w:ind w:left="0" w:right="0" w:hanging="0"/>
              <w:jc w:val="both"/>
              <w:rPr/>
            </w:pPr>
            <w:r>
              <w:rPr>
                <w:rFonts w:cs="Times New Roman" w:ascii="Times New Roman" w:hAnsi="Times New Roman"/>
              </w:rPr>
              <w:t>59,8</w:t>
            </w:r>
          </w:p>
        </w:tc>
        <w:tc>
          <w:tcPr>
            <w:tcW w:w="795" w:type="dxa"/>
            <w:tcBorders/>
          </w:tcPr>
          <w:p>
            <w:pPr>
              <w:pStyle w:val="ConsPlusNormal1"/>
              <w:ind w:left="0" w:right="0" w:hanging="0"/>
              <w:jc w:val="both"/>
              <w:rPr/>
            </w:pPr>
            <w:r>
              <w:rPr>
                <w:rFonts w:cs="Times New Roman" w:ascii="Times New Roman" w:hAnsi="Times New Roman"/>
              </w:rPr>
              <w:t>59,8</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
          </w:p>
        </w:tc>
        <w:tc>
          <w:tcPr>
            <w:tcW w:w="2011" w:type="dxa"/>
            <w:tcBorders/>
          </w:tcPr>
          <w:p>
            <w:pPr>
              <w:pStyle w:val="ConsPlusNormal1"/>
              <w:ind w:left="0" w:right="0" w:hanging="0"/>
              <w:jc w:val="both"/>
              <w:rPr/>
            </w:pPr>
            <w:r>
              <w:rPr/>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w:t>
            </w:r>
            <w:r>
              <w:rPr>
                <w:rFonts w:cs="Times New Roman" w:ascii="Times New Roman" w:hAnsi="Times New Roman"/>
              </w:rPr>
              <w:t>..</w:t>
            </w:r>
          </w:p>
        </w:tc>
        <w:tc>
          <w:tcPr>
            <w:tcW w:w="2011" w:type="dxa"/>
            <w:tcBorders/>
          </w:tcPr>
          <w:p>
            <w:pPr>
              <w:pStyle w:val="ConsPlusNormal1"/>
              <w:ind w:left="0" w:right="0" w:hanging="0"/>
              <w:jc w:val="both"/>
              <w:rPr/>
            </w:pPr>
            <w:r>
              <w:rPr>
                <w:rFonts w:cs="Times New Roman" w:ascii="Times New Roman" w:hAnsi="Times New Roman"/>
              </w:rPr>
              <w:t>…</w:t>
            </w:r>
            <w:r>
              <w:rPr>
                <w:rFonts w:cs="Times New Roman" w:ascii="Times New Roman" w:hAnsi="Times New Roman"/>
              </w:rPr>
              <w:t>..</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ПОДПРОГРАММА 8. Обеспечение реализации программы</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8.1.</w:t>
            </w:r>
          </w:p>
        </w:tc>
        <w:tc>
          <w:tcPr>
            <w:tcW w:w="2011" w:type="dxa"/>
            <w:tcBorders/>
          </w:tcPr>
          <w:p>
            <w:pPr>
              <w:pStyle w:val="ConsPlusNormal1"/>
              <w:ind w:left="0" w:right="0" w:hanging="0"/>
              <w:jc w:val="both"/>
              <w:rPr/>
            </w:pPr>
            <w:r>
              <w:rPr>
                <w:rFonts w:cs="Times New Roman" w:ascii="Times New Roman" w:hAnsi="Times New Roman"/>
              </w:rPr>
              <w:t>Взносы на капитальный ремонт многоквартирных домов</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тыс. руб.</w:t>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Fonts w:cs="Times New Roman" w:ascii="Times New Roman" w:hAnsi="Times New Roman"/>
              </w:rPr>
              <w:t>51,9</w:t>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Fonts w:cs="Times New Roman" w:ascii="Times New Roman" w:hAnsi="Times New Roman"/>
              </w:rPr>
              <w:t>9,44</w:t>
            </w:r>
          </w:p>
        </w:tc>
        <w:tc>
          <w:tcPr>
            <w:tcW w:w="855" w:type="dxa"/>
            <w:tcBorders/>
          </w:tcPr>
          <w:p>
            <w:pPr>
              <w:pStyle w:val="ConsPlusNormal1"/>
              <w:ind w:left="0" w:right="0" w:hanging="0"/>
              <w:jc w:val="both"/>
              <w:rPr/>
            </w:pPr>
            <w:r>
              <w:rPr>
                <w:rFonts w:cs="Times New Roman" w:ascii="Times New Roman" w:hAnsi="Times New Roman"/>
              </w:rPr>
              <w:t>9,82</w:t>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8.2.</w:t>
            </w:r>
          </w:p>
        </w:tc>
        <w:tc>
          <w:tcPr>
            <w:tcW w:w="2011" w:type="dxa"/>
            <w:tcBorders/>
          </w:tcPr>
          <w:p>
            <w:pPr>
              <w:pStyle w:val="ConsPlusNormal1"/>
              <w:ind w:left="0" w:right="0" w:hanging="0"/>
              <w:jc w:val="both"/>
              <w:rPr/>
            </w:pPr>
            <w:r>
              <w:rPr>
                <w:rFonts w:cs="Times New Roman" w:ascii="Times New Roman" w:hAnsi="Times New Roman"/>
              </w:rPr>
              <w:t>Мероприятия по землеустройству и землепользованию</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тыс. руб.</w:t>
            </w:r>
          </w:p>
        </w:tc>
        <w:tc>
          <w:tcPr>
            <w:tcW w:w="960" w:type="dxa"/>
            <w:tcBorders/>
          </w:tcPr>
          <w:p>
            <w:pPr>
              <w:pStyle w:val="ConsPlusNormal1"/>
              <w:ind w:left="0" w:right="0" w:hanging="0"/>
              <w:jc w:val="both"/>
              <w:rPr/>
            </w:pPr>
            <w:r>
              <w:rPr>
                <w:rFonts w:cs="Times New Roman" w:ascii="Times New Roman" w:hAnsi="Times New Roman"/>
              </w:rPr>
              <w:t>542,9</w:t>
            </w:r>
          </w:p>
        </w:tc>
        <w:tc>
          <w:tcPr>
            <w:tcW w:w="900" w:type="dxa"/>
            <w:tcBorders/>
          </w:tcPr>
          <w:p>
            <w:pPr>
              <w:pStyle w:val="ConsPlusNormal1"/>
              <w:ind w:left="0" w:right="0" w:hanging="0"/>
              <w:jc w:val="both"/>
              <w:rPr/>
            </w:pPr>
            <w:r>
              <w:rPr>
                <w:rFonts w:cs="Times New Roman" w:ascii="Times New Roman" w:hAnsi="Times New Roman"/>
              </w:rPr>
              <w:t>256,6</w:t>
            </w:r>
          </w:p>
        </w:tc>
        <w:tc>
          <w:tcPr>
            <w:tcW w:w="795" w:type="dxa"/>
            <w:tcBorders/>
          </w:tcPr>
          <w:p>
            <w:pPr>
              <w:pStyle w:val="ConsPlusNormal1"/>
              <w:ind w:left="0" w:right="0" w:hanging="0"/>
              <w:jc w:val="both"/>
              <w:rPr/>
            </w:pPr>
            <w:r>
              <w:rPr>
                <w:rFonts w:cs="Times New Roman" w:ascii="Times New Roman" w:hAnsi="Times New Roman"/>
              </w:rPr>
              <w:t>556,2</w:t>
            </w:r>
          </w:p>
        </w:tc>
        <w:tc>
          <w:tcPr>
            <w:tcW w:w="795" w:type="dxa"/>
            <w:tcBorders/>
          </w:tcPr>
          <w:p>
            <w:pPr>
              <w:pStyle w:val="ConsPlusNormal1"/>
              <w:ind w:left="0" w:right="0" w:hanging="0"/>
              <w:jc w:val="both"/>
              <w:rPr/>
            </w:pPr>
            <w:r>
              <w:rPr>
                <w:rFonts w:cs="Times New Roman" w:ascii="Times New Roman" w:hAnsi="Times New Roman"/>
              </w:rPr>
              <w:t>949,7</w:t>
            </w:r>
          </w:p>
        </w:tc>
        <w:tc>
          <w:tcPr>
            <w:tcW w:w="795" w:type="dxa"/>
            <w:tcBorders/>
          </w:tcPr>
          <w:p>
            <w:pPr>
              <w:pStyle w:val="ConsPlusNormal1"/>
              <w:ind w:left="0" w:right="0" w:hanging="0"/>
              <w:jc w:val="both"/>
              <w:rPr/>
            </w:pPr>
            <w:r>
              <w:rPr>
                <w:rFonts w:cs="Times New Roman" w:ascii="Times New Roman" w:hAnsi="Times New Roman"/>
              </w:rPr>
              <w:t>703,2</w:t>
            </w:r>
          </w:p>
        </w:tc>
        <w:tc>
          <w:tcPr>
            <w:tcW w:w="855" w:type="dxa"/>
            <w:tcBorders/>
          </w:tcPr>
          <w:p>
            <w:pPr>
              <w:pStyle w:val="ConsPlusNormal1"/>
              <w:ind w:left="0" w:right="0" w:hanging="0"/>
              <w:jc w:val="both"/>
              <w:rPr/>
            </w:pPr>
            <w:r>
              <w:rPr>
                <w:rFonts w:cs="Times New Roman" w:ascii="Times New Roman" w:hAnsi="Times New Roman"/>
              </w:rPr>
              <w:t>694,6</w:t>
            </w:r>
          </w:p>
        </w:tc>
        <w:tc>
          <w:tcPr>
            <w:tcW w:w="795" w:type="dxa"/>
            <w:tcBorders/>
          </w:tcPr>
          <w:p>
            <w:pPr>
              <w:pStyle w:val="ConsPlusNormal1"/>
              <w:ind w:left="0" w:right="0" w:hanging="0"/>
              <w:jc w:val="both"/>
              <w:rPr/>
            </w:pPr>
            <w:r>
              <w:rPr>
                <w:rFonts w:cs="Times New Roman" w:ascii="Times New Roman" w:hAnsi="Times New Roman"/>
              </w:rPr>
              <w:t>1179,2</w:t>
            </w:r>
          </w:p>
        </w:tc>
        <w:tc>
          <w:tcPr>
            <w:tcW w:w="900" w:type="dxa"/>
            <w:tcBorders/>
          </w:tcPr>
          <w:p>
            <w:pPr>
              <w:pStyle w:val="ConsPlusNormal1"/>
              <w:ind w:left="0" w:right="0" w:hanging="0"/>
              <w:jc w:val="both"/>
              <w:rPr/>
            </w:pPr>
            <w:r>
              <w:rPr>
                <w:rFonts w:cs="Times New Roman" w:ascii="Times New Roman" w:hAnsi="Times New Roman"/>
              </w:rPr>
              <w:t>1011,5</w:t>
            </w:r>
          </w:p>
        </w:tc>
        <w:tc>
          <w:tcPr>
            <w:tcW w:w="855" w:type="dxa"/>
            <w:tcBorders/>
          </w:tcPr>
          <w:p>
            <w:pPr>
              <w:pStyle w:val="ConsPlusNormal1"/>
              <w:ind w:left="0" w:right="0" w:hanging="0"/>
              <w:jc w:val="both"/>
              <w:rPr/>
            </w:pPr>
            <w:r>
              <w:rPr>
                <w:rFonts w:cs="Times New Roman" w:ascii="Times New Roman" w:hAnsi="Times New Roman"/>
              </w:rPr>
              <w:t>1000</w:t>
            </w:r>
          </w:p>
        </w:tc>
        <w:tc>
          <w:tcPr>
            <w:tcW w:w="900" w:type="dxa"/>
            <w:tcBorders/>
          </w:tcPr>
          <w:p>
            <w:pPr>
              <w:pStyle w:val="ConsPlusNormal1"/>
              <w:ind w:left="0" w:right="0" w:hanging="0"/>
              <w:jc w:val="both"/>
              <w:rPr/>
            </w:pPr>
            <w:r>
              <w:rPr>
                <w:rFonts w:cs="Times New Roman" w:ascii="Times New Roman" w:hAnsi="Times New Roman"/>
              </w:rPr>
              <w:t>0</w:t>
            </w:r>
          </w:p>
        </w:tc>
        <w:tc>
          <w:tcPr>
            <w:tcW w:w="795" w:type="dxa"/>
            <w:tcBorders/>
          </w:tcPr>
          <w:p>
            <w:pPr>
              <w:pStyle w:val="ConsPlusNormal1"/>
              <w:ind w:left="0" w:right="0" w:hanging="0"/>
              <w:jc w:val="both"/>
              <w:rPr/>
            </w:pPr>
            <w:r>
              <w:rPr>
                <w:rFonts w:cs="Times New Roman" w:ascii="Times New Roman" w:hAnsi="Times New Roman"/>
              </w:rPr>
              <w:t>0</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8.3.</w:t>
            </w:r>
          </w:p>
        </w:tc>
        <w:tc>
          <w:tcPr>
            <w:tcW w:w="2011" w:type="dxa"/>
            <w:tcBorders/>
          </w:tcPr>
          <w:p>
            <w:pPr>
              <w:pStyle w:val="ConsPlusNormal1"/>
              <w:ind w:left="0" w:right="0" w:hanging="0"/>
              <w:jc w:val="both"/>
              <w:rPr/>
            </w:pPr>
            <w:r>
              <w:rPr>
                <w:rFonts w:cs="Times New Roman" w:ascii="Times New Roman" w:hAnsi="Times New Roman"/>
              </w:rPr>
              <w:t>Обеспечение деятельности муниципальных учреждений</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тыс. руб.</w:t>
            </w:r>
          </w:p>
        </w:tc>
        <w:tc>
          <w:tcPr>
            <w:tcW w:w="960" w:type="dxa"/>
            <w:tcBorders/>
          </w:tcPr>
          <w:p>
            <w:pPr>
              <w:pStyle w:val="ConsPlusNormal1"/>
              <w:ind w:left="0" w:right="0" w:hanging="0"/>
              <w:jc w:val="both"/>
              <w:rPr/>
            </w:pPr>
            <w:r>
              <w:rPr>
                <w:rFonts w:cs="Times New Roman" w:ascii="Times New Roman" w:hAnsi="Times New Roman"/>
              </w:rPr>
              <w:t>1625,4</w:t>
            </w:r>
          </w:p>
        </w:tc>
        <w:tc>
          <w:tcPr>
            <w:tcW w:w="900" w:type="dxa"/>
            <w:tcBorders/>
          </w:tcPr>
          <w:p>
            <w:pPr>
              <w:pStyle w:val="ConsPlusNormal1"/>
              <w:ind w:left="0" w:right="0" w:hanging="0"/>
              <w:jc w:val="both"/>
              <w:rPr/>
            </w:pPr>
            <w:r>
              <w:rPr>
                <w:rFonts w:cs="Times New Roman" w:ascii="Times New Roman" w:hAnsi="Times New Roman"/>
              </w:rPr>
              <w:t>1241,1</w:t>
            </w:r>
          </w:p>
        </w:tc>
        <w:tc>
          <w:tcPr>
            <w:tcW w:w="795" w:type="dxa"/>
            <w:tcBorders/>
          </w:tcPr>
          <w:p>
            <w:pPr>
              <w:pStyle w:val="ConsPlusNormal1"/>
              <w:ind w:left="0" w:right="0" w:hanging="0"/>
              <w:jc w:val="both"/>
              <w:rPr/>
            </w:pPr>
            <w:r>
              <w:rPr>
                <w:rFonts w:cs="Times New Roman" w:ascii="Times New Roman" w:hAnsi="Times New Roman"/>
              </w:rPr>
              <w:t>1488</w:t>
            </w:r>
          </w:p>
        </w:tc>
        <w:tc>
          <w:tcPr>
            <w:tcW w:w="795" w:type="dxa"/>
            <w:tcBorders/>
          </w:tcPr>
          <w:p>
            <w:pPr>
              <w:pStyle w:val="ConsPlusNormal1"/>
              <w:ind w:left="0" w:right="0" w:hanging="0"/>
              <w:jc w:val="both"/>
              <w:rPr/>
            </w:pPr>
            <w:r>
              <w:rPr>
                <w:rFonts w:cs="Times New Roman" w:ascii="Times New Roman" w:hAnsi="Times New Roman"/>
              </w:rPr>
              <w:t>1588,7</w:t>
            </w:r>
          </w:p>
        </w:tc>
        <w:tc>
          <w:tcPr>
            <w:tcW w:w="795" w:type="dxa"/>
            <w:tcBorders/>
          </w:tcPr>
          <w:p>
            <w:pPr>
              <w:pStyle w:val="ConsPlusNormal1"/>
              <w:ind w:left="0" w:right="0" w:hanging="0"/>
              <w:jc w:val="both"/>
              <w:rPr/>
            </w:pPr>
            <w:r>
              <w:rPr>
                <w:rFonts w:cs="Times New Roman" w:ascii="Times New Roman" w:hAnsi="Times New Roman"/>
              </w:rPr>
              <w:t>1496,4</w:t>
            </w:r>
          </w:p>
        </w:tc>
        <w:tc>
          <w:tcPr>
            <w:tcW w:w="855" w:type="dxa"/>
            <w:tcBorders/>
          </w:tcPr>
          <w:p>
            <w:pPr>
              <w:pStyle w:val="ConsPlusNormal1"/>
              <w:ind w:left="0" w:right="0" w:hanging="0"/>
              <w:jc w:val="both"/>
              <w:rPr/>
            </w:pPr>
            <w:r>
              <w:rPr>
                <w:rFonts w:cs="Times New Roman" w:ascii="Times New Roman" w:hAnsi="Times New Roman"/>
              </w:rPr>
              <w:t>1782,3</w:t>
            </w:r>
          </w:p>
        </w:tc>
        <w:tc>
          <w:tcPr>
            <w:tcW w:w="795" w:type="dxa"/>
            <w:tcBorders/>
          </w:tcPr>
          <w:p>
            <w:pPr>
              <w:pStyle w:val="ConsPlusNormal1"/>
              <w:ind w:left="0" w:right="0" w:hanging="0"/>
              <w:jc w:val="both"/>
              <w:rPr/>
            </w:pPr>
            <w:r>
              <w:rPr>
                <w:rFonts w:cs="Times New Roman" w:ascii="Times New Roman" w:hAnsi="Times New Roman"/>
              </w:rPr>
              <w:t>1838,8</w:t>
            </w:r>
          </w:p>
        </w:tc>
        <w:tc>
          <w:tcPr>
            <w:tcW w:w="900" w:type="dxa"/>
            <w:tcBorders/>
          </w:tcPr>
          <w:p>
            <w:pPr>
              <w:pStyle w:val="ConsPlusNormal1"/>
              <w:ind w:left="0" w:right="0" w:hanging="0"/>
              <w:jc w:val="both"/>
              <w:rPr/>
            </w:pPr>
            <w:r>
              <w:rPr>
                <w:rFonts w:cs="Times New Roman" w:ascii="Times New Roman" w:hAnsi="Times New Roman"/>
              </w:rPr>
              <w:t>1619,6</w:t>
            </w:r>
          </w:p>
        </w:tc>
        <w:tc>
          <w:tcPr>
            <w:tcW w:w="855" w:type="dxa"/>
            <w:tcBorders/>
          </w:tcPr>
          <w:p>
            <w:pPr>
              <w:pStyle w:val="ConsPlusNormal1"/>
              <w:ind w:left="0" w:right="0" w:hanging="0"/>
              <w:jc w:val="both"/>
              <w:rPr/>
            </w:pPr>
            <w:r>
              <w:rPr>
                <w:rFonts w:cs="Times New Roman" w:ascii="Times New Roman" w:hAnsi="Times New Roman"/>
              </w:rPr>
              <w:t>1948,4</w:t>
            </w:r>
          </w:p>
        </w:tc>
        <w:tc>
          <w:tcPr>
            <w:tcW w:w="900" w:type="dxa"/>
            <w:tcBorders/>
          </w:tcPr>
          <w:p>
            <w:pPr>
              <w:pStyle w:val="ConsPlusNormal1"/>
              <w:ind w:left="0" w:right="0" w:hanging="0"/>
              <w:jc w:val="both"/>
              <w:rPr/>
            </w:pPr>
            <w:r>
              <w:rPr>
                <w:rFonts w:cs="Times New Roman" w:ascii="Times New Roman" w:hAnsi="Times New Roman"/>
              </w:rPr>
              <w:t>1462,9</w:t>
            </w:r>
          </w:p>
        </w:tc>
        <w:tc>
          <w:tcPr>
            <w:tcW w:w="795" w:type="dxa"/>
            <w:tcBorders/>
          </w:tcPr>
          <w:p>
            <w:pPr>
              <w:pStyle w:val="ConsPlusNormal1"/>
              <w:ind w:left="0" w:right="0" w:hanging="0"/>
              <w:jc w:val="both"/>
              <w:rPr/>
            </w:pPr>
            <w:r>
              <w:rPr>
                <w:rFonts w:cs="Times New Roman" w:ascii="Times New Roman" w:hAnsi="Times New Roman"/>
              </w:rPr>
              <w:t>1477,5</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8.4.</w:t>
            </w:r>
          </w:p>
        </w:tc>
        <w:tc>
          <w:tcPr>
            <w:tcW w:w="2011" w:type="dxa"/>
            <w:tcBorders/>
          </w:tcPr>
          <w:p>
            <w:pPr>
              <w:pStyle w:val="ConsPlusNormal1"/>
              <w:ind w:left="0" w:right="0" w:hanging="0"/>
              <w:jc w:val="both"/>
              <w:rPr/>
            </w:pPr>
            <w:r>
              <w:rPr>
                <w:rFonts w:cs="Times New Roman" w:ascii="Times New Roman" w:hAnsi="Times New Roman"/>
              </w:rPr>
              <w:t>Уровень охвата объектов, подлежащих Всероссийской сельскохозяйственной переписи 2016 года в Воронежской области</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w:t>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Fonts w:cs="Times New Roman" w:ascii="Times New Roman" w:hAnsi="Times New Roman"/>
              </w:rPr>
              <w:t>100</w:t>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ПОДПРОГРАММА 9. Комплексное развитие сельских территорий Верхнехавского муниципального района на 2020 – 2024 годы</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 xml:space="preserve">Основное мероприятие 9.1. «Создание условий для обеспечения доступным и комфортным жильем сельского населения» </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9.1.</w:t>
            </w:r>
          </w:p>
        </w:tc>
        <w:tc>
          <w:tcPr>
            <w:tcW w:w="2011" w:type="dxa"/>
            <w:tcBorders/>
          </w:tcPr>
          <w:p>
            <w:pPr>
              <w:pStyle w:val="ConsPlusNormal1"/>
              <w:ind w:left="0" w:right="0" w:hanging="0"/>
              <w:jc w:val="both"/>
              <w:rPr/>
            </w:pPr>
            <w:r>
              <w:rPr>
                <w:rFonts w:cs="Times New Roman" w:ascii="Times New Roman" w:hAnsi="Times New Roman"/>
              </w:rPr>
              <w:t>Ввод (приобретение) жилья для граждан, проживающих на сельских территориях (с привлечением собственных (заемных) средств граждан)</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кв.м</w:t>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Fonts w:cs="Times New Roman" w:ascii="Times New Roman" w:hAnsi="Times New Roman"/>
              </w:rPr>
              <w:t>90,1</w:t>
            </w:r>
          </w:p>
        </w:tc>
        <w:tc>
          <w:tcPr>
            <w:tcW w:w="900" w:type="dxa"/>
            <w:tcBorders/>
          </w:tcPr>
          <w:p>
            <w:pPr>
              <w:pStyle w:val="ConsPlusNormal1"/>
              <w:ind w:left="0" w:right="0" w:hanging="0"/>
              <w:jc w:val="both"/>
              <w:rPr/>
            </w:pPr>
            <w:r>
              <w:rPr>
                <w:rFonts w:cs="Times New Roman" w:ascii="Times New Roman" w:hAnsi="Times New Roman"/>
              </w:rPr>
              <w:t>87,5</w:t>
            </w:r>
          </w:p>
        </w:tc>
        <w:tc>
          <w:tcPr>
            <w:tcW w:w="855" w:type="dxa"/>
            <w:tcBorders/>
          </w:tcPr>
          <w:p>
            <w:pPr>
              <w:pStyle w:val="ConsPlusNormal1"/>
              <w:ind w:left="0" w:right="0" w:hanging="0"/>
              <w:jc w:val="both"/>
              <w:rPr/>
            </w:pPr>
            <w:r>
              <w:rPr>
                <w:rFonts w:cs="Times New Roman" w:ascii="Times New Roman" w:hAnsi="Times New Roman"/>
              </w:rPr>
              <w:t>0</w:t>
            </w:r>
          </w:p>
        </w:tc>
        <w:tc>
          <w:tcPr>
            <w:tcW w:w="900" w:type="dxa"/>
            <w:tcBorders/>
          </w:tcPr>
          <w:p>
            <w:pPr>
              <w:pStyle w:val="ConsPlusNormal1"/>
              <w:ind w:left="0" w:right="0" w:hanging="0"/>
              <w:jc w:val="both"/>
              <w:rPr/>
            </w:pPr>
            <w:r>
              <w:rPr>
                <w:rFonts w:cs="Times New Roman" w:ascii="Times New Roman" w:hAnsi="Times New Roman"/>
              </w:rPr>
              <w:t>89</w:t>
            </w:r>
          </w:p>
        </w:tc>
        <w:tc>
          <w:tcPr>
            <w:tcW w:w="795" w:type="dxa"/>
            <w:tcBorders/>
          </w:tcPr>
          <w:p>
            <w:pPr>
              <w:pStyle w:val="ConsPlusNormal1"/>
              <w:ind w:left="0" w:right="0" w:hanging="0"/>
              <w:jc w:val="both"/>
              <w:rPr/>
            </w:pPr>
            <w:r>
              <w:rPr>
                <w:rFonts w:cs="Times New Roman" w:ascii="Times New Roman" w:hAnsi="Times New Roman"/>
              </w:rPr>
              <w:t>91</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14340" w:type="dxa"/>
            <w:gridSpan w:val="15"/>
            <w:tcBorders/>
          </w:tcPr>
          <w:p>
            <w:pPr>
              <w:pStyle w:val="ConsPlusNormal1"/>
              <w:ind w:left="0" w:right="0" w:hanging="0"/>
              <w:jc w:val="both"/>
              <w:rPr/>
            </w:pPr>
            <w:r>
              <w:rPr>
                <w:rFonts w:cs="Times New Roman" w:ascii="Times New Roman" w:hAnsi="Times New Roman"/>
              </w:rPr>
              <w:t xml:space="preserve">Основное мероприятие 9.2. «Создание и развитие инфраструктуры на сельских территориях» </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9.2.1.</w:t>
            </w:r>
          </w:p>
        </w:tc>
        <w:tc>
          <w:tcPr>
            <w:tcW w:w="2011" w:type="dxa"/>
            <w:tcBorders/>
          </w:tcPr>
          <w:p>
            <w:pPr>
              <w:pStyle w:val="ConsPlusNormal1"/>
              <w:ind w:left="0" w:right="0" w:hanging="0"/>
              <w:jc w:val="both"/>
              <w:rPr/>
            </w:pPr>
            <w:r>
              <w:rPr>
                <w:rFonts w:cs="Times New Roman" w:ascii="Times New Roman" w:hAnsi="Times New Roman"/>
              </w:rPr>
              <w:t xml:space="preserve">Количество реализованных проектов по созданию современного облика сельских территорий </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ед.</w:t>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Fonts w:cs="Times New Roman" w:ascii="Times New Roman" w:hAnsi="Times New Roman"/>
              </w:rPr>
              <w:t>2</w:t>
            </w:r>
          </w:p>
        </w:tc>
        <w:tc>
          <w:tcPr>
            <w:tcW w:w="855" w:type="dxa"/>
            <w:tcBorders/>
          </w:tcPr>
          <w:p>
            <w:pPr>
              <w:pStyle w:val="ConsPlusNormal1"/>
              <w:ind w:left="0" w:right="0" w:hanging="0"/>
              <w:jc w:val="both"/>
              <w:rPr/>
            </w:pPr>
            <w:r>
              <w:rPr>
                <w:rFonts w:cs="Times New Roman" w:ascii="Times New Roman" w:hAnsi="Times New Roman"/>
              </w:rPr>
              <w:t>0</w:t>
            </w:r>
          </w:p>
        </w:tc>
        <w:tc>
          <w:tcPr>
            <w:tcW w:w="900" w:type="dxa"/>
            <w:tcBorders/>
          </w:tcPr>
          <w:p>
            <w:pPr>
              <w:pStyle w:val="ConsPlusNormal1"/>
              <w:ind w:left="0" w:right="0" w:hanging="0"/>
              <w:jc w:val="both"/>
              <w:rPr/>
            </w:pPr>
            <w:r>
              <w:rPr>
                <w:rFonts w:cs="Times New Roman" w:ascii="Times New Roman" w:hAnsi="Times New Roman"/>
              </w:rPr>
              <w:t>1</w:t>
            </w:r>
          </w:p>
        </w:tc>
        <w:tc>
          <w:tcPr>
            <w:tcW w:w="795" w:type="dxa"/>
            <w:tcBorders/>
          </w:tcPr>
          <w:p>
            <w:pPr>
              <w:pStyle w:val="ConsPlusNormal1"/>
              <w:ind w:left="0" w:right="0" w:hanging="0"/>
              <w:jc w:val="both"/>
              <w:rPr/>
            </w:pPr>
            <w:r>
              <w:rPr>
                <w:rFonts w:cs="Times New Roman" w:ascii="Times New Roman" w:hAnsi="Times New Roman"/>
              </w:rPr>
              <w:t>1</w:t>
            </w:r>
          </w:p>
        </w:tc>
        <w:tc>
          <w:tcPr>
            <w:tcW w:w="60" w:type="dxa"/>
            <w:tcBorders/>
          </w:tcPr>
          <w:p>
            <w:pPr>
              <w:pStyle w:val="Normal"/>
              <w:rPr/>
            </w:pPr>
            <w:r>
              <w:rPr/>
            </w:r>
          </w:p>
        </w:tc>
        <w:tc>
          <w:tcPr>
            <w:tcW w:w="60" w:type="dxa"/>
            <w:tcBorders/>
          </w:tcPr>
          <w:p>
            <w:pPr>
              <w:pStyle w:val="Normal"/>
              <w:rPr/>
            </w:pPr>
            <w:r>
              <w:rPr/>
            </w:r>
          </w:p>
        </w:tc>
        <w:tc>
          <w:tcPr>
            <w:tcW w:w="60" w:type="dxa"/>
            <w:tcBorders/>
          </w:tcPr>
          <w:p>
            <w:pPr>
              <w:pStyle w:val="Normal"/>
              <w:rPr/>
            </w:pPr>
            <w:r>
              <w:rPr/>
            </w:r>
          </w:p>
        </w:tc>
        <w:tc>
          <w:tcPr>
            <w:tcW w:w="15" w:type="dxa"/>
            <w:tcBorders/>
          </w:tcPr>
          <w:p>
            <w:pPr>
              <w:pStyle w:val="Normal"/>
              <w:rPr/>
            </w:pPr>
            <w:r>
              <w:rPr/>
            </w:r>
          </w:p>
        </w:tc>
      </w:tr>
      <w:tr>
        <w:trPr/>
        <w:tc>
          <w:tcPr>
            <w:tcW w:w="764" w:type="dxa"/>
            <w:tcBorders/>
          </w:tcPr>
          <w:p>
            <w:pPr>
              <w:pStyle w:val="ConsPlusNormal1"/>
              <w:ind w:left="0" w:right="0" w:hanging="0"/>
              <w:jc w:val="both"/>
              <w:rPr/>
            </w:pPr>
            <w:r>
              <w:rPr>
                <w:rFonts w:cs="Times New Roman" w:ascii="Times New Roman" w:hAnsi="Times New Roman"/>
              </w:rPr>
              <w:t>9.2.2.</w:t>
            </w:r>
          </w:p>
        </w:tc>
        <w:tc>
          <w:tcPr>
            <w:tcW w:w="2011" w:type="dxa"/>
            <w:tcBorders/>
          </w:tcPr>
          <w:p>
            <w:pPr>
              <w:pStyle w:val="ConsPlusNormal1"/>
              <w:ind w:left="0" w:right="0" w:hanging="0"/>
              <w:jc w:val="both"/>
              <w:rPr/>
            </w:pPr>
            <w:r>
              <w:rPr>
                <w:rFonts w:cs="Times New Roman" w:ascii="Times New Roman" w:hAnsi="Times New Roman"/>
              </w:rPr>
              <w:t xml:space="preserve">Количество реализованных проектов по благоустройству сельских территорий </w:t>
            </w:r>
          </w:p>
        </w:tc>
        <w:tc>
          <w:tcPr>
            <w:tcW w:w="1470" w:type="dxa"/>
            <w:tcBorders/>
          </w:tcPr>
          <w:p>
            <w:pPr>
              <w:pStyle w:val="ConsPlusNormal1"/>
              <w:ind w:left="0" w:right="0" w:hanging="0"/>
              <w:jc w:val="both"/>
              <w:rPr/>
            </w:pPr>
            <w:r>
              <w:rPr/>
            </w:r>
          </w:p>
        </w:tc>
        <w:tc>
          <w:tcPr>
            <w:tcW w:w="750" w:type="dxa"/>
            <w:tcBorders/>
          </w:tcPr>
          <w:p>
            <w:pPr>
              <w:pStyle w:val="ConsPlusNormal1"/>
              <w:ind w:left="0" w:right="0" w:hanging="0"/>
              <w:jc w:val="both"/>
              <w:rPr/>
            </w:pPr>
            <w:r>
              <w:rPr>
                <w:rFonts w:cs="Times New Roman" w:ascii="Times New Roman" w:hAnsi="Times New Roman"/>
              </w:rPr>
              <w:t>ед.</w:t>
            </w:r>
          </w:p>
        </w:tc>
        <w:tc>
          <w:tcPr>
            <w:tcW w:w="960"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855" w:type="dxa"/>
            <w:tcBorders/>
          </w:tcPr>
          <w:p>
            <w:pPr>
              <w:pStyle w:val="ConsPlusNormal1"/>
              <w:ind w:left="0" w:right="0" w:hanging="0"/>
              <w:jc w:val="both"/>
              <w:rPr/>
            </w:pPr>
            <w:r>
              <w:rPr/>
            </w:r>
          </w:p>
        </w:tc>
        <w:tc>
          <w:tcPr>
            <w:tcW w:w="795" w:type="dxa"/>
            <w:tcBorders/>
          </w:tcPr>
          <w:p>
            <w:pPr>
              <w:pStyle w:val="ConsPlusNormal1"/>
              <w:ind w:left="0" w:right="0" w:hanging="0"/>
              <w:jc w:val="both"/>
              <w:rPr/>
            </w:pPr>
            <w:r>
              <w:rPr/>
            </w:r>
          </w:p>
        </w:tc>
        <w:tc>
          <w:tcPr>
            <w:tcW w:w="900" w:type="dxa"/>
            <w:tcBorders/>
          </w:tcPr>
          <w:p>
            <w:pPr>
              <w:pStyle w:val="ConsPlusNormal1"/>
              <w:ind w:left="0" w:right="0" w:hanging="0"/>
              <w:jc w:val="both"/>
              <w:rPr/>
            </w:pPr>
            <w:r>
              <w:rPr>
                <w:rFonts w:cs="Times New Roman" w:ascii="Times New Roman" w:hAnsi="Times New Roman"/>
              </w:rPr>
              <w:t>3</w:t>
            </w:r>
          </w:p>
        </w:tc>
        <w:tc>
          <w:tcPr>
            <w:tcW w:w="855" w:type="dxa"/>
            <w:tcBorders/>
          </w:tcPr>
          <w:p>
            <w:pPr>
              <w:pStyle w:val="ConsPlusNormal1"/>
              <w:ind w:left="0" w:right="0" w:hanging="0"/>
              <w:jc w:val="both"/>
              <w:rPr/>
            </w:pPr>
            <w:r>
              <w:rPr>
                <w:rFonts w:cs="Times New Roman" w:ascii="Times New Roman" w:hAnsi="Times New Roman"/>
              </w:rPr>
              <w:t>0</w:t>
            </w:r>
          </w:p>
        </w:tc>
        <w:tc>
          <w:tcPr>
            <w:tcW w:w="900" w:type="dxa"/>
            <w:tcBorders/>
          </w:tcPr>
          <w:p>
            <w:pPr>
              <w:pStyle w:val="ConsPlusNormal1"/>
              <w:ind w:left="0" w:right="0" w:hanging="0"/>
              <w:jc w:val="both"/>
              <w:rPr/>
            </w:pPr>
            <w:r>
              <w:rPr>
                <w:rFonts w:cs="Times New Roman" w:ascii="Times New Roman" w:hAnsi="Times New Roman"/>
              </w:rPr>
              <w:t>2</w:t>
            </w:r>
          </w:p>
        </w:tc>
        <w:tc>
          <w:tcPr>
            <w:tcW w:w="795" w:type="dxa"/>
            <w:tcBorders/>
          </w:tcPr>
          <w:p>
            <w:pPr>
              <w:pStyle w:val="ConsPlusNormal1"/>
              <w:ind w:left="0" w:right="0" w:hanging="0"/>
              <w:jc w:val="both"/>
              <w:rPr/>
            </w:pPr>
            <w:r>
              <w:rPr>
                <w:rFonts w:cs="Times New Roman" w:ascii="Times New Roman" w:hAnsi="Times New Roman"/>
              </w:rPr>
              <w:t>2</w:t>
            </w:r>
          </w:p>
        </w:tc>
        <w:tc>
          <w:tcPr>
            <w:tcW w:w="60" w:type="dxa"/>
            <w:tcBorders/>
          </w:tcPr>
          <w:p>
            <w:pPr>
              <w:pStyle w:val="ConsPlusNormal1"/>
              <w:ind w:left="-567" w:firstLine="540"/>
              <w:jc w:val="both"/>
              <w:rPr>
                <w:rFonts w:ascii="Times New Roman" w:hAnsi="Times New Roman" w:cs="Times New Roman"/>
              </w:rPr>
            </w:pPr>
            <w:r>
              <w:rPr/>
            </w:r>
          </w:p>
        </w:tc>
        <w:tc>
          <w:tcPr>
            <w:tcW w:w="60" w:type="dxa"/>
            <w:tcBorders/>
          </w:tcPr>
          <w:p>
            <w:pPr>
              <w:pStyle w:val="ConsPlusNormal1"/>
              <w:ind w:left="-567" w:firstLine="540"/>
              <w:jc w:val="both"/>
              <w:rPr>
                <w:rFonts w:ascii="Times New Roman" w:hAnsi="Times New Roman" w:cs="Times New Roman"/>
              </w:rPr>
            </w:pPr>
            <w:r>
              <w:rPr/>
            </w:r>
          </w:p>
        </w:tc>
        <w:tc>
          <w:tcPr>
            <w:tcW w:w="60" w:type="dxa"/>
            <w:tcBorders/>
          </w:tcPr>
          <w:p>
            <w:pPr>
              <w:pStyle w:val="ConsPlusNormal1"/>
              <w:ind w:left="-567" w:firstLine="540"/>
              <w:jc w:val="both"/>
              <w:rPr>
                <w:rFonts w:ascii="Times New Roman" w:hAnsi="Times New Roman" w:cs="Times New Roman"/>
              </w:rPr>
            </w:pPr>
            <w:r>
              <w:rPr/>
            </w:r>
          </w:p>
        </w:tc>
        <w:tc>
          <w:tcPr>
            <w:tcW w:w="15" w:type="dxa"/>
            <w:tcBorders/>
          </w:tcPr>
          <w:p>
            <w:pPr>
              <w:pStyle w:val="ConsPlusNormal1"/>
              <w:ind w:left="-567" w:firstLine="540"/>
              <w:jc w:val="both"/>
              <w:rPr>
                <w:rFonts w:ascii="Times New Roman" w:hAnsi="Times New Roman" w:cs="Times New Roman"/>
              </w:rPr>
            </w:pPr>
            <w:r>
              <w:rPr>
                <w:rFonts w:cs="Times New Roman" w:ascii="Times New Roman" w:hAnsi="Times New Roman"/>
              </w:rPr>
              <w:t xml:space="preserve">                                                </w:t>
            </w:r>
          </w:p>
        </w:tc>
      </w:tr>
    </w:tbl>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tab/>
        <w:tab/>
        <w:tab/>
        <w:tab/>
        <w:tab/>
        <w:tab/>
        <w:tab/>
        <w:tab/>
        <w:tab/>
      </w:r>
    </w:p>
    <w:tbl>
      <w:tblPr>
        <w:tblW w:w="14535" w:type="dxa"/>
        <w:jc w:val="left"/>
        <w:tblInd w:w="0" w:type="dxa"/>
        <w:tblCellMar>
          <w:top w:w="0" w:type="dxa"/>
          <w:left w:w="0" w:type="dxa"/>
          <w:bottom w:w="0" w:type="dxa"/>
          <w:right w:w="0" w:type="dxa"/>
        </w:tblCellMar>
      </w:tblPr>
      <w:tblGrid>
        <w:gridCol w:w="1037"/>
        <w:gridCol w:w="1573"/>
        <w:gridCol w:w="1305"/>
        <w:gridCol w:w="960"/>
        <w:gridCol w:w="1020"/>
        <w:gridCol w:w="915"/>
        <w:gridCol w:w="960"/>
        <w:gridCol w:w="960"/>
        <w:gridCol w:w="960"/>
        <w:gridCol w:w="1020"/>
        <w:gridCol w:w="975"/>
        <w:gridCol w:w="960"/>
        <w:gridCol w:w="960"/>
        <w:gridCol w:w="930"/>
      </w:tblGrid>
      <w:tr>
        <w:trPr/>
        <w:tc>
          <w:tcPr>
            <w:tcW w:w="14535" w:type="dxa"/>
            <w:gridSpan w:val="14"/>
            <w:tcBorders/>
          </w:tcPr>
          <w:p>
            <w:pPr>
              <w:pStyle w:val="Normal"/>
              <w:ind w:left="-567" w:firstLine="540"/>
              <w:jc w:val="right"/>
              <w:rPr>
                <w:rFonts w:ascii="Times New Roman" w:hAnsi="Times New Roman" w:cs="Times New Roman"/>
              </w:rPr>
            </w:pPr>
            <w:r>
              <w:rPr>
                <w:rFonts w:cs="Times New Roman" w:ascii="Times New Roman" w:hAnsi="Times New Roman"/>
              </w:rPr>
              <w:t>Приложение 3</w:t>
            </w:r>
          </w:p>
        </w:tc>
      </w:tr>
      <w:tr>
        <w:trPr/>
        <w:tc>
          <w:tcPr>
            <w:tcW w:w="1037"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960"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915"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960"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960"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960"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975"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960"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960" w:type="dxa"/>
            <w:tcBorders/>
          </w:tcPr>
          <w:p>
            <w:pPr>
              <w:pStyle w:val="Normal"/>
              <w:ind w:left="-567" w:firstLine="540"/>
              <w:jc w:val="both"/>
              <w:rPr>
                <w:rFonts w:ascii="Times New Roman" w:hAnsi="Times New Roman" w:cs="Times New Roman"/>
              </w:rPr>
            </w:pPr>
            <w:r>
              <w:rPr>
                <w:rFonts w:cs="Times New Roman" w:ascii="Times New Roman" w:hAnsi="Times New Roman"/>
              </w:rPr>
            </w:r>
          </w:p>
        </w:tc>
        <w:tc>
          <w:tcPr>
            <w:tcW w:w="930" w:type="dxa"/>
            <w:tcBorders/>
          </w:tcPr>
          <w:p>
            <w:pPr>
              <w:pStyle w:val="Normal"/>
              <w:ind w:left="-567" w:firstLine="540"/>
              <w:jc w:val="both"/>
              <w:rPr>
                <w:rFonts w:ascii="Times New Roman" w:hAnsi="Times New Roman" w:cs="Times New Roman"/>
              </w:rPr>
            </w:pPr>
            <w:r>
              <w:rPr>
                <w:rFonts w:cs="Times New Roman" w:ascii="Times New Roman" w:hAnsi="Times New Roman"/>
              </w:rPr>
            </w:r>
          </w:p>
        </w:tc>
      </w:tr>
      <w:tr>
        <w:trPr/>
        <w:tc>
          <w:tcPr>
            <w:tcW w:w="14535" w:type="dxa"/>
            <w:gridSpan w:val="14"/>
            <w:tcBorders/>
          </w:tcPr>
          <w:p>
            <w:pPr>
              <w:pStyle w:val="Normal"/>
              <w:ind w:left="0" w:right="0" w:hanging="0"/>
              <w:jc w:val="both"/>
              <w:rPr>
                <w:rFonts w:ascii="Times New Roman" w:hAnsi="Times New Roman" w:cs="Times New Roman"/>
              </w:rPr>
            </w:pPr>
            <w:r>
              <w:rPr>
                <w:rFonts w:cs="Times New Roman" w:ascii="Times New Roman" w:hAnsi="Times New Roman"/>
              </w:rPr>
              <w:t>Расходы местного бюджета на реализацию муниципальной программы Верхнехавского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Статус</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Наименование муниципальной программы, подпрограммы, основного мероприятия </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Наименование ответственного исполнителя, исполнителя - главного распорядителя средств местного бюджета (далее - ГРБС)</w:t>
            </w:r>
          </w:p>
        </w:tc>
        <w:tc>
          <w:tcPr>
            <w:tcW w:w="10620" w:type="dxa"/>
            <w:gridSpan w:val="11"/>
            <w:tcBorders/>
          </w:tcPr>
          <w:p>
            <w:pPr>
              <w:pStyle w:val="Normal"/>
              <w:ind w:left="0" w:right="0" w:hanging="0"/>
              <w:jc w:val="both"/>
              <w:rPr>
                <w:rFonts w:ascii="Times New Roman" w:hAnsi="Times New Roman" w:cs="Times New Roman"/>
              </w:rPr>
            </w:pPr>
            <w:r>
              <w:rPr>
                <w:rFonts w:cs="Times New Roman" w:ascii="Times New Roman" w:hAnsi="Times New Roman"/>
              </w:rPr>
              <w:t>Расходы местного бюджета по годам реализации муниципальной программы, тыс. руб.</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2014</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2015</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2016</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2017</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2018</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2019</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2020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2021</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2022</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2023</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2024</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1</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2</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3</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4</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5</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6</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7</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8</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9</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10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11</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12</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13</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14</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МУНИЦИПАЛЬНАЯ ПРОГРАММА</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«Развитие  сельского хозяйства, производства пищевых продуктов и инфраструктуры агропромышленного рынка Верхнехавского муниципального района на 2014-2020 годы» </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всего</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2 236,20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1 549,60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2 180,20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2 584,30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2 220,40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2 476,90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2 877,60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5 267,90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3 298,40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1 462,90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1 477,50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 по ГРБС:</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ответственный исполнитель</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Администрация Верхнехавского муниципального района</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2 236,20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1 549,60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2 180,20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2 584,30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2 220,40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2 476,90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2 877,60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5 267,90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3 298,40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1 462,90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1 477,50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Подпрограмма7</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«Обеспечение эпизоотического и ветеринарно-санитарного благополучия на территории Верхнехавского муниципального района.</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всего</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67,90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136</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45,90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20,80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 по ГРБС:</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Администрация Верхнехавского муниципального района</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67,90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136</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45,90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20,80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7.1.</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Обеспечение проведения противоэпизоотических мероприятий</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всего</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67,90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136</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45,90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20,80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 по ГРБС:</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Администрация Верхнехавского муниципального района</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67,90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136</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45,90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20,80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Подпрограмма 8.</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Обеспечение реализации муниципальной программы</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всего</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2168,30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1549,60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2044,20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2538,40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2199,60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2476,90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2818,00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2636,10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2948,40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1462,90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1477,50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 по ГРБС:</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ответственный исполнитель</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Администрация Верхнехавского муниципального района</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2168,30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1549,60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2044,20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2538,40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2199,60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2476,90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2818,00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2636,10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2948,40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1462,90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1477,50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8.1.</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Обеспечение деятельности муниципальных учреждений</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всего</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1625,40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1241,10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1488,00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1588,70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1496,40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1782,30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1638,80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1619,60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1948,40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1462,90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1477,50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 по ГРБС:</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ответственный исполнитель</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Администрация Верхнехавского муниципального района</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1625,40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1241,10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1488,00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1588,70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1496,40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1782,30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1638,80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1619,60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1948,40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1462,90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1477,50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8.2.</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Землеустройство и землепользование</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всего</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542,90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256,60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556,20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949,70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703,20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694,60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1179,20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1011,50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1000,00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 по ГРБС:</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ответственный исполнитель</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Администрация Верхнехавского муниципального района</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542,90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256,60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556,20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949,70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703,20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694,60</w:t>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1179,20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1011,50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1000,00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8.3.</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Взносы на капитальный ремонт многоквартирных домов</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всего</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51,90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 по ГРБС:</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ответственный исполнитель</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Администрация Верхнехавского муниципального района</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51,90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8.5.</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Создание условий и предпосылок для развития агропромышленного комплекса Верхнехавского муниципального района</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всего</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 по ГРБС:</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ответственный исполнитель</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Администрация Верхнехавского муниципального района</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Подпрограмма 9.</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Комплексное развитие сельских территорий Верхнехавского муниципального района на 2020 – 2024 годы</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всего</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59,60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2 631,80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350,00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 по ГРБС:</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ответственный исполнитель</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Администрация Верхнехавского муниципального района</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59,60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2 631,80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350,00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9.1.</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«Создание условий для обеспечения доступным и комфортным жильем сельского населения»</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всего</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59,60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78,00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350,00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 по ГРБС:</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ответственный исполнитель</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Администрация Верхнехавского муниципального района</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t>59,60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78,00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350,00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9.2.</w:t>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t>«Создание и развитие инфраструктуры на сельских территориях»</w:t>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всего</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2 553,80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 по ГРБС:</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ответственный исполнитель</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037"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73"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305"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Администрация Верхнехавского муниципального района</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02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2 553,80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6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3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bl>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tab/>
        <w:tab/>
        <w:tab/>
        <w:tab/>
        <w:tab/>
        <w:tab/>
        <w:tab/>
        <w:tab/>
        <w:tab/>
      </w:r>
    </w:p>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rFonts w:cs="Times New Roman" w:ascii="Times New Roman" w:hAnsi="Times New Roman"/>
        </w:rPr>
        <w:tab/>
        <w:tab/>
        <w:tab/>
      </w:r>
    </w:p>
    <w:tbl>
      <w:tblPr>
        <w:tblW w:w="14535" w:type="dxa"/>
        <w:jc w:val="left"/>
        <w:tblInd w:w="0" w:type="dxa"/>
        <w:tblCellMar>
          <w:top w:w="0" w:type="dxa"/>
          <w:left w:w="0" w:type="dxa"/>
          <w:bottom w:w="0" w:type="dxa"/>
          <w:right w:w="0" w:type="dxa"/>
        </w:tblCellMar>
      </w:tblPr>
      <w:tblGrid>
        <w:gridCol w:w="1470"/>
        <w:gridCol w:w="1590"/>
        <w:gridCol w:w="1650"/>
        <w:gridCol w:w="900"/>
        <w:gridCol w:w="915"/>
        <w:gridCol w:w="900"/>
        <w:gridCol w:w="855"/>
        <w:gridCol w:w="855"/>
        <w:gridCol w:w="900"/>
        <w:gridCol w:w="900"/>
        <w:gridCol w:w="975"/>
        <w:gridCol w:w="900"/>
        <w:gridCol w:w="855"/>
        <w:gridCol w:w="870"/>
      </w:tblGrid>
      <w:tr>
        <w:trPr/>
        <w:tc>
          <w:tcPr>
            <w:tcW w:w="14535" w:type="dxa"/>
            <w:gridSpan w:val="14"/>
            <w:tcBorders/>
          </w:tcPr>
          <w:p>
            <w:pPr>
              <w:pStyle w:val="Normal"/>
              <w:ind w:left="0" w:right="0" w:hanging="0"/>
              <w:jc w:val="both"/>
              <w:rPr>
                <w:rFonts w:ascii="Times New Roman" w:hAnsi="Times New Roman" w:cs="Times New Roman"/>
              </w:rPr>
            </w:pPr>
            <w:r>
              <w:rPr>
                <w:rFonts w:cs="Times New Roman" w:ascii="Times New Roman" w:hAnsi="Times New Roman"/>
              </w:rPr>
            </w:r>
          </w:p>
          <w:p>
            <w:pPr>
              <w:pStyle w:val="Normal"/>
              <w:ind w:left="0" w:right="0"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Приложение 5            </w:t>
            </w:r>
          </w:p>
          <w:p>
            <w:pPr>
              <w:pStyle w:val="Normal"/>
              <w:ind w:left="0" w:right="0"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к постановлению администрации </w:t>
            </w:r>
          </w:p>
          <w:p>
            <w:pPr>
              <w:pStyle w:val="Normal"/>
              <w:ind w:left="0" w:right="0"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Верхнехавского муниципального района   </w:t>
            </w:r>
          </w:p>
        </w:tc>
      </w:tr>
      <w:tr>
        <w:trPr/>
        <w:tc>
          <w:tcPr>
            <w:tcW w:w="14535" w:type="dxa"/>
            <w:gridSpan w:val="14"/>
            <w:tcBorders/>
          </w:tcPr>
          <w:p>
            <w:pPr>
              <w:pStyle w:val="Normal"/>
              <w:ind w:left="0" w:right="0" w:hanging="0"/>
              <w:jc w:val="both"/>
              <w:rPr>
                <w:rFonts w:ascii="Times New Roman" w:hAnsi="Times New Roman" w:cs="Times New Roman"/>
              </w:rPr>
            </w:pPr>
            <w:r>
              <w:rPr>
                <w:rFonts w:cs="Times New Roman" w:ascii="Times New Roman" w:hAnsi="Times New Roman"/>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Верхнехавского мунициального района  «Развитие сельского хозяйства, производства пищевых продуктов и инфраструктуры агропродовольственного рынка»</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Статус</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Наименование муниципальной программы, подпрограммы, основного мероприятия </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Источники ресурсного обеспечения</w:t>
            </w:r>
          </w:p>
        </w:tc>
        <w:tc>
          <w:tcPr>
            <w:tcW w:w="9825" w:type="dxa"/>
            <w:gridSpan w:val="11"/>
            <w:tcBorders/>
          </w:tcPr>
          <w:p>
            <w:pPr>
              <w:pStyle w:val="Normal"/>
              <w:ind w:left="0" w:right="0" w:hanging="0"/>
              <w:jc w:val="both"/>
              <w:rPr>
                <w:rFonts w:ascii="Times New Roman" w:hAnsi="Times New Roman" w:cs="Times New Roman"/>
              </w:rPr>
            </w:pPr>
            <w:r>
              <w:rPr>
                <w:rFonts w:cs="Times New Roman" w:ascii="Times New Roman" w:hAnsi="Times New Roman"/>
              </w:rPr>
              <w:t>Оценка расходов по годам реализации муниципальной программы, тыс. руб.</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2014</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2015</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2016</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2017</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2018</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2019</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2020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2021</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2022</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2023</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2024</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1</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2</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3</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4</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5</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7</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8</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9</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11</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12</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13</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14</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МУНИЦИПАЛЬНАЯ ПРОГРАММА</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«Развитие сельского хозяйства, производства пищевых продуктов и инфраструктуры агропродовольственного рынка»</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2236,20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1559,30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2855,70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2678,50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2302,80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2476,90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4097,90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12686,40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4248,30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1521,80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1536,40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629,70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357,20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5607,40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891,00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9,70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45,80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94,20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82,40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863,10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1811,10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58,90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58,90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58,90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2236,20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1549,60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2180,20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2584,30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2220,40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2476,90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2877,60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5267,90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3298,40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1462,90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1477,50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 1</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в том числе:</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1</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2</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w:t>
            </w:r>
            <w:r>
              <w:rPr>
                <w:rFonts w:cs="Times New Roman" w:ascii="Times New Roman" w:hAnsi="Times New Roman"/>
              </w:rPr>
              <w:t>..</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Подпрограмма 7.</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«Обеспечение эпизоотического и ветеринарно-санитарного благополучия на территории Верхнехавского муниципального района.</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67,9</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9,7</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181,8</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140,1</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103,2</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35,9</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505,2</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58,9</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58,9</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58,9</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9,7</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45,8</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94,2</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82,4</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35,9</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505,2</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58,9</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58,9</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58,9</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67,9</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136,0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45,9</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20,8</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7. 1 .</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Обеспечение проведения противоэпизоотических мероприятий</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67,9</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9,7</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181,8</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140,1</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103,2</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35,9</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505,2</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58,9</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58,9</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58,9</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9,7</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45,8</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94,2</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82,4</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35,90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505,20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58,90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58,90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58,90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67,9</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136,0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45,9</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20,8</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Основное  мероприятие 2 </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Финансовое обеспечение выполнения других обязательств муниципалитета стуктурными подразделениями администраций муниципальных образований, расходы которых не учтены в других подпрограммах муниципальной программы </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и т. д.</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Подпрограмма 8.</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Обеспечение реализации муниципальной программы</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2168,30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1549,60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2673,90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2538,40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2199,60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2476,90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3018,00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2836,10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2948,40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1462,90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1477,50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629,70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200,00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200,00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2168,30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1549,60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2044,20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2538,40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2199,60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2476,90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2818,00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2636,10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2948,40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1462,90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1477,50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8.1.</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Обеспечение деятельности муниципальных учреждений</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1625,40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1241,10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1488,00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1588,70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1496,40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1782,30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1838,80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1619,60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1948,40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1462,90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1477,50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200,00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1625,40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1241,10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1488,00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1588,70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1496,40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1782,30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1638,80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1619,60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1948,40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1462,90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1477,50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8.2.</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Землеустройство и землепользование</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542,90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256,60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556,20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949,70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703,20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694,60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1179,20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1011,50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1000,00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542,90</w:t>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256,60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556,20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949,70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703,20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694,60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1179,20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1011,50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1000,00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8.3.</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Взносы на капитальный ремонт</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51,90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t>51,90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8.4.</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Проведение Всероссийской сельскохозяйственной переписи</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629,70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629,70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Основное  мероприятие 8.5. </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Создание условий и предпосылок для развития агропромышленного комплекса Верхнехавского муниципального района</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205,00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200,00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Подпрограмма 9.</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Комплексное развитие сельских территорий Верхнехавского муниципального района на 2020 – 2024 годы</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1044,00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9345,10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1241,00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357,20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5607,40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891,00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627,20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1105,90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59,60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2631,80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350,00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9.1.</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«Создание условий для обеспечения доступным и комфортным жильем сельского населения»</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1044,00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1365,00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1241,00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357,20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637,50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891,00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627,20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649,50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59,60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78,00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350,00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t>Основное мероприятие 9.2.</w:t>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t>«Создание и развитие инфраструктуры на сельских территориях»</w:t>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всего, в том числе:</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7980,10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федеральный бюджет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4969,90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областной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456,40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местный бюджет</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t>2553,80</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t>0,00</w:t>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внебюджетные фонды                        </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юридические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r>
        <w:trPr/>
        <w:tc>
          <w:tcPr>
            <w:tcW w:w="14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59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1650" w:type="dxa"/>
            <w:tcBorders/>
          </w:tcPr>
          <w:p>
            <w:pPr>
              <w:pStyle w:val="Normal"/>
              <w:ind w:left="0" w:right="0" w:hanging="0"/>
              <w:jc w:val="both"/>
              <w:rPr>
                <w:rFonts w:ascii="Times New Roman" w:hAnsi="Times New Roman" w:cs="Times New Roman"/>
              </w:rPr>
            </w:pPr>
            <w:r>
              <w:rPr>
                <w:rFonts w:cs="Times New Roman" w:ascii="Times New Roman" w:hAnsi="Times New Roman"/>
              </w:rPr>
              <w:t>физические лица</w:t>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1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7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90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55" w:type="dxa"/>
            <w:tcBorders/>
          </w:tcPr>
          <w:p>
            <w:pPr>
              <w:pStyle w:val="Normal"/>
              <w:ind w:left="0" w:right="0" w:hanging="0"/>
              <w:jc w:val="both"/>
              <w:rPr>
                <w:rFonts w:ascii="Times New Roman" w:hAnsi="Times New Roman" w:cs="Times New Roman"/>
              </w:rPr>
            </w:pPr>
            <w:r>
              <w:rPr>
                <w:rFonts w:cs="Times New Roman" w:ascii="Times New Roman" w:hAnsi="Times New Roman"/>
              </w:rPr>
            </w:r>
          </w:p>
        </w:tc>
        <w:tc>
          <w:tcPr>
            <w:tcW w:w="870" w:type="dxa"/>
            <w:tcBorders/>
          </w:tcPr>
          <w:p>
            <w:pPr>
              <w:pStyle w:val="Normal"/>
              <w:ind w:left="0" w:right="0" w:hanging="0"/>
              <w:jc w:val="both"/>
              <w:rPr>
                <w:rFonts w:ascii="Times New Roman" w:hAnsi="Times New Roman" w:cs="Times New Roman"/>
              </w:rPr>
            </w:pPr>
            <w:r>
              <w:rPr>
                <w:rFonts w:cs="Times New Roman" w:ascii="Times New Roman" w:hAnsi="Times New Roman"/>
              </w:rPr>
            </w:r>
          </w:p>
        </w:tc>
      </w:tr>
    </w:tbl>
    <w:p>
      <w:pPr>
        <w:pStyle w:val="Normal"/>
        <w:ind w:left="-567" w:firstLine="540"/>
        <w:jc w:val="both"/>
        <w:rPr>
          <w:rFonts w:ascii="Times New Roman" w:hAnsi="Times New Roman" w:cs="Times New Roman"/>
        </w:rPr>
      </w:pPr>
      <w:r>
        <w:rPr>
          <w:rFonts w:cs="Times New Roman" w:ascii="Times New Roman" w:hAnsi="Times New Roman"/>
        </w:rPr>
      </w:r>
    </w:p>
    <w:p>
      <w:pPr>
        <w:pStyle w:val="Normal"/>
        <w:ind w:left="-567" w:firstLine="540"/>
        <w:jc w:val="both"/>
        <w:rPr>
          <w:rFonts w:ascii="Times New Roman" w:hAnsi="Times New Roman" w:cs="Times New Roman"/>
        </w:rPr>
      </w:pPr>
      <w:r>
        <w:rPr/>
        <w:tab/>
        <w:tab/>
        <w:tab/>
        <w:tab/>
        <w:tab/>
        <w:tab/>
        <w:t xml:space="preserve">                                              </w:t>
      </w:r>
    </w:p>
    <w:p>
      <w:pPr>
        <w:pStyle w:val="Normal"/>
        <w:ind w:left="-567" w:firstLine="540"/>
        <w:jc w:val="both"/>
        <w:rPr>
          <w:rFonts w:ascii="Times New Roman" w:hAnsi="Times New Roman" w:cs="Times New Roman"/>
        </w:rPr>
      </w:pPr>
      <w:r>
        <w:rPr/>
      </w:r>
    </w:p>
    <w:sectPr>
      <w:type w:val="nextPage"/>
      <w:pgSz w:orient="landscape" w:w="16798" w:h="11906"/>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Symbol">
    <w:charset w:val="cc"/>
    <w:family w:val="roman"/>
    <w:pitch w:val="variable"/>
  </w:font>
  <w:font w:name="Courier New">
    <w:charset w:val="cc"/>
    <w:family w:val="roman"/>
    <w:pitch w:val="variable"/>
  </w:font>
  <w:font w:name="Wingdings">
    <w:charset w:val="cc"/>
    <w:family w:val="roman"/>
    <w:pitch w:val="variable"/>
  </w:font>
  <w:font w:name="Tahoma">
    <w:charset w:val="cc"/>
    <w:family w:val="roman"/>
    <w:pitch w:val="variable"/>
  </w:font>
  <w:font w:name="OpenSymbol">
    <w:altName w:val="Arial Unicode MS"/>
    <w:charset w:val="cc"/>
    <w:family w:val="roman"/>
    <w:pitch w:val="variable"/>
  </w:font>
  <w:font w:name="Verdana">
    <w:charset w:val="cc"/>
    <w:family w:val="roman"/>
    <w:pitch w:val="variable"/>
  </w:font>
  <w:font w:name="Calibri">
    <w:charset w:val="cc"/>
    <w:family w:val="roman"/>
    <w:pitch w:val="variable"/>
  </w:font>
  <w:font w:name="Arial CYR">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rPr>
        <w:rFonts w:cs="Symbol"/>
      </w:rPr>
    </w:lvl>
    <w:lvl w:ilvl="1">
      <w:start w:val="1"/>
      <w:numFmt w:val="none"/>
      <w:suff w:val="nothing"/>
      <w:lvlText w:val=""/>
      <w:lvlJc w:val="left"/>
      <w:pPr>
        <w:ind w:left="576" w:hanging="576"/>
      </w:pPr>
      <w:rPr>
        <w:rFonts w:cs="Courier New"/>
      </w:rPr>
    </w:lvl>
    <w:lvl w:ilvl="2">
      <w:start w:val="1"/>
      <w:numFmt w:val="none"/>
      <w:suff w:val="nothing"/>
      <w:lvlText w:val=""/>
      <w:lvlJc w:val="left"/>
      <w:pPr>
        <w:ind w:left="720" w:hanging="720"/>
      </w:pPr>
      <w:rPr>
        <w:rFonts w:cs="Wingdings"/>
      </w:rPr>
    </w:lvl>
    <w:lvl w:ilvl="3">
      <w:start w:val="1"/>
      <w:numFmt w:val="none"/>
      <w:suff w:val="nothing"/>
      <w:lvlText w:val=""/>
      <w:lvlJc w:val="left"/>
      <w:pPr>
        <w:ind w:left="864" w:hanging="864"/>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rPr>
        <w:sz w:val="24"/>
        <w:szCs w:val="24"/>
        <w:rFonts w:cs="Times New Roman"/>
        <w:color w:val="00000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ind w:left="720" w:hanging="360"/>
      </w:pPr>
      <w:rPr>
        <w:sz w:val="24"/>
        <w:b/>
        <w:szCs w:val="24"/>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720" w:hanging="360"/>
      </w:pPr>
      <w:rPr>
        <w:sz w:val="24"/>
        <w:b/>
        <w:szCs w:val="24"/>
        <w:rFonts w:cs="Times New Roman"/>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5">
    <w:lvl w:ilvl="0">
      <w:start w:val="1"/>
      <w:numFmt w:val="decimal"/>
      <w:lvlText w:val="%1."/>
      <w:lvlJc w:val="left"/>
      <w:pPr>
        <w:ind w:left="720" w:hanging="360"/>
      </w:pPr>
      <w:rPr>
        <w:sz w:val="24"/>
        <w:b/>
        <w:szCs w:val="24"/>
        <w:rFonts w:cs="Times New Roman"/>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6">
    <w:lvl w:ilvl="0">
      <w:start w:val="2"/>
      <w:numFmt w:val="decimal"/>
      <w:lvlText w:val="%1."/>
      <w:lvlJc w:val="left"/>
      <w:pPr>
        <w:tabs>
          <w:tab w:val="num" w:pos="720"/>
        </w:tabs>
        <w:ind w:left="720" w:hanging="360"/>
      </w:pPr>
      <w:rPr>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isplayBackgroundShape/>
  <w:revisionView w:insDel="0" w:formatting="0"/>
  <w:embedSystemFonts/>
  <w:defaultTabStop w:val="720"/>
  <w:compat>
    <w:doNotExpandShiftReturn/>
  </w:compat>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false"/>
      <w:bidi w:val="0"/>
      <w:spacing w:before="0" w:after="0"/>
      <w:jc w:val="left"/>
    </w:pPr>
    <w:rPr>
      <w:rFonts w:ascii="Arial" w:hAnsi="Arial" w:eastAsia="Times New Roman" w:cs="Arial"/>
      <w:color w:val="auto"/>
      <w:kern w:val="0"/>
      <w:sz w:val="26"/>
      <w:szCs w:val="26"/>
      <w:lang w:val="ru-RU" w:eastAsia="zh-CN" w:bidi="ar-SA"/>
    </w:rPr>
  </w:style>
  <w:style w:type="paragraph" w:styleId="1">
    <w:name w:val="Heading 1"/>
    <w:basedOn w:val="Normal"/>
    <w:next w:val="Normal"/>
    <w:qFormat/>
    <w:pPr>
      <w:spacing w:before="108" w:after="108"/>
      <w:jc w:val="center"/>
      <w:outlineLvl w:val="0"/>
    </w:pPr>
    <w:rPr>
      <w:b/>
      <w:bCs/>
      <w:color w:val="26282F"/>
      <w:sz w:val="24"/>
      <w:szCs w:val="24"/>
    </w:rPr>
  </w:style>
  <w:style w:type="paragraph" w:styleId="2">
    <w:name w:val="Heading 2"/>
    <w:basedOn w:val="1"/>
    <w:next w:val="Normal"/>
    <w:qFormat/>
    <w:pPr>
      <w:spacing w:before="0" w:after="0"/>
      <w:jc w:val="both"/>
      <w:outlineLvl w:val="1"/>
    </w:pPr>
    <w:rPr>
      <w:b w:val="false"/>
      <w:bCs w:val="false"/>
      <w:color w:val="auto"/>
    </w:rPr>
  </w:style>
  <w:style w:type="paragraph" w:styleId="3">
    <w:name w:val="Heading 3"/>
    <w:basedOn w:val="2"/>
    <w:next w:val="Normal"/>
    <w:qFormat/>
    <w:pPr>
      <w:outlineLvl w:val="2"/>
    </w:pPr>
    <w:rPr/>
  </w:style>
  <w:style w:type="paragraph" w:styleId="4">
    <w:name w:val="Heading 4"/>
    <w:basedOn w:val="3"/>
    <w:next w:val="Normal"/>
    <w:qFormat/>
    <w:pPr>
      <w:outlineLvl w:val="3"/>
    </w:pPr>
    <w:rPr/>
  </w:style>
  <w:style w:type="character" w:styleId="DefaultParagraphFont" w:default="1">
    <w:name w:val="Default Paragraph Font"/>
    <w:uiPriority w:val="1"/>
    <w:semiHidden/>
    <w:unhideWhenUsed/>
    <w:qFormat/>
    <w:rPr/>
  </w:style>
  <w:style w:type="character" w:styleId="WW8Num1z0" w:customStyle="1">
    <w:name w:val="WW8Num1z0"/>
    <w:qFormat/>
    <w:rPr>
      <w:rFonts w:ascii="Symbol" w:hAnsi="Symbol" w:cs="Symbol"/>
    </w:rPr>
  </w:style>
  <w:style w:type="character" w:styleId="WW8Num1z1" w:customStyle="1">
    <w:name w:val="WW8Num1z1"/>
    <w:qFormat/>
    <w:rPr>
      <w:rFonts w:ascii="Courier New" w:hAnsi="Courier New" w:cs="Courier New"/>
    </w:rPr>
  </w:style>
  <w:style w:type="character" w:styleId="WW8Num1z2" w:customStyle="1">
    <w:name w:val="WW8Num1z2"/>
    <w:qFormat/>
    <w:rPr>
      <w:rFonts w:ascii="Wingdings" w:hAnsi="Wingdings" w:cs="Wingdings"/>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Times New Roman" w:hAnsi="Times New Roman" w:cs="Times New Roman"/>
      <w:color w:val="000000"/>
      <w:sz w:val="24"/>
      <w:szCs w:val="24"/>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Times New Roman" w:hAnsi="Times New Roman" w:cs="Times New Roman"/>
      <w:b/>
      <w:sz w:val="24"/>
      <w:szCs w:val="24"/>
    </w:rPr>
  </w:style>
  <w:style w:type="character" w:styleId="WW8Num4z0" w:customStyle="1">
    <w:name w:val="WW8Num4z0"/>
    <w:qFormat/>
    <w:rPr>
      <w:rFonts w:ascii="Times New Roman" w:hAnsi="Times New Roman" w:cs="Times New Roman"/>
      <w:b/>
      <w:sz w:val="24"/>
      <w:szCs w:val="24"/>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ascii="Times New Roman" w:hAnsi="Times New Roman" w:cs="Times New Roman"/>
      <w:b/>
      <w:sz w:val="24"/>
      <w:szCs w:val="24"/>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z w:val="24"/>
    </w:rPr>
  </w:style>
  <w:style w:type="character" w:styleId="WW8Num7z0" w:customStyle="1">
    <w:name w:val="WW8Num7z0"/>
    <w:qFormat/>
    <w:rPr>
      <w:rFonts w:ascii="Symbol" w:hAnsi="Symbol" w:cs="Symbol"/>
    </w:rPr>
  </w:style>
  <w:style w:type="character" w:styleId="WW8Num8z0" w:customStyle="1">
    <w:name w:val="WW8Num8z0"/>
    <w:qFormat/>
    <w:rPr>
      <w:rFonts w:ascii="Symbol" w:hAnsi="Symbol" w:cs="Symbol"/>
      <w:color w:val="FF0000"/>
    </w:rPr>
  </w:style>
  <w:style w:type="character" w:styleId="WW8Num8z1" w:customStyle="1">
    <w:name w:val="WW8Num8z1"/>
    <w:qFormat/>
    <w:rPr>
      <w:rFonts w:ascii="Courier New" w:hAnsi="Courier New" w:cs="Courier New"/>
    </w:rPr>
  </w:style>
  <w:style w:type="character" w:styleId="WW8Num8z2" w:customStyle="1">
    <w:name w:val="WW8Num8z2"/>
    <w:qFormat/>
    <w:rPr>
      <w:rFonts w:ascii="Wingdings" w:hAnsi="Wingdings" w:cs="Wingdings"/>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41" w:customStyle="1">
    <w:name w:val="Основной шрифт абзаца4"/>
    <w:qFormat/>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9z0" w:customStyle="1">
    <w:name w:val="WW8Num9z0"/>
    <w:qFormat/>
    <w:rPr>
      <w:b/>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31" w:customStyle="1">
    <w:name w:val="Основной шрифт абзаца3"/>
    <w:qFormat/>
    <w:rPr/>
  </w:style>
  <w:style w:type="character" w:styleId="WW8Num10z0" w:customStyle="1">
    <w:name w:val="WW8Num10z0"/>
    <w:qFormat/>
    <w:rPr>
      <w:rFonts w:ascii="Symbol" w:hAnsi="Symbol" w:cs="OpenSymbol"/>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21" w:customStyle="1">
    <w:name w:val="Основной шрифт абзаца2"/>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8Num12z0" w:customStyle="1">
    <w:name w:val="WW8Num12z0"/>
    <w:qFormat/>
    <w:rPr>
      <w:rFonts w:ascii="Times New Roman" w:hAnsi="Times New Roman" w:eastAsia="Times New Roman" w:cs="Times New Roman"/>
    </w:rPr>
  </w:style>
  <w:style w:type="character" w:styleId="WW8Num12z1" w:customStyle="1">
    <w:name w:val="WW8Num12z1"/>
    <w:qFormat/>
    <w:rPr>
      <w:rFonts w:ascii="Courier New" w:hAnsi="Courier New" w:cs="Courier New"/>
    </w:rPr>
  </w:style>
  <w:style w:type="character" w:styleId="WW8Num12z2" w:customStyle="1">
    <w:name w:val="WW8Num12z2"/>
    <w:qFormat/>
    <w:rPr>
      <w:rFonts w:ascii="Wingdings" w:hAnsi="Wingdings" w:cs="Wingdings"/>
    </w:rPr>
  </w:style>
  <w:style w:type="character" w:styleId="WW8Num12z3" w:customStyle="1">
    <w:name w:val="WW8Num12z3"/>
    <w:qFormat/>
    <w:rPr>
      <w:rFonts w:ascii="Symbol" w:hAnsi="Symbol" w:cs="Symbol"/>
    </w:rPr>
  </w:style>
  <w:style w:type="character" w:styleId="WW8Num15z0" w:customStyle="1">
    <w:name w:val="WW8Num15z0"/>
    <w:qFormat/>
    <w:rPr>
      <w:sz w:val="24"/>
    </w:rPr>
  </w:style>
  <w:style w:type="character" w:styleId="WW8Num18z1" w:customStyle="1">
    <w:name w:val="WW8Num18z1"/>
    <w:qFormat/>
    <w:rPr>
      <w:rFonts w:ascii="Times New Roman" w:hAnsi="Times New Roman" w:eastAsia="Times New Roman" w:cs="Times New Roman"/>
    </w:rPr>
  </w:style>
  <w:style w:type="character" w:styleId="WW8Num19z0" w:customStyle="1">
    <w:name w:val="WW8Num19z0"/>
    <w:qFormat/>
    <w:rPr>
      <w:rFonts w:cs="Times New Roman"/>
    </w:rPr>
  </w:style>
  <w:style w:type="character" w:styleId="WW8Num22z0" w:customStyle="1">
    <w:name w:val="WW8Num22z0"/>
    <w:qFormat/>
    <w:rPr>
      <w:rFonts w:ascii="Symbol" w:hAnsi="Symbol" w:cs="Symbol"/>
    </w:rPr>
  </w:style>
  <w:style w:type="character" w:styleId="WW8Num22z1" w:customStyle="1">
    <w:name w:val="WW8Num22z1"/>
    <w:qFormat/>
    <w:rPr>
      <w:rFonts w:ascii="Courier New" w:hAnsi="Courier New" w:cs="Courier New"/>
    </w:rPr>
  </w:style>
  <w:style w:type="character" w:styleId="WW8Num22z2" w:customStyle="1">
    <w:name w:val="WW8Num22z2"/>
    <w:qFormat/>
    <w:rPr>
      <w:rFonts w:ascii="Wingdings" w:hAnsi="Wingdings" w:cs="Wingdings"/>
    </w:rPr>
  </w:style>
  <w:style w:type="character" w:styleId="WW8Num25z0" w:customStyle="1">
    <w:name w:val="WW8Num25z0"/>
    <w:qFormat/>
    <w:rPr>
      <w:rFonts w:ascii="Symbol" w:hAnsi="Symbol" w:cs="Symbol"/>
    </w:rPr>
  </w:style>
  <w:style w:type="character" w:styleId="WW8Num25z1" w:customStyle="1">
    <w:name w:val="WW8Num25z1"/>
    <w:qFormat/>
    <w:rPr>
      <w:rFonts w:ascii="Courier New" w:hAnsi="Courier New" w:cs="Courier New"/>
    </w:rPr>
  </w:style>
  <w:style w:type="character" w:styleId="WW8Num25z2" w:customStyle="1">
    <w:name w:val="WW8Num25z2"/>
    <w:qFormat/>
    <w:rPr>
      <w:rFonts w:ascii="Wingdings" w:hAnsi="Wingdings" w:cs="Wingdings"/>
    </w:rPr>
  </w:style>
  <w:style w:type="character" w:styleId="11" w:customStyle="1">
    <w:name w:val="Основной шрифт абзаца1"/>
    <w:qFormat/>
    <w:rPr/>
  </w:style>
  <w:style w:type="character" w:styleId="Style10" w:customStyle="1">
    <w:name w:val="Цветовое выделение"/>
    <w:qFormat/>
    <w:rPr>
      <w:b/>
      <w:color w:val="26282F"/>
      <w:sz w:val="26"/>
    </w:rPr>
  </w:style>
  <w:style w:type="character" w:styleId="Style11" w:customStyle="1">
    <w:name w:val="Гипертекстовая ссылка"/>
    <w:qFormat/>
    <w:rPr>
      <w:rFonts w:cs="Times New Roman"/>
      <w:b/>
      <w:color w:val="106BBE"/>
      <w:sz w:val="26"/>
    </w:rPr>
  </w:style>
  <w:style w:type="character" w:styleId="Style12" w:customStyle="1">
    <w:name w:val="Активная гипертекстовая ссылка"/>
    <w:qFormat/>
    <w:rPr>
      <w:rFonts w:cs="Times New Roman"/>
      <w:b/>
      <w:color w:val="106BBE"/>
      <w:sz w:val="26"/>
      <w:u w:val="single"/>
    </w:rPr>
  </w:style>
  <w:style w:type="character" w:styleId="Style13" w:customStyle="1">
    <w:name w:val="Выделение для Базового Поиска"/>
    <w:qFormat/>
    <w:rPr>
      <w:rFonts w:cs="Times New Roman"/>
      <w:b/>
      <w:color w:val="0058A9"/>
      <w:sz w:val="26"/>
    </w:rPr>
  </w:style>
  <w:style w:type="character" w:styleId="Style14" w:customStyle="1">
    <w:name w:val="Выделение для Базового Поиска (курсив)"/>
    <w:qFormat/>
    <w:rPr>
      <w:rFonts w:cs="Times New Roman"/>
      <w:b/>
      <w:i/>
      <w:iCs/>
      <w:color w:val="0058A9"/>
      <w:sz w:val="26"/>
    </w:rPr>
  </w:style>
  <w:style w:type="character" w:styleId="Style15" w:customStyle="1">
    <w:name w:val="Заголовок своего сообщения"/>
    <w:qFormat/>
    <w:rPr>
      <w:rFonts w:cs="Times New Roman"/>
      <w:b/>
      <w:color w:val="26282F"/>
      <w:sz w:val="26"/>
    </w:rPr>
  </w:style>
  <w:style w:type="character" w:styleId="Style16" w:customStyle="1">
    <w:name w:val="Заголовок чужого сообщения"/>
    <w:qFormat/>
    <w:rPr>
      <w:rFonts w:cs="Times New Roman"/>
      <w:b/>
      <w:color w:val="FF0000"/>
      <w:sz w:val="26"/>
    </w:rPr>
  </w:style>
  <w:style w:type="character" w:styleId="Style17" w:customStyle="1">
    <w:name w:val="Найденные слова"/>
    <w:qFormat/>
    <w:rPr>
      <w:rFonts w:cs="Times New Roman"/>
      <w:b/>
      <w:color w:val="26282F"/>
      <w:sz w:val="26"/>
      <w:shd w:fill="FFF580" w:val="clear"/>
    </w:rPr>
  </w:style>
  <w:style w:type="character" w:styleId="Style18" w:customStyle="1">
    <w:name w:val="Не вступил в силу"/>
    <w:qFormat/>
    <w:rPr>
      <w:rFonts w:cs="Times New Roman"/>
      <w:b/>
      <w:color w:val="000000"/>
      <w:sz w:val="26"/>
      <w:shd w:fill="D8EDE8" w:val="clear"/>
    </w:rPr>
  </w:style>
  <w:style w:type="character" w:styleId="Style19" w:customStyle="1">
    <w:name w:val="Опечатки"/>
    <w:qFormat/>
    <w:rPr>
      <w:color w:val="FF0000"/>
      <w:sz w:val="26"/>
    </w:rPr>
  </w:style>
  <w:style w:type="character" w:styleId="Style20" w:customStyle="1">
    <w:name w:val="Продолжение ссылки"/>
    <w:basedOn w:val="Style11"/>
    <w:qFormat/>
    <w:rPr>
      <w:rFonts w:cs="Times New Roman"/>
      <w:b/>
      <w:color w:val="106BBE"/>
      <w:sz w:val="26"/>
    </w:rPr>
  </w:style>
  <w:style w:type="character" w:styleId="Style21" w:customStyle="1">
    <w:name w:val="Сравнение редакций"/>
    <w:qFormat/>
    <w:rPr>
      <w:rFonts w:cs="Times New Roman"/>
      <w:b/>
      <w:color w:val="26282F"/>
      <w:sz w:val="26"/>
    </w:rPr>
  </w:style>
  <w:style w:type="character" w:styleId="Style22" w:customStyle="1">
    <w:name w:val="Сравнение редакций. Добавленный фрагмент"/>
    <w:qFormat/>
    <w:rPr>
      <w:color w:val="000000"/>
      <w:shd w:fill="C1D7FF" w:val="clear"/>
    </w:rPr>
  </w:style>
  <w:style w:type="character" w:styleId="Style23" w:customStyle="1">
    <w:name w:val="Сравнение редакций. Удаленный фрагмент"/>
    <w:qFormat/>
    <w:rPr>
      <w:color w:val="000000"/>
      <w:shd w:fill="C4C413" w:val="clear"/>
    </w:rPr>
  </w:style>
  <w:style w:type="character" w:styleId="Style24" w:customStyle="1">
    <w:name w:val="Утратил силу"/>
    <w:qFormat/>
    <w:rPr>
      <w:rFonts w:cs="Times New Roman"/>
      <w:b/>
      <w:strike/>
      <w:color w:val="666600"/>
      <w:sz w:val="26"/>
    </w:rPr>
  </w:style>
  <w:style w:type="character" w:styleId="Style25">
    <w:name w:val="Интернет-ссылка"/>
    <w:rPr>
      <w:color w:val="0000FF"/>
      <w:u w:val="single"/>
    </w:rPr>
  </w:style>
  <w:style w:type="character" w:styleId="22" w:customStyle="1">
    <w:name w:val=" Знак Знак2"/>
    <w:qFormat/>
    <w:rPr>
      <w:sz w:val="28"/>
      <w:szCs w:val="24"/>
      <w:lang w:val="ru-RU" w:bidi="ar-SA"/>
    </w:rPr>
  </w:style>
  <w:style w:type="character" w:styleId="Pagenumber">
    <w:name w:val="page number"/>
    <w:basedOn w:val="11"/>
    <w:qFormat/>
    <w:rPr/>
  </w:style>
  <w:style w:type="character" w:styleId="32" w:customStyle="1">
    <w:name w:val=" Знак Знак3"/>
    <w:qFormat/>
    <w:rPr>
      <w:sz w:val="28"/>
      <w:szCs w:val="24"/>
      <w:lang w:val="ru-RU" w:bidi="ar-SA"/>
    </w:rPr>
  </w:style>
  <w:style w:type="character" w:styleId="Style26">
    <w:name w:val="Посещённая гиперссылка"/>
    <w:rPr>
      <w:color w:val="954F72"/>
      <w:u w:val="single"/>
    </w:rPr>
  </w:style>
  <w:style w:type="character" w:styleId="7" w:customStyle="1">
    <w:name w:val=" Знак Знак7"/>
    <w:qFormat/>
    <w:rPr>
      <w:rFonts w:ascii="Arial" w:hAnsi="Arial" w:cs="Arial"/>
      <w:b/>
      <w:bCs/>
      <w:color w:val="26282F"/>
      <w:sz w:val="24"/>
      <w:szCs w:val="24"/>
      <w:lang w:val="ru-RU" w:bidi="ar-SA"/>
    </w:rPr>
  </w:style>
  <w:style w:type="character" w:styleId="42" w:customStyle="1">
    <w:name w:val=" Знак Знак4"/>
    <w:qFormat/>
    <w:rPr>
      <w:rFonts w:ascii="Arial" w:hAnsi="Arial" w:cs="Arial"/>
      <w:sz w:val="24"/>
      <w:szCs w:val="24"/>
      <w:lang w:val="ru-RU" w:bidi="ar-SA"/>
    </w:rPr>
  </w:style>
  <w:style w:type="character" w:styleId="6" w:customStyle="1">
    <w:name w:val=" Знак Знак6"/>
    <w:qFormat/>
    <w:rPr>
      <w:rFonts w:ascii="Arial" w:hAnsi="Arial" w:cs="Arial"/>
      <w:sz w:val="24"/>
      <w:szCs w:val="24"/>
      <w:lang w:val="ru-RU" w:bidi="ar-SA"/>
    </w:rPr>
  </w:style>
  <w:style w:type="character" w:styleId="5" w:customStyle="1">
    <w:name w:val=" Знак Знак5"/>
    <w:qFormat/>
    <w:rPr>
      <w:rFonts w:ascii="Arial" w:hAnsi="Arial" w:cs="Arial"/>
      <w:sz w:val="24"/>
      <w:szCs w:val="24"/>
      <w:lang w:val="ru-RU" w:bidi="ar-SA"/>
    </w:rPr>
  </w:style>
  <w:style w:type="character" w:styleId="12" w:customStyle="1">
    <w:name w:val=" Знак Знак1"/>
    <w:qFormat/>
    <w:rPr>
      <w:rFonts w:ascii="Tahoma" w:hAnsi="Tahoma" w:cs="Tahoma"/>
      <w:sz w:val="16"/>
      <w:szCs w:val="16"/>
      <w:lang w:val="ru-RU" w:bidi="ar-SA"/>
    </w:rPr>
  </w:style>
  <w:style w:type="character" w:styleId="Style27" w:customStyle="1">
    <w:name w:val=" Знак Знак"/>
    <w:qFormat/>
    <w:rPr>
      <w:sz w:val="28"/>
      <w:szCs w:val="24"/>
      <w:lang w:val="ru-RU" w:bidi="ar-SA"/>
    </w:rPr>
  </w:style>
  <w:style w:type="character" w:styleId="Style28" w:customStyle="1">
    <w:name w:val="Символ нумерации"/>
    <w:qFormat/>
    <w:rPr/>
  </w:style>
  <w:style w:type="character" w:styleId="Style29" w:customStyle="1">
    <w:name w:val="Маркеры списка"/>
    <w:qFormat/>
    <w:rPr>
      <w:rFonts w:ascii="OpenSymbol" w:hAnsi="OpenSymbol" w:eastAsia="OpenSymbol" w:cs="OpenSymbol"/>
    </w:rPr>
  </w:style>
  <w:style w:type="character" w:styleId="Appleconvertedspace" w:customStyle="1">
    <w:name w:val="apple-converted-space"/>
    <w:basedOn w:val="11"/>
    <w:qFormat/>
    <w:rPr/>
  </w:style>
  <w:style w:type="character" w:styleId="ConsPlusNormal" w:customStyle="1">
    <w:name w:val="ConsPlusNormal Знак"/>
    <w:qFormat/>
    <w:rPr>
      <w:rFonts w:ascii="Arial" w:hAnsi="Arial" w:cs="Arial"/>
      <w:lang w:bidi="ar-SA"/>
    </w:rPr>
  </w:style>
  <w:style w:type="paragraph" w:styleId="Style30" w:customStyle="1">
    <w:name w:val="Заголовок"/>
    <w:basedOn w:val="Style35"/>
    <w:next w:val="Normal"/>
    <w:qFormat/>
    <w:pPr/>
    <w:rPr>
      <w:rFonts w:ascii="Arial" w:hAnsi="Arial" w:cs="Times New Roman"/>
      <w:b/>
      <w:bCs/>
      <w:color w:val="0058A9"/>
      <w:shd w:fill="D4D0C8" w:val="clear"/>
    </w:rPr>
  </w:style>
  <w:style w:type="paragraph" w:styleId="Style31">
    <w:name w:val="Body Text"/>
    <w:basedOn w:val="Normal"/>
    <w:pPr>
      <w:widowControl/>
      <w:jc w:val="both"/>
    </w:pPr>
    <w:rPr>
      <w:rFonts w:ascii="Times New Roman" w:hAnsi="Times New Roman" w:cs="Times New Roman"/>
      <w:sz w:val="28"/>
      <w:szCs w:val="24"/>
    </w:rPr>
  </w:style>
  <w:style w:type="paragraph" w:styleId="Style32">
    <w:name w:val="List"/>
    <w:basedOn w:val="Style31"/>
    <w:pPr/>
    <w:rPr>
      <w:rFonts w:cs="Mangal"/>
    </w:rPr>
  </w:style>
  <w:style w:type="paragraph" w:styleId="Style33">
    <w:name w:val="Caption"/>
    <w:basedOn w:val="Normal"/>
    <w:qFormat/>
    <w:pPr>
      <w:suppressLineNumbers/>
      <w:spacing w:before="120" w:after="120"/>
    </w:pPr>
    <w:rPr>
      <w:rFonts w:cs="Arial"/>
      <w:i/>
      <w:iCs/>
      <w:sz w:val="24"/>
      <w:szCs w:val="24"/>
    </w:rPr>
  </w:style>
  <w:style w:type="paragraph" w:styleId="Style34">
    <w:name w:val="Указатель"/>
    <w:basedOn w:val="Normal"/>
    <w:qFormat/>
    <w:pPr>
      <w:suppressLineNumbers/>
    </w:pPr>
    <w:rPr>
      <w:rFonts w:cs="Arial"/>
    </w:rPr>
  </w:style>
  <w:style w:type="paragraph" w:styleId="Caption">
    <w:name w:val="caption"/>
    <w:basedOn w:val="Normal"/>
    <w:next w:val="Style81"/>
    <w:qFormat/>
    <w:pPr>
      <w:widowControl/>
      <w:jc w:val="center"/>
    </w:pPr>
    <w:rPr>
      <w:rFonts w:ascii="Times New Roman" w:hAnsi="Times New Roman" w:cs="Times New Roman"/>
      <w:b/>
      <w:bCs/>
      <w:sz w:val="28"/>
      <w:szCs w:val="24"/>
    </w:rPr>
  </w:style>
  <w:style w:type="paragraph" w:styleId="43" w:customStyle="1">
    <w:name w:val="Указатель4"/>
    <w:basedOn w:val="Normal"/>
    <w:qFormat/>
    <w:pPr>
      <w:suppressLineNumbers/>
    </w:pPr>
    <w:rPr/>
  </w:style>
  <w:style w:type="paragraph" w:styleId="Style35" w:customStyle="1">
    <w:name w:val="Основное меню (преемственное)"/>
    <w:basedOn w:val="Normal"/>
    <w:next w:val="Normal"/>
    <w:qFormat/>
    <w:pPr>
      <w:jc w:val="both"/>
    </w:pPr>
    <w:rPr>
      <w:rFonts w:ascii="Verdana" w:hAnsi="Verdana" w:cs="Verdana"/>
      <w:sz w:val="24"/>
      <w:szCs w:val="24"/>
    </w:rPr>
  </w:style>
  <w:style w:type="paragraph" w:styleId="33" w:customStyle="1">
    <w:name w:val="Название3"/>
    <w:basedOn w:val="Normal"/>
    <w:qFormat/>
    <w:pPr>
      <w:suppressLineNumbers/>
      <w:spacing w:before="120" w:after="120"/>
    </w:pPr>
    <w:rPr>
      <w:rFonts w:cs="Mangal"/>
      <w:i/>
      <w:iCs/>
      <w:sz w:val="24"/>
      <w:szCs w:val="24"/>
    </w:rPr>
  </w:style>
  <w:style w:type="paragraph" w:styleId="34" w:customStyle="1">
    <w:name w:val="Указатель3"/>
    <w:basedOn w:val="Normal"/>
    <w:qFormat/>
    <w:pPr>
      <w:suppressLineNumbers/>
    </w:pPr>
    <w:rPr>
      <w:rFonts w:cs="Mangal"/>
    </w:rPr>
  </w:style>
  <w:style w:type="paragraph" w:styleId="23" w:customStyle="1">
    <w:name w:val="Название2"/>
    <w:basedOn w:val="Normal"/>
    <w:qFormat/>
    <w:pPr>
      <w:suppressLineNumbers/>
      <w:spacing w:before="120" w:after="120"/>
    </w:pPr>
    <w:rPr>
      <w:rFonts w:cs="Mangal"/>
      <w:i/>
      <w:iCs/>
      <w:sz w:val="24"/>
      <w:szCs w:val="24"/>
    </w:rPr>
  </w:style>
  <w:style w:type="paragraph" w:styleId="24" w:customStyle="1">
    <w:name w:val="Указатель2"/>
    <w:basedOn w:val="Normal"/>
    <w:qFormat/>
    <w:pPr>
      <w:suppressLineNumbers/>
    </w:pPr>
    <w:rPr>
      <w:rFonts w:cs="Mangal"/>
    </w:rPr>
  </w:style>
  <w:style w:type="paragraph" w:styleId="13" w:customStyle="1">
    <w:name w:val="Название1"/>
    <w:basedOn w:val="Normal"/>
    <w:qFormat/>
    <w:pPr>
      <w:suppressLineNumbers/>
      <w:spacing w:before="120" w:after="120"/>
    </w:pPr>
    <w:rPr>
      <w:rFonts w:cs="Mangal"/>
      <w:i/>
      <w:iCs/>
      <w:sz w:val="24"/>
      <w:szCs w:val="24"/>
    </w:rPr>
  </w:style>
  <w:style w:type="paragraph" w:styleId="14" w:customStyle="1">
    <w:name w:val="Указатель1"/>
    <w:basedOn w:val="Normal"/>
    <w:qFormat/>
    <w:pPr>
      <w:suppressLineNumbers/>
    </w:pPr>
    <w:rPr>
      <w:rFonts w:cs="Mangal"/>
    </w:rPr>
  </w:style>
  <w:style w:type="paragraph" w:styleId="Style36" w:customStyle="1">
    <w:name w:val="Внимание"/>
    <w:basedOn w:val="Normal"/>
    <w:next w:val="Normal"/>
    <w:qFormat/>
    <w:pPr>
      <w:spacing w:before="240" w:after="240"/>
      <w:ind w:left="420" w:right="420" w:firstLine="300"/>
      <w:jc w:val="both"/>
    </w:pPr>
    <w:rPr>
      <w:sz w:val="24"/>
      <w:szCs w:val="24"/>
      <w:shd w:fill="FAF3E9" w:val="clear"/>
    </w:rPr>
  </w:style>
  <w:style w:type="paragraph" w:styleId="Style37" w:customStyle="1">
    <w:name w:val="Внимание: криминал!!"/>
    <w:basedOn w:val="Style36"/>
    <w:next w:val="Normal"/>
    <w:qFormat/>
    <w:pPr>
      <w:spacing w:before="0" w:after="0"/>
      <w:ind w:left="0" w:right="0" w:hanging="0"/>
    </w:pPr>
    <w:rPr>
      <w:shd w:fill="auto" w:val="clear"/>
    </w:rPr>
  </w:style>
  <w:style w:type="paragraph" w:styleId="Style38" w:customStyle="1">
    <w:name w:val="Внимание: недобросовестность!"/>
    <w:basedOn w:val="Style36"/>
    <w:next w:val="Normal"/>
    <w:qFormat/>
    <w:pPr>
      <w:spacing w:before="0" w:after="0"/>
      <w:ind w:left="0" w:right="0" w:hanging="0"/>
    </w:pPr>
    <w:rPr>
      <w:shd w:fill="auto" w:val="clear"/>
    </w:rPr>
  </w:style>
  <w:style w:type="paragraph" w:styleId="Style39" w:customStyle="1">
    <w:name w:val="Заголовок группы контролов"/>
    <w:basedOn w:val="Normal"/>
    <w:next w:val="Normal"/>
    <w:qFormat/>
    <w:pPr>
      <w:jc w:val="both"/>
    </w:pPr>
    <w:rPr>
      <w:b/>
      <w:bCs/>
      <w:color w:val="000000"/>
      <w:sz w:val="24"/>
      <w:szCs w:val="24"/>
    </w:rPr>
  </w:style>
  <w:style w:type="paragraph" w:styleId="Style40" w:customStyle="1">
    <w:name w:val="Заголовок для информации об изменениях"/>
    <w:basedOn w:val="1"/>
    <w:next w:val="Normal"/>
    <w:qFormat/>
    <w:pPr>
      <w:spacing w:before="0" w:after="0"/>
      <w:jc w:val="both"/>
    </w:pPr>
    <w:rPr>
      <w:b w:val="false"/>
      <w:bCs w:val="false"/>
      <w:color w:val="000000"/>
      <w:sz w:val="20"/>
      <w:szCs w:val="20"/>
      <w:shd w:fill="FFFFFF" w:val="clear"/>
    </w:rPr>
  </w:style>
  <w:style w:type="paragraph" w:styleId="Style41" w:customStyle="1">
    <w:name w:val="Заголовок приложения"/>
    <w:basedOn w:val="Normal"/>
    <w:next w:val="Normal"/>
    <w:qFormat/>
    <w:pPr>
      <w:jc w:val="right"/>
    </w:pPr>
    <w:rPr>
      <w:sz w:val="24"/>
      <w:szCs w:val="24"/>
    </w:rPr>
  </w:style>
  <w:style w:type="paragraph" w:styleId="Style42" w:customStyle="1">
    <w:name w:val="Заголовок распахивающейся части диалога"/>
    <w:basedOn w:val="Normal"/>
    <w:next w:val="Normal"/>
    <w:qFormat/>
    <w:pPr>
      <w:jc w:val="both"/>
    </w:pPr>
    <w:rPr>
      <w:i/>
      <w:iCs/>
      <w:color w:val="000080"/>
      <w:sz w:val="24"/>
      <w:szCs w:val="24"/>
    </w:rPr>
  </w:style>
  <w:style w:type="paragraph" w:styleId="Style43" w:customStyle="1">
    <w:name w:val="Заголовок статьи"/>
    <w:basedOn w:val="Normal"/>
    <w:next w:val="Normal"/>
    <w:qFormat/>
    <w:pPr>
      <w:ind w:left="1612" w:hanging="892"/>
      <w:jc w:val="both"/>
    </w:pPr>
    <w:rPr>
      <w:sz w:val="24"/>
      <w:szCs w:val="24"/>
    </w:rPr>
  </w:style>
  <w:style w:type="paragraph" w:styleId="Style44" w:customStyle="1">
    <w:name w:val="Заголовок ЭР (левое окно)"/>
    <w:basedOn w:val="Normal"/>
    <w:next w:val="Normal"/>
    <w:qFormat/>
    <w:pPr>
      <w:spacing w:before="300" w:after="250"/>
      <w:jc w:val="center"/>
    </w:pPr>
    <w:rPr>
      <w:b/>
      <w:bCs/>
      <w:color w:val="26282F"/>
      <w:sz w:val="28"/>
      <w:szCs w:val="28"/>
    </w:rPr>
  </w:style>
  <w:style w:type="paragraph" w:styleId="Style45" w:customStyle="1">
    <w:name w:val="Заголовок ЭР (правое окно)"/>
    <w:basedOn w:val="Style44"/>
    <w:next w:val="Normal"/>
    <w:qFormat/>
    <w:pPr>
      <w:spacing w:before="0" w:after="0"/>
      <w:jc w:val="left"/>
    </w:pPr>
    <w:rPr>
      <w:b w:val="false"/>
      <w:bCs w:val="false"/>
      <w:color w:val="auto"/>
      <w:sz w:val="24"/>
      <w:szCs w:val="24"/>
    </w:rPr>
  </w:style>
  <w:style w:type="paragraph" w:styleId="Style46" w:customStyle="1">
    <w:name w:val="Интерактивный заголовок"/>
    <w:basedOn w:val="Style30"/>
    <w:next w:val="Normal"/>
    <w:qFormat/>
    <w:pPr/>
    <w:rPr>
      <w:b w:val="false"/>
      <w:bCs w:val="false"/>
      <w:color w:val="000000"/>
      <w:u w:val="single"/>
      <w:shd w:fill="auto" w:val="clear"/>
    </w:rPr>
  </w:style>
  <w:style w:type="paragraph" w:styleId="Style47" w:customStyle="1">
    <w:name w:val="Текст информации об изменениях"/>
    <w:basedOn w:val="Normal"/>
    <w:next w:val="Normal"/>
    <w:qFormat/>
    <w:pPr>
      <w:jc w:val="both"/>
    </w:pPr>
    <w:rPr>
      <w:color w:val="353842"/>
      <w:sz w:val="20"/>
      <w:szCs w:val="20"/>
    </w:rPr>
  </w:style>
  <w:style w:type="paragraph" w:styleId="Style48" w:customStyle="1">
    <w:name w:val="Информация об изменениях"/>
    <w:basedOn w:val="Style47"/>
    <w:next w:val="Normal"/>
    <w:qFormat/>
    <w:pPr>
      <w:spacing w:before="180" w:after="0"/>
      <w:ind w:left="360" w:right="360" w:hanging="0"/>
    </w:pPr>
    <w:rPr>
      <w:color w:val="000000"/>
      <w:sz w:val="24"/>
      <w:szCs w:val="24"/>
      <w:shd w:fill="EAEFED" w:val="clear"/>
    </w:rPr>
  </w:style>
  <w:style w:type="paragraph" w:styleId="Style49" w:customStyle="1">
    <w:name w:val="Текст (справка)"/>
    <w:basedOn w:val="Normal"/>
    <w:next w:val="Normal"/>
    <w:qFormat/>
    <w:pPr>
      <w:ind w:left="170" w:right="170" w:hanging="0"/>
    </w:pPr>
    <w:rPr>
      <w:sz w:val="24"/>
      <w:szCs w:val="24"/>
    </w:rPr>
  </w:style>
  <w:style w:type="paragraph" w:styleId="Style50" w:customStyle="1">
    <w:name w:val="Комментарий"/>
    <w:basedOn w:val="Style49"/>
    <w:next w:val="Normal"/>
    <w:qFormat/>
    <w:pPr>
      <w:spacing w:before="75" w:after="0"/>
      <w:ind w:left="0" w:right="0" w:hanging="0"/>
      <w:jc w:val="both"/>
    </w:pPr>
    <w:rPr>
      <w:color w:val="353842"/>
      <w:shd w:fill="F0F0F0" w:val="clear"/>
    </w:rPr>
  </w:style>
  <w:style w:type="paragraph" w:styleId="Style51" w:customStyle="1">
    <w:name w:val="Информация об изменениях документа"/>
    <w:basedOn w:val="Style50"/>
    <w:next w:val="Normal"/>
    <w:qFormat/>
    <w:pPr>
      <w:spacing w:before="0" w:after="0"/>
    </w:pPr>
    <w:rPr>
      <w:i/>
      <w:iCs/>
    </w:rPr>
  </w:style>
  <w:style w:type="paragraph" w:styleId="Style52" w:customStyle="1">
    <w:name w:val="Текст (лев. подпись)"/>
    <w:basedOn w:val="Normal"/>
    <w:next w:val="Normal"/>
    <w:qFormat/>
    <w:pPr/>
    <w:rPr>
      <w:sz w:val="24"/>
      <w:szCs w:val="24"/>
    </w:rPr>
  </w:style>
  <w:style w:type="paragraph" w:styleId="Style53" w:customStyle="1">
    <w:name w:val="Колонтитул (левый)"/>
    <w:basedOn w:val="Style52"/>
    <w:next w:val="Normal"/>
    <w:qFormat/>
    <w:pPr>
      <w:jc w:val="both"/>
    </w:pPr>
    <w:rPr>
      <w:sz w:val="16"/>
      <w:szCs w:val="16"/>
    </w:rPr>
  </w:style>
  <w:style w:type="paragraph" w:styleId="Style54" w:customStyle="1">
    <w:name w:val="Текст (прав. подпись)"/>
    <w:basedOn w:val="Normal"/>
    <w:next w:val="Normal"/>
    <w:qFormat/>
    <w:pPr>
      <w:jc w:val="right"/>
    </w:pPr>
    <w:rPr>
      <w:sz w:val="24"/>
      <w:szCs w:val="24"/>
    </w:rPr>
  </w:style>
  <w:style w:type="paragraph" w:styleId="Style55" w:customStyle="1">
    <w:name w:val="Колонтитул (правый)"/>
    <w:basedOn w:val="Style54"/>
    <w:next w:val="Normal"/>
    <w:qFormat/>
    <w:pPr>
      <w:jc w:val="both"/>
    </w:pPr>
    <w:rPr>
      <w:sz w:val="16"/>
      <w:szCs w:val="16"/>
    </w:rPr>
  </w:style>
  <w:style w:type="paragraph" w:styleId="Style56" w:customStyle="1">
    <w:name w:val="Комментарий пользователя"/>
    <w:basedOn w:val="Style50"/>
    <w:next w:val="Normal"/>
    <w:qFormat/>
    <w:pPr>
      <w:spacing w:before="0" w:after="0"/>
      <w:jc w:val="left"/>
    </w:pPr>
    <w:rPr>
      <w:shd w:fill="FFDFE0" w:val="clear"/>
    </w:rPr>
  </w:style>
  <w:style w:type="paragraph" w:styleId="Style57" w:customStyle="1">
    <w:name w:val="Куда обратиться?"/>
    <w:basedOn w:val="Style36"/>
    <w:next w:val="Normal"/>
    <w:qFormat/>
    <w:pPr>
      <w:spacing w:before="0" w:after="0"/>
      <w:ind w:left="0" w:right="0" w:hanging="0"/>
    </w:pPr>
    <w:rPr>
      <w:shd w:fill="auto" w:val="clear"/>
    </w:rPr>
  </w:style>
  <w:style w:type="paragraph" w:styleId="Style58" w:customStyle="1">
    <w:name w:val="Моноширинный"/>
    <w:basedOn w:val="Normal"/>
    <w:next w:val="Normal"/>
    <w:qFormat/>
    <w:pPr>
      <w:jc w:val="both"/>
    </w:pPr>
    <w:rPr>
      <w:rFonts w:ascii="Courier New" w:hAnsi="Courier New" w:cs="Courier New"/>
      <w:sz w:val="22"/>
      <w:szCs w:val="22"/>
    </w:rPr>
  </w:style>
  <w:style w:type="paragraph" w:styleId="Style59" w:customStyle="1">
    <w:name w:val="Необходимые документы"/>
    <w:basedOn w:val="Style36"/>
    <w:next w:val="Normal"/>
    <w:qFormat/>
    <w:pPr>
      <w:spacing w:before="0" w:after="0"/>
      <w:ind w:left="0" w:right="0" w:firstLine="118"/>
    </w:pPr>
    <w:rPr>
      <w:shd w:fill="auto" w:val="clear"/>
    </w:rPr>
  </w:style>
  <w:style w:type="paragraph" w:styleId="Style60" w:customStyle="1">
    <w:name w:val="Нормальный (таблица)"/>
    <w:basedOn w:val="Normal"/>
    <w:next w:val="Normal"/>
    <w:qFormat/>
    <w:pPr>
      <w:jc w:val="both"/>
    </w:pPr>
    <w:rPr>
      <w:sz w:val="24"/>
      <w:szCs w:val="24"/>
    </w:rPr>
  </w:style>
  <w:style w:type="paragraph" w:styleId="Style61" w:customStyle="1">
    <w:name w:val="Объект"/>
    <w:basedOn w:val="Normal"/>
    <w:next w:val="Normal"/>
    <w:qFormat/>
    <w:pPr>
      <w:jc w:val="both"/>
    </w:pPr>
    <w:rPr>
      <w:rFonts w:ascii="Times New Roman" w:hAnsi="Times New Roman" w:cs="Times New Roman"/>
    </w:rPr>
  </w:style>
  <w:style w:type="paragraph" w:styleId="Style62" w:customStyle="1">
    <w:name w:val="Таблицы (моноширинный)"/>
    <w:basedOn w:val="Normal"/>
    <w:next w:val="Normal"/>
    <w:qFormat/>
    <w:pPr>
      <w:jc w:val="both"/>
    </w:pPr>
    <w:rPr>
      <w:rFonts w:ascii="Courier New" w:hAnsi="Courier New" w:cs="Courier New"/>
      <w:sz w:val="22"/>
      <w:szCs w:val="22"/>
    </w:rPr>
  </w:style>
  <w:style w:type="paragraph" w:styleId="Style63" w:customStyle="1">
    <w:name w:val="Оглавление"/>
    <w:basedOn w:val="Style62"/>
    <w:next w:val="Normal"/>
    <w:qFormat/>
    <w:pPr>
      <w:ind w:left="140" w:hanging="0"/>
    </w:pPr>
    <w:rPr>
      <w:rFonts w:ascii="Arial" w:hAnsi="Arial" w:cs="Times New Roman"/>
      <w:sz w:val="24"/>
      <w:szCs w:val="24"/>
    </w:rPr>
  </w:style>
  <w:style w:type="paragraph" w:styleId="Style64" w:customStyle="1">
    <w:name w:val="Переменная часть"/>
    <w:basedOn w:val="Style35"/>
    <w:next w:val="Normal"/>
    <w:qFormat/>
    <w:pPr/>
    <w:rPr>
      <w:rFonts w:ascii="Arial" w:hAnsi="Arial" w:cs="Times New Roman"/>
      <w:sz w:val="20"/>
      <w:szCs w:val="20"/>
    </w:rPr>
  </w:style>
  <w:style w:type="paragraph" w:styleId="Style65" w:customStyle="1">
    <w:name w:val="Подвал для информации об изменениях"/>
    <w:basedOn w:val="1"/>
    <w:next w:val="Normal"/>
    <w:qFormat/>
    <w:pPr>
      <w:spacing w:before="0" w:after="0"/>
      <w:jc w:val="both"/>
    </w:pPr>
    <w:rPr>
      <w:b w:val="false"/>
      <w:bCs w:val="false"/>
      <w:color w:val="auto"/>
      <w:sz w:val="20"/>
      <w:szCs w:val="20"/>
    </w:rPr>
  </w:style>
  <w:style w:type="paragraph" w:styleId="Style66" w:customStyle="1">
    <w:name w:val="Подзаголовок для информации об изменениях"/>
    <w:basedOn w:val="Style47"/>
    <w:next w:val="Normal"/>
    <w:qFormat/>
    <w:pPr/>
    <w:rPr>
      <w:b/>
      <w:bCs/>
      <w:sz w:val="24"/>
      <w:szCs w:val="24"/>
    </w:rPr>
  </w:style>
  <w:style w:type="paragraph" w:styleId="Style67" w:customStyle="1">
    <w:name w:val="Подчёркнуный текст"/>
    <w:basedOn w:val="Normal"/>
    <w:next w:val="Normal"/>
    <w:qFormat/>
    <w:pPr>
      <w:jc w:val="both"/>
    </w:pPr>
    <w:rPr>
      <w:sz w:val="24"/>
      <w:szCs w:val="24"/>
    </w:rPr>
  </w:style>
  <w:style w:type="paragraph" w:styleId="Style68" w:customStyle="1">
    <w:name w:val="Постоянная часть"/>
    <w:basedOn w:val="Style35"/>
    <w:next w:val="Normal"/>
    <w:qFormat/>
    <w:pPr/>
    <w:rPr>
      <w:rFonts w:ascii="Arial" w:hAnsi="Arial" w:cs="Times New Roman"/>
      <w:sz w:val="22"/>
      <w:szCs w:val="22"/>
    </w:rPr>
  </w:style>
  <w:style w:type="paragraph" w:styleId="Style69" w:customStyle="1">
    <w:name w:val="Прижатый влево"/>
    <w:basedOn w:val="Normal"/>
    <w:next w:val="Normal"/>
    <w:qFormat/>
    <w:pPr/>
    <w:rPr>
      <w:sz w:val="24"/>
      <w:szCs w:val="24"/>
    </w:rPr>
  </w:style>
  <w:style w:type="paragraph" w:styleId="Style70" w:customStyle="1">
    <w:name w:val="Пример."/>
    <w:basedOn w:val="Style36"/>
    <w:next w:val="Normal"/>
    <w:qFormat/>
    <w:pPr>
      <w:spacing w:before="0" w:after="0"/>
      <w:ind w:left="0" w:right="0" w:hanging="0"/>
    </w:pPr>
    <w:rPr>
      <w:shd w:fill="auto" w:val="clear"/>
    </w:rPr>
  </w:style>
  <w:style w:type="paragraph" w:styleId="Style71" w:customStyle="1">
    <w:name w:val="Примечание."/>
    <w:basedOn w:val="Style36"/>
    <w:next w:val="Normal"/>
    <w:qFormat/>
    <w:pPr>
      <w:spacing w:before="0" w:after="0"/>
      <w:ind w:left="0" w:right="0" w:hanging="0"/>
    </w:pPr>
    <w:rPr>
      <w:shd w:fill="auto" w:val="clear"/>
    </w:rPr>
  </w:style>
  <w:style w:type="paragraph" w:styleId="Style72" w:customStyle="1">
    <w:name w:val="Словарная статья"/>
    <w:basedOn w:val="Normal"/>
    <w:next w:val="Normal"/>
    <w:qFormat/>
    <w:pPr>
      <w:ind w:right="118" w:hanging="0"/>
      <w:jc w:val="both"/>
    </w:pPr>
    <w:rPr>
      <w:sz w:val="24"/>
      <w:szCs w:val="24"/>
    </w:rPr>
  </w:style>
  <w:style w:type="paragraph" w:styleId="Style73" w:customStyle="1">
    <w:name w:val="Ссылка на официальную публикацию"/>
    <w:basedOn w:val="Normal"/>
    <w:next w:val="Normal"/>
    <w:qFormat/>
    <w:pPr>
      <w:jc w:val="both"/>
    </w:pPr>
    <w:rPr>
      <w:sz w:val="24"/>
      <w:szCs w:val="24"/>
    </w:rPr>
  </w:style>
  <w:style w:type="paragraph" w:styleId="Style74" w:customStyle="1">
    <w:name w:val="Текст в таблице"/>
    <w:basedOn w:val="Style60"/>
    <w:next w:val="Normal"/>
    <w:qFormat/>
    <w:pPr>
      <w:ind w:firstLine="500"/>
    </w:pPr>
    <w:rPr/>
  </w:style>
  <w:style w:type="paragraph" w:styleId="Style75" w:customStyle="1">
    <w:name w:val="Текст ЭР (см. также)"/>
    <w:basedOn w:val="Normal"/>
    <w:next w:val="Normal"/>
    <w:qFormat/>
    <w:pPr>
      <w:spacing w:before="200" w:after="0"/>
    </w:pPr>
    <w:rPr>
      <w:sz w:val="22"/>
      <w:szCs w:val="22"/>
    </w:rPr>
  </w:style>
  <w:style w:type="paragraph" w:styleId="Style76" w:customStyle="1">
    <w:name w:val="Технический комментарий"/>
    <w:basedOn w:val="Normal"/>
    <w:next w:val="Normal"/>
    <w:qFormat/>
    <w:pPr/>
    <w:rPr>
      <w:color w:val="463F31"/>
      <w:sz w:val="24"/>
      <w:szCs w:val="24"/>
      <w:shd w:fill="FFFFA6" w:val="clear"/>
    </w:rPr>
  </w:style>
  <w:style w:type="paragraph" w:styleId="Style77" w:customStyle="1">
    <w:name w:val="Формула"/>
    <w:basedOn w:val="Normal"/>
    <w:next w:val="Normal"/>
    <w:qFormat/>
    <w:pPr>
      <w:spacing w:before="240" w:after="240"/>
      <w:ind w:left="420" w:right="420" w:firstLine="300"/>
      <w:jc w:val="both"/>
    </w:pPr>
    <w:rPr>
      <w:sz w:val="24"/>
      <w:szCs w:val="24"/>
      <w:shd w:fill="FAF3E9" w:val="clear"/>
    </w:rPr>
  </w:style>
  <w:style w:type="paragraph" w:styleId="Style78" w:customStyle="1">
    <w:name w:val="Центрированный (таблица)"/>
    <w:basedOn w:val="Style60"/>
    <w:next w:val="Normal"/>
    <w:qFormat/>
    <w:pPr>
      <w:jc w:val="center"/>
    </w:pPr>
    <w:rPr/>
  </w:style>
  <w:style w:type="paragraph" w:styleId="Style79" w:customStyle="1">
    <w:name w:val="ЭР-содержание (правое окно)"/>
    <w:basedOn w:val="Normal"/>
    <w:next w:val="Normal"/>
    <w:qFormat/>
    <w:pPr>
      <w:spacing w:before="300" w:after="0"/>
    </w:pPr>
    <w:rPr/>
  </w:style>
  <w:style w:type="paragraph" w:styleId="Style80">
    <w:name w:val="Body Text Indent"/>
    <w:basedOn w:val="Normal"/>
    <w:pPr>
      <w:widowControl/>
      <w:ind w:firstLine="709"/>
      <w:jc w:val="both"/>
    </w:pPr>
    <w:rPr>
      <w:rFonts w:ascii="Times New Roman" w:hAnsi="Times New Roman" w:cs="Times New Roman"/>
      <w:sz w:val="28"/>
      <w:szCs w:val="24"/>
    </w:rPr>
  </w:style>
  <w:style w:type="paragraph" w:styleId="211" w:customStyle="1">
    <w:name w:val="Основной текст 21"/>
    <w:basedOn w:val="Normal"/>
    <w:qFormat/>
    <w:pPr>
      <w:spacing w:lineRule="auto" w:line="480" w:before="0" w:after="120"/>
    </w:pPr>
    <w:rPr/>
  </w:style>
  <w:style w:type="paragraph" w:styleId="Style81">
    <w:name w:val="Subtitle"/>
    <w:basedOn w:val="Style30"/>
    <w:next w:val="Style31"/>
    <w:qFormat/>
    <w:pPr>
      <w:jc w:val="center"/>
    </w:pPr>
    <w:rPr>
      <w:i/>
      <w:iCs/>
      <w:sz w:val="28"/>
      <w:szCs w:val="28"/>
    </w:rPr>
  </w:style>
  <w:style w:type="paragraph" w:styleId="15" w:customStyle="1">
    <w:name w:val="Название объекта1"/>
    <w:basedOn w:val="Normal"/>
    <w:next w:val="Normal"/>
    <w:qFormat/>
    <w:pPr>
      <w:widowControl/>
      <w:jc w:val="center"/>
    </w:pPr>
    <w:rPr>
      <w:rFonts w:ascii="Times New Roman" w:hAnsi="Times New Roman" w:cs="Times New Roman"/>
      <w:b/>
      <w:bCs/>
      <w:sz w:val="28"/>
      <w:szCs w:val="24"/>
    </w:rPr>
  </w:style>
  <w:style w:type="paragraph" w:styleId="Style82" w:customStyle="1">
    <w:name w:val="Верхний и нижний колонтитулы"/>
    <w:basedOn w:val="Normal"/>
    <w:qFormat/>
    <w:pPr>
      <w:suppressLineNumbers/>
      <w:tabs>
        <w:tab w:val="clear" w:pos="720"/>
        <w:tab w:val="center" w:pos="4819" w:leader="none"/>
        <w:tab w:val="right" w:pos="9638" w:leader="none"/>
      </w:tabs>
    </w:pPr>
    <w:rPr/>
  </w:style>
  <w:style w:type="paragraph" w:styleId="Style83">
    <w:name w:val="Header"/>
    <w:basedOn w:val="Normal"/>
    <w:pPr>
      <w:widowControl/>
      <w:tabs>
        <w:tab w:val="clear" w:pos="720"/>
        <w:tab w:val="center" w:pos="4677" w:leader="none"/>
        <w:tab w:val="right" w:pos="9355" w:leader="none"/>
      </w:tabs>
    </w:pPr>
    <w:rPr>
      <w:rFonts w:ascii="Times New Roman" w:hAnsi="Times New Roman" w:cs="Times New Roman"/>
      <w:sz w:val="28"/>
      <w:szCs w:val="24"/>
    </w:rPr>
  </w:style>
  <w:style w:type="paragraph" w:styleId="212" w:customStyle="1">
    <w:name w:val="Основной текст с отступом 21"/>
    <w:basedOn w:val="Normal"/>
    <w:qFormat/>
    <w:pPr>
      <w:widowControl/>
      <w:ind w:firstLine="708"/>
      <w:jc w:val="both"/>
    </w:pPr>
    <w:rPr>
      <w:rFonts w:ascii="Times New Roman" w:hAnsi="Times New Roman" w:cs="Times New Roman"/>
      <w:sz w:val="28"/>
      <w:szCs w:val="24"/>
    </w:rPr>
  </w:style>
  <w:style w:type="paragraph" w:styleId="311" w:customStyle="1">
    <w:name w:val="Основной текст 31"/>
    <w:basedOn w:val="Normal"/>
    <w:qFormat/>
    <w:pPr>
      <w:widowControl/>
      <w:jc w:val="both"/>
    </w:pPr>
    <w:rPr>
      <w:rFonts w:ascii="Times New Roman" w:hAnsi="Times New Roman" w:cs="Times New Roman"/>
      <w:sz w:val="22"/>
      <w:szCs w:val="24"/>
    </w:rPr>
  </w:style>
  <w:style w:type="paragraph" w:styleId="BalloonText">
    <w:name w:val="Balloon Text"/>
    <w:basedOn w:val="Normal"/>
    <w:qFormat/>
    <w:pPr>
      <w:widowControl/>
    </w:pPr>
    <w:rPr>
      <w:rFonts w:ascii="Tahoma" w:hAnsi="Tahoma" w:cs="Tahoma"/>
      <w:sz w:val="16"/>
      <w:szCs w:val="16"/>
    </w:rPr>
  </w:style>
  <w:style w:type="paragraph" w:styleId="ConsPlusNonformat" w:customStyle="1">
    <w:name w:val="ConsPlusNonformat"/>
    <w:qFormat/>
    <w:pPr>
      <w:widowControl w:val="false"/>
      <w:suppressAutoHyphens w:val="true"/>
      <w:bidi w:val="0"/>
      <w:spacing w:before="0" w:after="0"/>
      <w:jc w:val="left"/>
    </w:pPr>
    <w:rPr>
      <w:rFonts w:ascii="Courier New" w:hAnsi="Courier New" w:eastAsia="Arial" w:cs="Courier New"/>
      <w:color w:val="auto"/>
      <w:kern w:val="0"/>
      <w:sz w:val="26"/>
      <w:szCs w:val="20"/>
      <w:lang w:val="ru-RU" w:eastAsia="zh-CN" w:bidi="ar-SA"/>
    </w:rPr>
  </w:style>
  <w:style w:type="paragraph" w:styleId="ListParagraph" w:customStyle="1">
    <w:name w:val="List Paragraph"/>
    <w:basedOn w:val="Normal"/>
    <w:qFormat/>
    <w:pPr>
      <w:widowControl/>
      <w:spacing w:lineRule="auto" w:line="276" w:before="0" w:after="200"/>
      <w:ind w:left="720" w:hanging="0"/>
      <w:contextualSpacing/>
    </w:pPr>
    <w:rPr>
      <w:rFonts w:ascii="Times New Roman" w:hAnsi="Times New Roman" w:cs="Times New Roman"/>
      <w:sz w:val="28"/>
      <w:szCs w:val="22"/>
    </w:rPr>
  </w:style>
  <w:style w:type="paragraph" w:styleId="Style84">
    <w:name w:val="Footer"/>
    <w:basedOn w:val="Normal"/>
    <w:pPr>
      <w:widowControl/>
      <w:tabs>
        <w:tab w:val="clear" w:pos="720"/>
        <w:tab w:val="center" w:pos="4677" w:leader="none"/>
        <w:tab w:val="right" w:pos="9355" w:leader="none"/>
      </w:tabs>
    </w:pPr>
    <w:rPr>
      <w:rFonts w:ascii="Times New Roman" w:hAnsi="Times New Roman" w:cs="Times New Roman"/>
      <w:sz w:val="28"/>
      <w:szCs w:val="24"/>
    </w:rPr>
  </w:style>
  <w:style w:type="paragraph" w:styleId="NoSpacing">
    <w:name w:val="No Spacing"/>
    <w:qFormat/>
    <w:pPr>
      <w:widowControl/>
      <w:suppressAutoHyphens w:val="true"/>
      <w:bidi w:val="0"/>
      <w:spacing w:before="0" w:after="0"/>
      <w:jc w:val="left"/>
    </w:pPr>
    <w:rPr>
      <w:rFonts w:ascii="Calibri" w:hAnsi="Calibri" w:eastAsia="Calibri" w:cs="Calibri"/>
      <w:color w:val="auto"/>
      <w:kern w:val="0"/>
      <w:sz w:val="22"/>
      <w:szCs w:val="22"/>
      <w:lang w:val="ru-RU" w:eastAsia="zh-CN" w:bidi="ar-SA"/>
    </w:rPr>
  </w:style>
  <w:style w:type="paragraph" w:styleId="ConsPlusCell" w:customStyle="1">
    <w:name w:val="ConsPlusCell"/>
    <w:qFormat/>
    <w:pPr>
      <w:widowControl w:val="false"/>
      <w:suppressAutoHyphens w:val="true"/>
      <w:bidi w:val="0"/>
      <w:spacing w:before="0" w:after="0"/>
      <w:jc w:val="left"/>
    </w:pPr>
    <w:rPr>
      <w:rFonts w:ascii="Calibri" w:hAnsi="Calibri" w:eastAsia="Arial" w:cs="Calibri"/>
      <w:color w:val="auto"/>
      <w:kern w:val="0"/>
      <w:sz w:val="22"/>
      <w:szCs w:val="22"/>
      <w:lang w:val="ru-RU" w:eastAsia="zh-CN" w:bidi="ar-SA"/>
    </w:rPr>
  </w:style>
  <w:style w:type="paragraph" w:styleId="Style85" w:customStyle="1">
    <w:name w:val="Стиль"/>
    <w:qFormat/>
    <w:pPr>
      <w:widowControl w:val="false"/>
      <w:suppressAutoHyphens w:val="true"/>
      <w:bidi w:val="0"/>
      <w:spacing w:before="0" w:after="0"/>
      <w:jc w:val="left"/>
    </w:pPr>
    <w:rPr>
      <w:rFonts w:ascii="Times New Roman" w:hAnsi="Times New Roman" w:eastAsia="Arial" w:cs="Times New Roman"/>
      <w:color w:val="auto"/>
      <w:kern w:val="0"/>
      <w:sz w:val="24"/>
      <w:szCs w:val="24"/>
      <w:lang w:val="ru-RU" w:eastAsia="zh-CN" w:bidi="ar-SA"/>
    </w:rPr>
  </w:style>
  <w:style w:type="paragraph" w:styleId="Style86" w:customStyle="1">
    <w:name w:val="Содержимое таблицы"/>
    <w:basedOn w:val="Normal"/>
    <w:qFormat/>
    <w:pPr>
      <w:suppressLineNumbers/>
    </w:pPr>
    <w:rPr/>
  </w:style>
  <w:style w:type="paragraph" w:styleId="Style87" w:customStyle="1">
    <w:name w:val="Заголовок таблицы"/>
    <w:basedOn w:val="Style86"/>
    <w:qFormat/>
    <w:pPr>
      <w:jc w:val="center"/>
    </w:pPr>
    <w:rPr>
      <w:b/>
      <w:bCs/>
    </w:rPr>
  </w:style>
  <w:style w:type="paragraph" w:styleId="ConsPlusNormal1" w:customStyle="1">
    <w:name w:val="ConsPlusNormal"/>
    <w:qFormat/>
    <w:pPr>
      <w:widowControl w:val="false"/>
      <w:suppressAutoHyphens w:val="true"/>
      <w:bidi w:val="0"/>
      <w:spacing w:before="0" w:after="0"/>
      <w:ind w:firstLine="720"/>
      <w:jc w:val="left"/>
    </w:pPr>
    <w:rPr>
      <w:rFonts w:ascii="Arial" w:hAnsi="Arial" w:eastAsia="Times New Roman" w:cs="Arial"/>
      <w:color w:val="auto"/>
      <w:kern w:val="0"/>
      <w:sz w:val="26"/>
      <w:szCs w:val="20"/>
      <w:lang w:val="ru-RU" w:eastAsia="zh-CN" w:bidi="ar-SA"/>
    </w:rPr>
  </w:style>
  <w:style w:type="paragraph" w:styleId="NormalWeb">
    <w:name w:val="Normal (Web)"/>
    <w:basedOn w:val="Normal"/>
    <w:qFormat/>
    <w:pPr>
      <w:spacing w:before="280" w:after="280"/>
    </w:pPr>
    <w:rPr/>
  </w:style>
  <w:style w:type="paragraph" w:styleId="ConsPlusTitle" w:customStyle="1">
    <w:name w:val="ConsPlusTitle"/>
    <w:qFormat/>
    <w:pPr>
      <w:widowControl w:val="false"/>
      <w:suppressAutoHyphens w:val="true"/>
      <w:bidi w:val="0"/>
      <w:spacing w:before="0" w:after="0"/>
      <w:jc w:val="left"/>
    </w:pPr>
    <w:rPr>
      <w:rFonts w:ascii="Times New Roman" w:hAnsi="Times New Roman" w:eastAsia="Times New Roman" w:cs="Times New Roman"/>
      <w:b/>
      <w:bCs/>
      <w:color w:val="auto"/>
      <w:kern w:val="0"/>
      <w:sz w:val="24"/>
      <w:szCs w:val="24"/>
      <w:lang w:val="ru-RU" w:eastAsia="zh-CN" w:bidi="ar-SA"/>
    </w:rPr>
  </w:style>
  <w:style w:type="paragraph" w:styleId="Font5" w:customStyle="1">
    <w:name w:val="font5"/>
    <w:basedOn w:val="Normal"/>
    <w:qFormat/>
    <w:pPr>
      <w:widowControl/>
      <w:spacing w:before="100" w:after="100"/>
    </w:pPr>
    <w:rPr>
      <w:rFonts w:ascii="Times New Roman" w:hAnsi="Times New Roman" w:cs="Times New Roman"/>
      <w:sz w:val="20"/>
      <w:szCs w:val="20"/>
    </w:rPr>
  </w:style>
  <w:style w:type="paragraph" w:styleId="Xl68" w:customStyle="1">
    <w:name w:val="xl68"/>
    <w:basedOn w:val="Normal"/>
    <w:qFormat/>
    <w:pPr>
      <w:widowControl/>
      <w:spacing w:before="100" w:after="100"/>
    </w:pPr>
    <w:rPr>
      <w:rFonts w:ascii="Arial CYR" w:hAnsi="Arial CYR" w:cs="Arial CYR"/>
      <w:sz w:val="24"/>
      <w:szCs w:val="24"/>
    </w:rPr>
  </w:style>
  <w:style w:type="paragraph" w:styleId="Xl69" w:customStyle="1">
    <w:name w:val="xl69"/>
    <w:basedOn w:val="Normal"/>
    <w:qFormat/>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70" w:customStyle="1">
    <w:name w:val="xl70"/>
    <w:basedOn w:val="Normal"/>
    <w:qFormat/>
    <w:pPr>
      <w:widowControl/>
      <w:shd w:val="clear" w:color="auto" w:fill="FFFFFF"/>
      <w:spacing w:before="100" w:after="100"/>
      <w:textAlignment w:val="center"/>
    </w:pPr>
    <w:rPr>
      <w:rFonts w:ascii="Times New Roman" w:hAnsi="Times New Roman" w:cs="Times New Roman"/>
      <w:sz w:val="24"/>
      <w:szCs w:val="24"/>
    </w:rPr>
  </w:style>
  <w:style w:type="paragraph" w:styleId="Xl71" w:customStyle="1">
    <w:name w:val="xl71"/>
    <w:basedOn w:val="Normal"/>
    <w:qFormat/>
    <w:pPr>
      <w:widowControl/>
      <w:spacing w:before="100" w:after="100"/>
    </w:pPr>
    <w:rPr>
      <w:rFonts w:ascii="Times New Roman" w:hAnsi="Times New Roman" w:cs="Times New Roman"/>
      <w:sz w:val="24"/>
      <w:szCs w:val="24"/>
    </w:rPr>
  </w:style>
  <w:style w:type="paragraph" w:styleId="Xl72" w:customStyle="1">
    <w:name w:val="xl72"/>
    <w:basedOn w:val="Normal"/>
    <w:qFormat/>
    <w:pPr>
      <w:widowControl/>
      <w:spacing w:before="100" w:after="100"/>
    </w:pPr>
    <w:rPr>
      <w:rFonts w:ascii="Times New Roman" w:hAnsi="Times New Roman" w:cs="Times New Roman"/>
      <w:color w:val="000000"/>
      <w:sz w:val="24"/>
      <w:szCs w:val="24"/>
    </w:rPr>
  </w:style>
  <w:style w:type="paragraph" w:styleId="Xl73" w:customStyle="1">
    <w:name w:val="xl73"/>
    <w:basedOn w:val="Normal"/>
    <w:qFormat/>
    <w:pPr>
      <w:widowControl/>
      <w:spacing w:before="100" w:after="100"/>
      <w:jc w:val="center"/>
    </w:pPr>
    <w:rPr>
      <w:rFonts w:ascii="Times New Roman" w:hAnsi="Times New Roman" w:cs="Times New Roman"/>
      <w:color w:val="000000"/>
      <w:sz w:val="24"/>
      <w:szCs w:val="24"/>
    </w:rPr>
  </w:style>
  <w:style w:type="paragraph" w:styleId="Xl74" w:customStyle="1">
    <w:name w:val="xl74"/>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75" w:customStyle="1">
    <w:name w:val="xl75"/>
    <w:basedOn w:val="Normal"/>
    <w:qFormat/>
    <w:pPr>
      <w:widowControl/>
      <w:spacing w:before="100" w:after="100"/>
      <w:textAlignment w:val="center"/>
    </w:pPr>
    <w:rPr>
      <w:rFonts w:ascii="Times New Roman" w:hAnsi="Times New Roman" w:cs="Times New Roman"/>
      <w:color w:val="000000"/>
      <w:sz w:val="24"/>
      <w:szCs w:val="24"/>
    </w:rPr>
  </w:style>
  <w:style w:type="paragraph" w:styleId="Xl76" w:customStyle="1">
    <w:name w:val="xl76"/>
    <w:basedOn w:val="Normal"/>
    <w:qFormat/>
    <w:pPr>
      <w:widowControl/>
      <w:spacing w:before="100" w:after="100"/>
    </w:pPr>
    <w:rPr>
      <w:rFonts w:ascii="Times New Roman" w:hAnsi="Times New Roman" w:cs="Times New Roman"/>
      <w:color w:val="000000"/>
      <w:sz w:val="24"/>
      <w:szCs w:val="24"/>
    </w:rPr>
  </w:style>
  <w:style w:type="paragraph" w:styleId="Xl77" w:customStyle="1">
    <w:name w:val="xl77"/>
    <w:basedOn w:val="Normal"/>
    <w:qFormat/>
    <w:pPr>
      <w:widowControl/>
      <w:spacing w:before="100" w:after="100"/>
      <w:jc w:val="center"/>
    </w:pPr>
    <w:rPr>
      <w:rFonts w:ascii="Times New Roman" w:hAnsi="Times New Roman" w:cs="Times New Roman"/>
      <w:color w:val="000000"/>
      <w:sz w:val="24"/>
      <w:szCs w:val="24"/>
    </w:rPr>
  </w:style>
  <w:style w:type="paragraph" w:styleId="Xl78" w:customStyle="1">
    <w:name w:val="xl78"/>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79" w:customStyle="1">
    <w:name w:val="xl79"/>
    <w:basedOn w:val="Normal"/>
    <w:qFormat/>
    <w:pPr>
      <w:widowControl/>
      <w:pBdr>
        <w:top w:val="single" w:sz="4" w:space="0" w:color="000000"/>
        <w:left w:val="single" w:sz="4" w:space="0" w:color="000000"/>
        <w:bottom w:val="single" w:sz="4" w:space="0" w:color="000000"/>
        <w:right w:val="single" w:sz="4" w:space="0" w:color="000000"/>
      </w:pBdr>
      <w:spacing w:before="100" w:after="100"/>
    </w:pPr>
    <w:rPr>
      <w:rFonts w:ascii="Times New Roman" w:hAnsi="Times New Roman" w:cs="Times New Roman"/>
      <w:color w:val="000000"/>
      <w:sz w:val="24"/>
      <w:szCs w:val="24"/>
    </w:rPr>
  </w:style>
  <w:style w:type="paragraph" w:styleId="Xl80" w:customStyle="1">
    <w:name w:val="xl80"/>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81" w:customStyle="1">
    <w:name w:val="xl81"/>
    <w:basedOn w:val="Normal"/>
    <w:qFormat/>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82" w:customStyle="1">
    <w:name w:val="xl82"/>
    <w:basedOn w:val="Normal"/>
    <w:qFormat/>
    <w:pPr>
      <w:widowControl/>
      <w:pBdr>
        <w:top w:val="single" w:sz="4" w:space="0" w:color="000000"/>
        <w:left w:val="single" w:sz="4" w:space="0" w:color="000000"/>
        <w:bottom w:val="single" w:sz="4" w:space="0" w:color="000000"/>
        <w:right w:val="single" w:sz="4" w:space="0" w:color="000000"/>
      </w:pBdr>
      <w:spacing w:before="100" w:after="100"/>
    </w:pPr>
    <w:rPr>
      <w:rFonts w:ascii="Times New Roman" w:hAnsi="Times New Roman" w:cs="Times New Roman"/>
      <w:sz w:val="24"/>
      <w:szCs w:val="24"/>
    </w:rPr>
  </w:style>
  <w:style w:type="paragraph" w:styleId="Xl83" w:customStyle="1">
    <w:name w:val="xl83"/>
    <w:basedOn w:val="Normal"/>
    <w:qFormat/>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color w:val="000000"/>
      <w:sz w:val="24"/>
      <w:szCs w:val="24"/>
    </w:rPr>
  </w:style>
  <w:style w:type="paragraph" w:styleId="Xl84" w:customStyle="1">
    <w:name w:val="xl84"/>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color w:val="000000"/>
      <w:sz w:val="24"/>
      <w:szCs w:val="24"/>
    </w:rPr>
  </w:style>
  <w:style w:type="paragraph" w:styleId="Xl85" w:customStyle="1">
    <w:name w:val="xl85"/>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4"/>
      <w:szCs w:val="24"/>
    </w:rPr>
  </w:style>
  <w:style w:type="paragraph" w:styleId="Xl86" w:customStyle="1">
    <w:name w:val="xl86"/>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87" w:customStyle="1">
    <w:name w:val="xl87"/>
    <w:basedOn w:val="Normal"/>
    <w:qFormat/>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88" w:customStyle="1">
    <w:name w:val="xl88"/>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4"/>
      <w:szCs w:val="24"/>
    </w:rPr>
  </w:style>
  <w:style w:type="paragraph" w:styleId="Xl89" w:customStyle="1">
    <w:name w:val="xl89"/>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4"/>
      <w:szCs w:val="24"/>
    </w:rPr>
  </w:style>
  <w:style w:type="paragraph" w:styleId="Xl90" w:customStyle="1">
    <w:name w:val="xl90"/>
    <w:basedOn w:val="Normal"/>
    <w:qFormat/>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91" w:customStyle="1">
    <w:name w:val="xl91"/>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Times New Roman" w:hAnsi="Times New Roman" w:cs="Times New Roman"/>
      <w:sz w:val="24"/>
      <w:szCs w:val="24"/>
    </w:rPr>
  </w:style>
  <w:style w:type="paragraph" w:styleId="Xl92" w:customStyle="1">
    <w:name w:val="xl92"/>
    <w:basedOn w:val="Normal"/>
    <w:qFormat/>
    <w:pPr>
      <w:widowControl/>
      <w:pBdr>
        <w:top w:val="single" w:sz="4" w:space="0" w:color="000000"/>
        <w:left w:val="single" w:sz="4" w:space="0" w:color="000000"/>
        <w:bottom w:val="single" w:sz="4" w:space="0" w:color="000000"/>
        <w:right w:val="single" w:sz="4" w:space="0" w:color="000000"/>
      </w:pBdr>
      <w:spacing w:before="100" w:after="100"/>
    </w:pPr>
    <w:rPr>
      <w:rFonts w:ascii="Arial CYR" w:hAnsi="Arial CYR" w:cs="Arial CYR"/>
      <w:sz w:val="24"/>
      <w:szCs w:val="24"/>
    </w:rPr>
  </w:style>
  <w:style w:type="paragraph" w:styleId="Xl93" w:customStyle="1">
    <w:name w:val="xl93"/>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sz w:val="24"/>
      <w:szCs w:val="24"/>
    </w:rPr>
  </w:style>
  <w:style w:type="paragraph" w:styleId="Xl94" w:customStyle="1">
    <w:name w:val="xl94"/>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2"/>
      <w:szCs w:val="22"/>
    </w:rPr>
  </w:style>
  <w:style w:type="paragraph" w:styleId="Xl95" w:customStyle="1">
    <w:name w:val="xl95"/>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2"/>
      <w:szCs w:val="22"/>
    </w:rPr>
  </w:style>
  <w:style w:type="paragraph" w:styleId="Xl96" w:customStyle="1">
    <w:name w:val="xl96"/>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4"/>
      <w:szCs w:val="24"/>
    </w:rPr>
  </w:style>
  <w:style w:type="paragraph" w:styleId="Xl97" w:customStyle="1">
    <w:name w:val="xl97"/>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color w:val="000000"/>
      <w:sz w:val="24"/>
      <w:szCs w:val="24"/>
    </w:rPr>
  </w:style>
  <w:style w:type="paragraph" w:styleId="Xl98" w:customStyle="1">
    <w:name w:val="xl98"/>
    <w:basedOn w:val="Normal"/>
    <w:qFormat/>
    <w:pPr>
      <w:widowControl/>
      <w:spacing w:before="100" w:after="100"/>
      <w:jc w:val="center"/>
      <w:textAlignment w:val="center"/>
    </w:pPr>
    <w:rPr>
      <w:rFonts w:ascii="Times New Roman" w:hAnsi="Times New Roman" w:cs="Times New Roman"/>
      <w:color w:val="000000"/>
      <w:sz w:val="24"/>
      <w:szCs w:val="24"/>
    </w:rPr>
  </w:style>
  <w:style w:type="paragraph" w:styleId="Xl99" w:customStyle="1">
    <w:name w:val="xl99"/>
    <w:basedOn w:val="Normal"/>
    <w:qFormat/>
    <w:pPr>
      <w:widowControl/>
      <w:spacing w:before="100" w:after="100"/>
      <w:jc w:val="right"/>
      <w:textAlignment w:val="top"/>
    </w:pPr>
    <w:rPr>
      <w:rFonts w:ascii="Times New Roman" w:hAnsi="Times New Roman" w:cs="Times New Roman"/>
      <w:sz w:val="24"/>
      <w:szCs w:val="24"/>
    </w:rPr>
  </w:style>
  <w:style w:type="paragraph" w:styleId="Xl100" w:customStyle="1">
    <w:name w:val="xl100"/>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sz w:val="24"/>
      <w:szCs w:val="24"/>
    </w:rPr>
  </w:style>
  <w:style w:type="paragraph" w:styleId="Xl101" w:customStyle="1">
    <w:name w:val="xl101"/>
    <w:basedOn w:val="Normal"/>
    <w:qFormat/>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102" w:customStyle="1">
    <w:name w:val="xl102"/>
    <w:basedOn w:val="Normal"/>
    <w:qFormat/>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103" w:customStyle="1">
    <w:name w:val="xl103"/>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color w:val="000000"/>
      <w:sz w:val="24"/>
      <w:szCs w:val="24"/>
    </w:rPr>
  </w:style>
  <w:style w:type="paragraph" w:styleId="Xl104" w:customStyle="1">
    <w:name w:val="xl104"/>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05" w:customStyle="1">
    <w:name w:val="xl105"/>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06" w:customStyle="1">
    <w:name w:val="xl106"/>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07" w:customStyle="1">
    <w:name w:val="xl107"/>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08" w:customStyle="1">
    <w:name w:val="xl108"/>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09" w:customStyle="1">
    <w:name w:val="xl109"/>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CYR" w:hAnsi="Arial CYR" w:cs="Arial CYR"/>
      <w:sz w:val="24"/>
      <w:szCs w:val="24"/>
    </w:rPr>
  </w:style>
  <w:style w:type="paragraph" w:styleId="Xl110" w:customStyle="1">
    <w:name w:val="xl110"/>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2"/>
      <w:szCs w:val="22"/>
    </w:rPr>
  </w:style>
  <w:style w:type="paragraph" w:styleId="Xl111" w:customStyle="1">
    <w:name w:val="xl111"/>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2"/>
      <w:szCs w:val="22"/>
    </w:rPr>
  </w:style>
  <w:style w:type="paragraph" w:styleId="Xl112" w:customStyle="1">
    <w:name w:val="xl112"/>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13" w:customStyle="1">
    <w:name w:val="xl113"/>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color w:val="000000"/>
      <w:sz w:val="24"/>
      <w:szCs w:val="24"/>
    </w:rPr>
  </w:style>
  <w:style w:type="paragraph" w:styleId="Xl114" w:customStyle="1">
    <w:name w:val="xl114"/>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color w:val="000000"/>
      <w:sz w:val="24"/>
      <w:szCs w:val="24"/>
    </w:rPr>
  </w:style>
  <w:style w:type="paragraph" w:styleId="Xl115" w:customStyle="1">
    <w:name w:val="xl115"/>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Times New Roman" w:hAnsi="Times New Roman" w:cs="Times New Roman"/>
      <w:sz w:val="24"/>
      <w:szCs w:val="24"/>
    </w:rPr>
  </w:style>
  <w:style w:type="paragraph" w:styleId="Xl116" w:customStyle="1">
    <w:name w:val="xl116"/>
    <w:basedOn w:val="Normal"/>
    <w:qFormat/>
    <w:pPr>
      <w:widowControl/>
      <w:pBdr>
        <w:top w:val="single" w:sz="4" w:space="0" w:color="000000"/>
        <w:left w:val="single" w:sz="4" w:space="0" w:color="000000"/>
        <w:bottom w:val="single" w:sz="4" w:space="0" w:color="000000"/>
      </w:pBdr>
      <w:shd w:val="clear" w:color="auto" w:fill="FFFFFF"/>
      <w:spacing w:before="100" w:after="100"/>
      <w:jc w:val="center"/>
      <w:textAlignment w:val="top"/>
    </w:pPr>
    <w:rPr>
      <w:rFonts w:ascii="Times New Roman" w:hAnsi="Times New Roman" w:cs="Times New Roman"/>
      <w:color w:val="000000"/>
      <w:sz w:val="24"/>
      <w:szCs w:val="24"/>
    </w:rPr>
  </w:style>
  <w:style w:type="paragraph" w:styleId="Xl117" w:customStyle="1">
    <w:name w:val="xl117"/>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Times New Roman" w:hAnsi="Times New Roman" w:cs="Times New Roman"/>
      <w:sz w:val="24"/>
      <w:szCs w:val="24"/>
    </w:rPr>
  </w:style>
  <w:style w:type="paragraph" w:styleId="Xl118" w:customStyle="1">
    <w:name w:val="xl118"/>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19" w:customStyle="1">
    <w:name w:val="xl119"/>
    <w:basedOn w:val="Normal"/>
    <w:qFormat/>
    <w:pPr>
      <w:widowControl/>
      <w:spacing w:before="100" w:after="100"/>
      <w:jc w:val="center"/>
    </w:pPr>
    <w:rPr>
      <w:rFonts w:ascii="Times New Roman" w:hAnsi="Times New Roman" w:cs="Times New Roman"/>
      <w:sz w:val="24"/>
      <w:szCs w:val="24"/>
    </w:rPr>
  </w:style>
  <w:style w:type="paragraph" w:styleId="Xl120" w:customStyle="1">
    <w:name w:val="xl120"/>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s="Times New Roman"/>
      <w:sz w:val="24"/>
      <w:szCs w:val="24"/>
    </w:rPr>
  </w:style>
  <w:style w:type="paragraph" w:styleId="Xl121" w:customStyle="1">
    <w:name w:val="xl121"/>
    <w:basedOn w:val="Normal"/>
    <w:qFormat/>
    <w:pPr>
      <w:widowControl/>
      <w:pBdr>
        <w:left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22" w:customStyle="1">
    <w:name w:val="xl122"/>
    <w:basedOn w:val="Normal"/>
    <w:qFormat/>
    <w:pPr>
      <w:widowControl/>
      <w:pBdr>
        <w:lef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23" w:customStyle="1">
    <w:name w:val="xl123"/>
    <w:basedOn w:val="Normal"/>
    <w:qFormat/>
    <w:pPr>
      <w:widowControl/>
      <w:pBdr>
        <w:left w:val="single" w:sz="4" w:space="0" w:color="000000"/>
        <w:right w:val="single" w:sz="4" w:space="0" w:color="000000"/>
      </w:pBdr>
      <w:spacing w:before="100" w:after="100"/>
      <w:jc w:val="center"/>
    </w:pPr>
    <w:rPr>
      <w:rFonts w:ascii="Times New Roman" w:hAnsi="Times New Roman" w:cs="Times New Roman"/>
      <w:sz w:val="24"/>
      <w:szCs w:val="24"/>
    </w:rPr>
  </w:style>
  <w:style w:type="paragraph" w:styleId="Xl124" w:customStyle="1">
    <w:name w:val="xl124"/>
    <w:basedOn w:val="Normal"/>
    <w:qFormat/>
    <w:pPr>
      <w:widowControl/>
      <w:pBdr>
        <w:left w:val="single" w:sz="4" w:space="0" w:color="000000"/>
        <w:bottom w:val="single" w:sz="4" w:space="0" w:color="000000"/>
        <w:right w:val="single" w:sz="4" w:space="0" w:color="000000"/>
      </w:pBdr>
      <w:spacing w:before="100" w:after="100"/>
    </w:pPr>
    <w:rPr>
      <w:rFonts w:ascii="Times New Roman" w:hAnsi="Times New Roman" w:cs="Times New Roman"/>
      <w:color w:val="000000"/>
      <w:sz w:val="24"/>
      <w:szCs w:val="24"/>
    </w:rPr>
  </w:style>
  <w:style w:type="paragraph" w:styleId="Xl125" w:customStyle="1">
    <w:name w:val="xl125"/>
    <w:basedOn w:val="Normal"/>
    <w:qFormat/>
    <w:pPr>
      <w:widowControl/>
      <w:pBdr>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26" w:customStyle="1">
    <w:name w:val="xl126"/>
    <w:basedOn w:val="Normal"/>
    <w:qFormat/>
    <w:pPr>
      <w:widowControl/>
      <w:pBdr>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27" w:customStyle="1">
    <w:name w:val="xl127"/>
    <w:basedOn w:val="Normal"/>
    <w:qFormat/>
    <w:pPr>
      <w:widowControl/>
      <w:pBdr>
        <w:left w:val="single" w:sz="4" w:space="0" w:color="000000"/>
        <w:bottom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28" w:customStyle="1">
    <w:name w:val="xl128"/>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29" w:customStyle="1">
    <w:name w:val="xl129"/>
    <w:basedOn w:val="Normal"/>
    <w:qFormat/>
    <w:pPr>
      <w:widowControl/>
      <w:pBdr>
        <w:top w:val="single" w:sz="4" w:space="0" w:color="000000"/>
        <w:left w:val="single" w:sz="4" w:space="0" w:color="000000"/>
        <w:bottom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30" w:customStyle="1">
    <w:name w:val="xl130"/>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31" w:customStyle="1">
    <w:name w:val="xl131"/>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32" w:customStyle="1">
    <w:name w:val="xl132"/>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33" w:customStyle="1">
    <w:name w:val="xl133"/>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34" w:customStyle="1">
    <w:name w:val="xl134"/>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35" w:customStyle="1">
    <w:name w:val="xl135"/>
    <w:basedOn w:val="Normal"/>
    <w:qFormat/>
    <w:pPr>
      <w:widowControl/>
      <w:shd w:val="clear" w:color="auto" w:fill="FFFFFF"/>
      <w:spacing w:before="100" w:after="100"/>
      <w:jc w:val="center"/>
    </w:pPr>
    <w:rPr>
      <w:rFonts w:ascii="Times New Roman" w:hAnsi="Times New Roman" w:cs="Times New Roman"/>
      <w:color w:val="000000"/>
      <w:sz w:val="24"/>
      <w:szCs w:val="24"/>
    </w:rPr>
  </w:style>
  <w:style w:type="paragraph" w:styleId="Xl136" w:customStyle="1">
    <w:name w:val="xl136"/>
    <w:basedOn w:val="Normal"/>
    <w:qFormat/>
    <w:pPr>
      <w:widowControl/>
      <w:shd w:val="clear" w:color="auto" w:fill="FFFFFF"/>
      <w:spacing w:before="100" w:after="100"/>
      <w:jc w:val="center"/>
    </w:pPr>
    <w:rPr>
      <w:rFonts w:ascii="Times New Roman" w:hAnsi="Times New Roman" w:cs="Times New Roman"/>
      <w:color w:val="000000"/>
      <w:sz w:val="24"/>
      <w:szCs w:val="24"/>
    </w:rPr>
  </w:style>
  <w:style w:type="paragraph" w:styleId="Xl137" w:customStyle="1">
    <w:name w:val="xl137"/>
    <w:basedOn w:val="Normal"/>
    <w:qFormat/>
    <w:pPr>
      <w:widowControl/>
      <w:pBdr>
        <w:left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38" w:customStyle="1">
    <w:name w:val="xl138"/>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39" w:customStyle="1">
    <w:name w:val="xl139"/>
    <w:basedOn w:val="Normal"/>
    <w:qFormat/>
    <w:pPr>
      <w:widowControl/>
      <w:shd w:val="clear" w:color="auto" w:fill="FFFFFF"/>
      <w:spacing w:before="100" w:after="100"/>
    </w:pPr>
    <w:rPr>
      <w:rFonts w:ascii="Arial CYR" w:hAnsi="Arial CYR" w:cs="Arial CYR"/>
      <w:sz w:val="24"/>
      <w:szCs w:val="24"/>
    </w:rPr>
  </w:style>
  <w:style w:type="paragraph" w:styleId="Xl140" w:customStyle="1">
    <w:name w:val="xl140"/>
    <w:basedOn w:val="Normal"/>
    <w:qFormat/>
    <w:pPr>
      <w:widowControl/>
      <w:spacing w:before="100" w:after="100"/>
      <w:jc w:val="center"/>
      <w:textAlignment w:val="center"/>
    </w:pPr>
    <w:rPr>
      <w:rFonts w:ascii="Times New Roman" w:hAnsi="Times New Roman" w:cs="Times New Roman"/>
      <w:color w:val="000000"/>
      <w:sz w:val="24"/>
      <w:szCs w:val="24"/>
    </w:rPr>
  </w:style>
  <w:style w:type="paragraph" w:styleId="Xl141" w:customStyle="1">
    <w:name w:val="xl141"/>
    <w:basedOn w:val="Normal"/>
    <w:qFormat/>
    <w:pPr>
      <w:widowControl/>
      <w:spacing w:before="100" w:after="100"/>
      <w:jc w:val="right"/>
      <w:textAlignment w:val="top"/>
    </w:pPr>
    <w:rPr>
      <w:rFonts w:ascii="Times New Roman" w:hAnsi="Times New Roman" w:cs="Times New Roman"/>
      <w:sz w:val="24"/>
      <w:szCs w:val="24"/>
    </w:rPr>
  </w:style>
  <w:style w:type="paragraph" w:styleId="Xl142" w:customStyle="1">
    <w:name w:val="xl142"/>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43" w:customStyle="1">
    <w:name w:val="xl143"/>
    <w:basedOn w:val="Normal"/>
    <w:qFormat/>
    <w:pPr>
      <w:widowControl/>
      <w:pBdr>
        <w:top w:val="single" w:sz="4" w:space="0" w:color="000000"/>
        <w:left w:val="single" w:sz="4" w:space="0" w:color="000000"/>
        <w:bottom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44" w:customStyle="1">
    <w:name w:val="xl144"/>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sz w:val="24"/>
      <w:szCs w:val="24"/>
    </w:rPr>
  </w:style>
  <w:style w:type="paragraph" w:styleId="Xl145" w:customStyle="1">
    <w:name w:val="xl145"/>
    <w:basedOn w:val="Normal"/>
    <w:qFormat/>
    <w:pPr>
      <w:widowControl/>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color w:val="000000"/>
      <w:sz w:val="24"/>
      <w:szCs w:val="24"/>
    </w:rPr>
  </w:style>
  <w:style w:type="paragraph" w:styleId="Xl146" w:customStyle="1">
    <w:name w:val="xl146"/>
    <w:basedOn w:val="Normal"/>
    <w:qFormat/>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147" w:customStyle="1">
    <w:name w:val="xl147"/>
    <w:basedOn w:val="Normal"/>
    <w:qFormat/>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148" w:customStyle="1">
    <w:name w:val="xl148"/>
    <w:basedOn w:val="Normal"/>
    <w:qFormat/>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Times New Roman" w:hAnsi="Times New Roman" w:cs="Times New Roman"/>
      <w:sz w:val="24"/>
      <w:szCs w:val="24"/>
    </w:rPr>
  </w:style>
  <w:style w:type="paragraph" w:styleId="Style88" w:customStyle="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hyperlink" Target="consultantplus://offline/ref=5E2514D2232B411D1DD21F791350B6037330C06B9E3213BD9B2D7481F4S0KBG" TargetMode="External"/><Relationship Id="rId6" Type="http://schemas.openxmlformats.org/officeDocument/2006/relationships/hyperlink" Target="consultantplus://offline/ref=E8A47C8D9A7832E71F144F28DB3E5EF1F24688AFB8968295815D08BA6E06E37EA74CC0E5D79100E0C592A202A60FEA47C052E9uFlCM" TargetMode="External"/><Relationship Id="rId7" Type="http://schemas.openxmlformats.org/officeDocument/2006/relationships/hyperlink" Target="consultantplus://offline/ref=E8A47C8D9A7832E71F145125CD5201F4F249DFA6B89088C4DE0253E7390FE929E00399A098C853A4939AA007B35BB31D975FE8F2D076BD8CE9C0E0u4l1M" TargetMode="External"/><Relationship Id="rId8" Type="http://schemas.openxmlformats.org/officeDocument/2006/relationships/hyperlink" Target="consultantplus://offline/ref=E8A47C8D9A7832E71F144F28DB3E5EF1F04389AAB7928295815D08BA6E06E37EA74CC0E2DDC354A39794F654FC5AEF59C54CE8FDD074B593uEl2M" TargetMode="External"/><Relationship Id="rId9" Type="http://schemas.openxmlformats.org/officeDocument/2006/relationships/hyperlink" Target="consultantplus://offline/ref=E8A47C8D9A7832E71F144F28DB3E5EF1F04389AAB7928295815D08BA6E06E37EA74CC0E2DDC352AD9194F654FC5AEF59C54CE8FDD074B593uEl2M" TargetMode="External"/><Relationship Id="rId10" Type="http://schemas.openxmlformats.org/officeDocument/2006/relationships/hyperlink" Target="consultantplus://offline/ref=E8A47C8D9A7832E71F144F28DB3E5EF1F04389AAB7928295815D08BA6E06E37EA74CC0E2DDC354A79694F654FC5AEF59C54CE8FDD074B593uEl2M" TargetMode="External"/><Relationship Id="rId11" Type="http://schemas.openxmlformats.org/officeDocument/2006/relationships/hyperlink" Target="consultantplus://offline/ref=E8A47C8D9A7832E71F145125CD5201F4F249DFA6B9988FCBDD0253E7390FE929E00399A098C850A4909AA401B35BB31D975FE8F2D076BD8CE9C0E0u4l1M"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Application>LibreOffice/6.4.4.2$Windows_X86_64 LibreOffice_project/3d775be2011f3886db32dfd395a6a6d1ca2630ff</Application>
  <Pages>86</Pages>
  <Words>22662</Words>
  <Characters>181431</Characters>
  <CharactersWithSpaces>219095</CharactersWithSpaces>
  <Paragraphs>2469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2020-06-01T08:44:00Z</dcterms:created>
  <dc:creator>НПП "Гарант-Сервис"</dc:creator>
  <dc:description>Документ экспортирован из системы ГАРАНТ</dc:description>
  <dc:language>ru-RU</dc:language>
  <cp:lastModifiedBy/>
  <cp:lastPrinted>2022-01-31T12:02:41Z</cp:lastPrinted>
  <dcterms:modified xsi:type="dcterms:W3CDTF">2022-02-24T13:50:27Z</dcterms:modified>
  <cp:revision>17</cp:revision>
  <dc:subject/>
  <dc:title>Постановление Правительства Воронежской области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