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23" w:rsidRDefault="006B1594">
      <w:pPr>
        <w:jc w:val="center"/>
      </w:pPr>
      <w:r>
        <w:rPr>
          <w:noProof/>
        </w:rPr>
        <w:drawing>
          <wp:inline distT="0" distB="0" distL="0" distR="0">
            <wp:extent cx="3524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9496" t="-678" r="19496" b="-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C23" w:rsidRDefault="006B1594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>ВЕРХНЕХАВСКИЙ МУНИЦИПАЛЬНЫЙ РАЙОН</w:t>
      </w:r>
    </w:p>
    <w:p w:rsidR="00B34C23" w:rsidRDefault="006B1594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ВОРОНЕЖСКОЙ ОБЛАСТИ </w:t>
      </w:r>
    </w:p>
    <w:p w:rsidR="00B34C23" w:rsidRDefault="006B1594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>СОВЕТ НАРОДНЫХ ДЕПУТАТОВ ВЕРХНЕХАВСКОГО</w:t>
      </w:r>
    </w:p>
    <w:p w:rsidR="00B34C23" w:rsidRDefault="006B1594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>МУНИЦИПАЛЬНОГО РАЙОНА ВОРОНЕЖСКОЙ ОБЛАСТИ</w:t>
      </w:r>
    </w:p>
    <w:p w:rsidR="00B34C23" w:rsidRDefault="00B34C23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B34C23" w:rsidRDefault="00B34C23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B34C23" w:rsidRDefault="006B1594">
      <w:pPr>
        <w:spacing w:after="0" w:line="100" w:lineRule="atLeast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>РЕШЕНИЕ</w:t>
      </w:r>
    </w:p>
    <w:p w:rsidR="00B34C23" w:rsidRDefault="00B34C23">
      <w:pPr>
        <w:jc w:val="center"/>
      </w:pPr>
    </w:p>
    <w:p w:rsidR="006B1594" w:rsidRPr="006B1594" w:rsidRDefault="006B1594" w:rsidP="006B1594">
      <w:pPr>
        <w:rPr>
          <w:rFonts w:ascii="Times New Roman" w:hAnsi="Times New Roman"/>
          <w:sz w:val="28"/>
          <w:szCs w:val="28"/>
          <w:u w:val="single"/>
        </w:rPr>
      </w:pPr>
      <w:r w:rsidRPr="006B1594">
        <w:rPr>
          <w:rFonts w:ascii="Times New Roman" w:hAnsi="Times New Roman"/>
          <w:sz w:val="28"/>
          <w:szCs w:val="28"/>
          <w:u w:val="single"/>
        </w:rPr>
        <w:t>от  17.05.2023г.  № 185</w:t>
      </w:r>
      <w:bookmarkStart w:id="0" w:name="_GoBack"/>
      <w:bookmarkEnd w:id="0"/>
    </w:p>
    <w:p w:rsidR="00B34C23" w:rsidRDefault="006B1594">
      <w:pPr>
        <w:pStyle w:val="40"/>
        <w:shd w:val="clear" w:color="auto" w:fill="auto"/>
        <w:spacing w:before="0" w:after="277"/>
        <w:ind w:right="6320"/>
        <w:rPr>
          <w:b/>
          <w:sz w:val="28"/>
          <w:szCs w:val="28"/>
        </w:rPr>
      </w:pPr>
      <w:r>
        <w:rPr>
          <w:sz w:val="28"/>
          <w:szCs w:val="28"/>
        </w:rPr>
        <w:t>с. Верхняя Хава</w:t>
      </w:r>
    </w:p>
    <w:p w:rsidR="00B34C23" w:rsidRDefault="006B1594">
      <w:pPr>
        <w:pStyle w:val="50"/>
        <w:shd w:val="clear" w:color="auto" w:fill="auto"/>
        <w:spacing w:before="0" w:after="273" w:line="276" w:lineRule="auto"/>
        <w:ind w:right="3220"/>
      </w:pPr>
      <w:r>
        <w:rPr>
          <w:b w:val="0"/>
          <w:sz w:val="28"/>
          <w:szCs w:val="28"/>
        </w:rPr>
        <w:t xml:space="preserve">О назначении и проведении опроса граждан                     </w:t>
      </w:r>
      <w:r>
        <w:rPr>
          <w:b w:val="0"/>
          <w:sz w:val="28"/>
          <w:szCs w:val="28"/>
        </w:rPr>
        <w:t>по вопросу ликвидации МКОУ «Александровская  основная общеобразовательная школа» Верхнехавского муниципального района Воронежской области</w:t>
      </w:r>
    </w:p>
    <w:p w:rsidR="00B34C23" w:rsidRDefault="006B1594">
      <w:pPr>
        <w:pStyle w:val="20"/>
        <w:shd w:val="clear" w:color="auto" w:fill="auto"/>
        <w:tabs>
          <w:tab w:val="left" w:pos="8587"/>
        </w:tabs>
        <w:spacing w:before="0" w:line="276" w:lineRule="auto"/>
        <w:ind w:firstLine="760"/>
      </w:pPr>
      <w:proofErr w:type="gramStart"/>
      <w:r>
        <w:t>В соответствии со статьей 31 Федерального закона от 06.10.2003 г. № 131-ФЗ «Об общих принципах организации местного са</w:t>
      </w:r>
      <w:r>
        <w:t>моуправления в Российской Федерации», частью 12 статьи 22 Федерального закона от 29.12.2012 г. № 273-ФЗ «Об образовании в Российской Федерации», Законом Воронежской области от 25.11.2016 № 148-ОЗ «О порядке назначения и проведения опроса граждан в муниципа</w:t>
      </w:r>
      <w:r>
        <w:t>льных образованиях Воронежской области»,  Уставом Верхнехавского</w:t>
      </w:r>
      <w:proofErr w:type="gramEnd"/>
      <w:r>
        <w:t xml:space="preserve"> </w:t>
      </w:r>
      <w:proofErr w:type="gramStart"/>
      <w:r>
        <w:t>муниципального</w:t>
      </w:r>
      <w:proofErr w:type="gramEnd"/>
      <w:r>
        <w:t xml:space="preserve"> района Воронежской области, Совет народных депутатов Верхнехавского муниципального района Воронежской области</w:t>
      </w:r>
    </w:p>
    <w:p w:rsidR="00B34C23" w:rsidRDefault="006B1594">
      <w:pPr>
        <w:widowControl w:val="0"/>
        <w:spacing w:after="24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РЕШИЛ:</w:t>
      </w:r>
    </w:p>
    <w:p w:rsidR="00B34C23" w:rsidRDefault="006B1594">
      <w:pPr>
        <w:widowControl w:val="0"/>
        <w:numPr>
          <w:ilvl w:val="0"/>
          <w:numId w:val="1"/>
        </w:numPr>
        <w:tabs>
          <w:tab w:val="left" w:pos="1140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Назначить проведение опроса граждан, проживающих в населенн</w:t>
      </w:r>
      <w:r>
        <w:rPr>
          <w:rFonts w:ascii="Times New Roman" w:eastAsia="Times New Roman" w:hAnsi="Times New Roman"/>
          <w:sz w:val="28"/>
          <w:szCs w:val="28"/>
        </w:rPr>
        <w:t>ых пунктах, расположенных на территории Александровского сельского поселения Верхнехавского муниципального района Воронежской области, в целях учета мнения населения по вопросу целесообразности ликвидации муниципального общеобразовательного учреждения «Але</w:t>
      </w:r>
      <w:r>
        <w:rPr>
          <w:rFonts w:ascii="Times New Roman" w:eastAsia="Times New Roman" w:hAnsi="Times New Roman"/>
          <w:sz w:val="28"/>
          <w:szCs w:val="28"/>
        </w:rPr>
        <w:t>ксандровская основная общеобразовательная школа» Верхнехавского муниципального района Воронежской области.</w:t>
      </w:r>
      <w:proofErr w:type="gramEnd"/>
    </w:p>
    <w:p w:rsidR="00B34C23" w:rsidRDefault="006B1594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76" w:lineRule="auto"/>
        <w:ind w:firstLine="720"/>
      </w:pPr>
      <w:r>
        <w:t xml:space="preserve">Дата и сроки проведения опроса граждан: </w:t>
      </w:r>
      <w:r>
        <w:rPr>
          <w:rFonts w:eastAsiaTheme="minorEastAsia"/>
        </w:rPr>
        <w:t>с 22.05.2023 года по 25.05.2023</w:t>
      </w:r>
      <w:r>
        <w:t xml:space="preserve"> года.</w:t>
      </w:r>
    </w:p>
    <w:p w:rsidR="00B34C23" w:rsidRDefault="006B1594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76" w:lineRule="auto"/>
        <w:ind w:firstLine="720"/>
      </w:pPr>
      <w:r>
        <w:t>Утвердить:</w:t>
      </w:r>
    </w:p>
    <w:p w:rsidR="00B34C23" w:rsidRDefault="006B1594">
      <w:pPr>
        <w:pStyle w:val="20"/>
        <w:shd w:val="clear" w:color="auto" w:fill="auto"/>
        <w:tabs>
          <w:tab w:val="left" w:pos="1050"/>
        </w:tabs>
        <w:spacing w:before="0" w:line="276" w:lineRule="auto"/>
        <w:ind w:left="720" w:firstLine="0"/>
      </w:pPr>
      <w:r>
        <w:t xml:space="preserve">- методику проведения опроса граждан в форме заполнения </w:t>
      </w:r>
      <w:r>
        <w:t xml:space="preserve">опросных листов </w:t>
      </w:r>
      <w:r>
        <w:lastRenderedPageBreak/>
        <w:t>согласно приложению №1 к настоящему решению.</w:t>
      </w:r>
    </w:p>
    <w:p w:rsidR="00B34C23" w:rsidRDefault="006B1594">
      <w:pPr>
        <w:pStyle w:val="20"/>
        <w:shd w:val="clear" w:color="auto" w:fill="auto"/>
        <w:tabs>
          <w:tab w:val="left" w:pos="1050"/>
        </w:tabs>
        <w:spacing w:before="0" w:line="276" w:lineRule="auto"/>
        <w:ind w:left="720" w:firstLine="0"/>
      </w:pPr>
      <w:r>
        <w:t>- вопрос, предлагаемый для рассмотрения при проведении опроса граждан согласно приложению №2;</w:t>
      </w:r>
    </w:p>
    <w:p w:rsidR="00B34C23" w:rsidRDefault="006B1594">
      <w:pPr>
        <w:pStyle w:val="20"/>
        <w:shd w:val="clear" w:color="auto" w:fill="auto"/>
        <w:tabs>
          <w:tab w:val="left" w:pos="1050"/>
        </w:tabs>
        <w:spacing w:before="0" w:line="276" w:lineRule="auto"/>
        <w:ind w:left="720" w:firstLine="0"/>
      </w:pPr>
      <w:r>
        <w:t>- форму опросного листа согласно приложению №3.</w:t>
      </w:r>
    </w:p>
    <w:p w:rsidR="00B34C23" w:rsidRDefault="006B1594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76" w:lineRule="auto"/>
        <w:ind w:firstLine="720"/>
      </w:pPr>
      <w:proofErr w:type="gramStart"/>
      <w:r>
        <w:t>Установить минимальную численность граждан, проживающ</w:t>
      </w:r>
      <w:r>
        <w:t xml:space="preserve">их в населенных пунктах, расположенных на территории Александровского сельского поселения Верхнехавского муниципального района Воронежской области: села Александровка, поселка </w:t>
      </w:r>
      <w:proofErr w:type="spellStart"/>
      <w:r>
        <w:t>Марьевка</w:t>
      </w:r>
      <w:proofErr w:type="spellEnd"/>
      <w:r>
        <w:t xml:space="preserve">, поселка Митрофановка, поселка Степановка, поселка </w:t>
      </w:r>
      <w:proofErr w:type="spellStart"/>
      <w:r>
        <w:t>Приобретенка</w:t>
      </w:r>
      <w:proofErr w:type="spellEnd"/>
      <w:r>
        <w:t>, участв</w:t>
      </w:r>
      <w:r>
        <w:t>ующих в опросе, в количестве 57 человек от общего числа жителей, имеющих право на участие в опросе.</w:t>
      </w:r>
      <w:proofErr w:type="gramEnd"/>
    </w:p>
    <w:p w:rsidR="00B34C23" w:rsidRDefault="006B1594">
      <w:pPr>
        <w:widowControl w:val="0"/>
        <w:numPr>
          <w:ilvl w:val="0"/>
          <w:numId w:val="1"/>
        </w:numPr>
        <w:tabs>
          <w:tab w:val="left" w:pos="1140"/>
        </w:tabs>
        <w:spacing w:after="0"/>
        <w:ind w:firstLine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Создать комиссию по проведению опроса граждан в Верхнехавском  муниципальном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составе:</w:t>
      </w:r>
    </w:p>
    <w:p w:rsidR="00B34C23" w:rsidRDefault="006B1594">
      <w:pPr>
        <w:widowControl w:val="0"/>
        <w:tabs>
          <w:tab w:val="left" w:pos="1140"/>
        </w:tabs>
        <w:spacing w:after="0"/>
        <w:ind w:lef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Костинская Л.В. - заместитель главы администрации Верхнехав</w:t>
      </w:r>
      <w:r>
        <w:rPr>
          <w:rFonts w:ascii="Times New Roman" w:eastAsia="Times New Roman" w:hAnsi="Times New Roman"/>
          <w:sz w:val="28"/>
          <w:szCs w:val="28"/>
        </w:rPr>
        <w:t xml:space="preserve">ского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района – председатель комиссии;</w:t>
      </w:r>
    </w:p>
    <w:p w:rsidR="00B34C23" w:rsidRDefault="006B1594">
      <w:pPr>
        <w:widowControl w:val="0"/>
        <w:tabs>
          <w:tab w:val="left" w:pos="1140"/>
        </w:tabs>
        <w:spacing w:after="0"/>
        <w:ind w:lef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Кунавина О.М. - заместитель руководителя отдела  образования, физической культуры и спорта  администрации Верхнехавского  муниципального района – секретарь комиссии;                          </w:t>
      </w:r>
    </w:p>
    <w:p w:rsidR="00B34C23" w:rsidRDefault="006B1594">
      <w:pPr>
        <w:widowControl w:val="0"/>
        <w:tabs>
          <w:tab w:val="left" w:pos="1140"/>
        </w:tabs>
        <w:spacing w:after="0"/>
        <w:ind w:lef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Пытье</w:t>
      </w:r>
      <w:r>
        <w:rPr>
          <w:rFonts w:ascii="Times New Roman" w:eastAsia="Times New Roman" w:hAnsi="Times New Roman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Т.Л. - начальник отдела по правовой работе  администрации Верхнехавского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района – член комиссии;</w:t>
      </w:r>
    </w:p>
    <w:p w:rsidR="00B34C23" w:rsidRDefault="006B1594">
      <w:pPr>
        <w:widowControl w:val="0"/>
        <w:tabs>
          <w:tab w:val="left" w:pos="1140"/>
        </w:tabs>
        <w:spacing w:after="0"/>
        <w:ind w:lef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Хатунцев С.И. - руководитель отдела  образования, физической культуры и спорта  администрации Верхнехавского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района – член </w:t>
      </w:r>
      <w:r>
        <w:rPr>
          <w:rFonts w:ascii="Times New Roman" w:eastAsia="Times New Roman" w:hAnsi="Times New Roman"/>
          <w:sz w:val="28"/>
          <w:szCs w:val="28"/>
        </w:rPr>
        <w:t>комиссии;</w:t>
      </w:r>
    </w:p>
    <w:p w:rsidR="00B34C23" w:rsidRDefault="006B1594">
      <w:pPr>
        <w:widowControl w:val="0"/>
        <w:tabs>
          <w:tab w:val="left" w:pos="1140"/>
        </w:tabs>
        <w:spacing w:after="0"/>
        <w:ind w:lef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Незнамова О.В. - глава  Александровского сельского поселения – член комиссии;</w:t>
      </w:r>
    </w:p>
    <w:p w:rsidR="00B34C23" w:rsidRDefault="006B1594">
      <w:pPr>
        <w:widowControl w:val="0"/>
        <w:tabs>
          <w:tab w:val="left" w:pos="1140"/>
        </w:tabs>
        <w:spacing w:after="0"/>
        <w:ind w:left="7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Князева М.В. - директор МКОУ «Александровская ООШ» – член комиссии.</w:t>
      </w:r>
    </w:p>
    <w:p w:rsidR="00B34C23" w:rsidRDefault="006B1594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76" w:lineRule="auto"/>
        <w:ind w:firstLine="72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народных </w:t>
      </w:r>
      <w:r>
        <w:t>депутатов Верхнехавского муниципального района по социальным вопросам.</w:t>
      </w:r>
    </w:p>
    <w:p w:rsidR="00B34C23" w:rsidRDefault="006B1594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line="276" w:lineRule="auto"/>
        <w:ind w:firstLine="720"/>
      </w:pPr>
      <w:r>
        <w:t xml:space="preserve">Решение подлежит официальному опубликованию в периодическом </w:t>
      </w:r>
      <w:proofErr w:type="gramStart"/>
      <w:r>
        <w:t>издании</w:t>
      </w:r>
      <w:proofErr w:type="gramEnd"/>
      <w:r>
        <w:t xml:space="preserve"> органов местного самоуправления Верхнехавского муниципального района и размещению на официальном сайте администрации </w:t>
      </w:r>
      <w:r>
        <w:t>Верхнехавского муниципального района в сети «Интернет».</w:t>
      </w:r>
    </w:p>
    <w:p w:rsidR="00B34C23" w:rsidRDefault="006B1594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before="0" w:line="276" w:lineRule="auto"/>
        <w:ind w:firstLine="720"/>
      </w:pPr>
      <w:r>
        <w:t>Настоящее решение вступает в законную силу с момента его опубликования.</w:t>
      </w:r>
    </w:p>
    <w:p w:rsidR="00B34C23" w:rsidRDefault="00B34C23">
      <w:pPr>
        <w:pStyle w:val="30"/>
        <w:shd w:val="clear" w:color="auto" w:fill="auto"/>
        <w:spacing w:before="0" w:after="0" w:line="280" w:lineRule="exact"/>
        <w:jc w:val="both"/>
        <w:rPr>
          <w:b w:val="0"/>
        </w:rPr>
      </w:pPr>
      <w:bookmarkStart w:id="1" w:name="bookmark2"/>
    </w:p>
    <w:p w:rsidR="00B34C23" w:rsidRDefault="006B1594">
      <w:pPr>
        <w:pStyle w:val="30"/>
        <w:shd w:val="clear" w:color="auto" w:fill="auto"/>
        <w:spacing w:before="0" w:after="0" w:line="280" w:lineRule="exact"/>
        <w:jc w:val="both"/>
        <w:rPr>
          <w:b w:val="0"/>
        </w:rPr>
      </w:pPr>
      <w:r>
        <w:rPr>
          <w:b w:val="0"/>
        </w:rPr>
        <w:t xml:space="preserve">     Председатель </w:t>
      </w:r>
      <w:bookmarkEnd w:id="1"/>
      <w:r>
        <w:rPr>
          <w:b w:val="0"/>
        </w:rPr>
        <w:t>Совета народных депутатов</w:t>
      </w:r>
    </w:p>
    <w:p w:rsidR="00B34C23" w:rsidRDefault="006B1594">
      <w:pPr>
        <w:pStyle w:val="30"/>
        <w:shd w:val="clear" w:color="auto" w:fill="auto"/>
        <w:spacing w:before="0" w:after="0" w:line="280" w:lineRule="exact"/>
        <w:jc w:val="both"/>
        <w:rPr>
          <w:b w:val="0"/>
        </w:rPr>
      </w:pPr>
      <w:r>
        <w:rPr>
          <w:b w:val="0"/>
        </w:rPr>
        <w:t xml:space="preserve">     Верхнехавского </w:t>
      </w:r>
      <w:proofErr w:type="gramStart"/>
      <w:r>
        <w:rPr>
          <w:b w:val="0"/>
        </w:rPr>
        <w:t>муниципального</w:t>
      </w:r>
      <w:proofErr w:type="gramEnd"/>
      <w:r>
        <w:rPr>
          <w:b w:val="0"/>
        </w:rPr>
        <w:t xml:space="preserve"> района                                     П.В. </w:t>
      </w:r>
      <w:r>
        <w:rPr>
          <w:b w:val="0"/>
        </w:rPr>
        <w:t>Пучков</w:t>
      </w: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 района</w:t>
      </w:r>
    </w:p>
    <w:p w:rsidR="00B34C23" w:rsidRDefault="006B1594">
      <w:pPr>
        <w:pStyle w:val="ConsPlusNormal"/>
        <w:spacing w:before="24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 № ____</w:t>
      </w:r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6B15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опроса</w:t>
      </w:r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6B15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 опроса: выявление мнения населения Александровского сельского поселения </w:t>
      </w:r>
      <w:proofErr w:type="spellStart"/>
      <w:r>
        <w:rPr>
          <w:sz w:val="28"/>
          <w:szCs w:val="28"/>
        </w:rPr>
        <w:t>Верхнехавкого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и его учет при принятии решения о ликвидации МКОУ «Александровская  основная общеобразовательная школа» Верхнехавского муниципального района Воронежской области.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Инициатор опроса: глава Верхнехавского муниципального района.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проведения оп</w:t>
      </w:r>
      <w:r>
        <w:rPr>
          <w:sz w:val="28"/>
          <w:szCs w:val="28"/>
        </w:rPr>
        <w:t>роса: комиссия по проведению опроса.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</w:t>
      </w:r>
      <w:r>
        <w:rPr>
          <w:sz w:val="28"/>
          <w:szCs w:val="28"/>
        </w:rPr>
        <w:t>о проживающие на территории муниципального образования (далее по тексту - участники опроса).</w:t>
      </w:r>
      <w:proofErr w:type="gramEnd"/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</w:t>
      </w:r>
      <w:r>
        <w:rPr>
          <w:sz w:val="28"/>
          <w:szCs w:val="28"/>
        </w:rPr>
        <w:t>и в соответствии с международными договорами Российской Федерации и действующим законодательством.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участвуют в </w:t>
      </w:r>
      <w:proofErr w:type="gramStart"/>
      <w:r>
        <w:rPr>
          <w:sz w:val="28"/>
          <w:szCs w:val="28"/>
        </w:rPr>
        <w:t>опросе</w:t>
      </w:r>
      <w:proofErr w:type="gramEnd"/>
      <w:r>
        <w:rPr>
          <w:sz w:val="28"/>
          <w:szCs w:val="28"/>
        </w:rPr>
        <w:t xml:space="preserve"> лично. Каждый житель, участвующий в </w:t>
      </w:r>
      <w:proofErr w:type="gramStart"/>
      <w:r>
        <w:rPr>
          <w:sz w:val="28"/>
          <w:szCs w:val="28"/>
        </w:rPr>
        <w:t>опросе</w:t>
      </w:r>
      <w:proofErr w:type="gramEnd"/>
      <w:r>
        <w:rPr>
          <w:sz w:val="28"/>
          <w:szCs w:val="28"/>
        </w:rPr>
        <w:t>, имеет только один голос.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Метод проведения опроса: заполнение опросного листа.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Опр</w:t>
      </w:r>
      <w:r>
        <w:rPr>
          <w:sz w:val="28"/>
          <w:szCs w:val="28"/>
        </w:rPr>
        <w:t>ос проводится путем заполнения опросных листов установленного образца по месту проведения собрания жителей.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Заполненные опросные листы передаются членам комиссии по проведению опроса.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Метод проведения опроса: сбор информации проводится по месту </w:t>
      </w:r>
      <w:r>
        <w:rPr>
          <w:sz w:val="28"/>
          <w:szCs w:val="28"/>
        </w:rPr>
        <w:t>жительства опрашиваемых жителей путем заполнения опросного листа.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осуществлению опроса граждан комиссия может привлекать иных жителей муниципального образования.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лиц, осуществляющих опрос граждан, составляет комиссия и утверждает своим решением не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дня до начала проведения опроса.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опроса граждан по месту жительства лицо, осуществляющее опрос, должно ознакомить опрашиваемого с вопросом, вынесенным на опрос, и порядком заполнения опросного листа. </w:t>
      </w:r>
      <w:proofErr w:type="gramStart"/>
      <w:r>
        <w:rPr>
          <w:sz w:val="28"/>
          <w:szCs w:val="28"/>
        </w:rPr>
        <w:t>По предъявлении докумен</w:t>
      </w:r>
      <w:r>
        <w:rPr>
          <w:sz w:val="28"/>
          <w:szCs w:val="28"/>
        </w:rPr>
        <w:t>та, удостоверяющего личность и адрес места жительства, опрашиваемый получает опросный лист, указывает в опросном листе дату опроса, указывает свои фамилию, имя, отчество, адрес места жительства, дату рождения, паспортные данные полностью, в соответствии со</w:t>
      </w:r>
      <w:r>
        <w:rPr>
          <w:sz w:val="28"/>
          <w:szCs w:val="28"/>
        </w:rPr>
        <w:t xml:space="preserve"> своим волеизъявлением ставит в опросном листе в графе "Вопрос" варианты ответа: согласен (согласна)/ не согласен (не согласна), ставит свою подпись, а также второй подписью подтверждает</w:t>
      </w:r>
      <w:proofErr w:type="gramEnd"/>
      <w:r>
        <w:rPr>
          <w:sz w:val="28"/>
          <w:szCs w:val="28"/>
        </w:rPr>
        <w:t xml:space="preserve"> свое согласие на обработку персональных данных в соответствии с Федер</w:t>
      </w:r>
      <w:r>
        <w:rPr>
          <w:sz w:val="28"/>
          <w:szCs w:val="28"/>
        </w:rPr>
        <w:t xml:space="preserve">альным законом от 27.07.2006 № 152-ФЗ «О персональных данных» и возвращает заполненный опросный лист лицу, осуществляющему опрос. Лицо, осуществляющее опрос, подписывает заполненный опросный лист, указывает дату,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фамилию, имя, отчество.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карандаша при заполнении опросного листа не допускается.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конце</w:t>
      </w:r>
      <w:proofErr w:type="gramEnd"/>
      <w:r>
        <w:rPr>
          <w:sz w:val="28"/>
          <w:szCs w:val="28"/>
        </w:rPr>
        <w:t xml:space="preserve"> каждого дня в течение всего срока проведения опроса граждан по месту жительства участников опроса, заполненные опросные листы, оставшиеся чистые бланки опросных листов доставляются лицами, ос</w:t>
      </w:r>
      <w:r>
        <w:rPr>
          <w:sz w:val="28"/>
          <w:szCs w:val="28"/>
        </w:rPr>
        <w:t>уществляющими опрос, секретарю комиссии.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Обработка результатов опроса проводится методом подсчета количества вариантов ответов, выбранных респондентами на вопросы анкеты, с последующим определением доли респондентов, имеющих одинаковые мнения по каждому</w:t>
      </w:r>
      <w:r>
        <w:rPr>
          <w:sz w:val="28"/>
          <w:szCs w:val="28"/>
        </w:rPr>
        <w:t xml:space="preserve"> вопросу анкеты. Обработка и установление результатов опроса граждан производится в течение следующего рабочего дня, с даты проведения опроса.</w:t>
      </w: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 района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___________№____</w:t>
      </w:r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6B159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Вопросы, предлагаемые при проведении </w:t>
      </w:r>
    </w:p>
    <w:p w:rsidR="00B34C23" w:rsidRDefault="006B1594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опроса граждан на территории  Александровского сельского поселения</w:t>
      </w:r>
      <w:r>
        <w:rPr>
          <w:sz w:val="28"/>
          <w:szCs w:val="28"/>
        </w:rPr>
        <w:t>.</w:t>
      </w:r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6B15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Вопрос: «Согласны ли Вы на ликвидацию  МКОУ «Александровская  основная общеобразовательная школа» Верхнехавского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Воронежской области?»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ответа: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«За» / «Против».</w:t>
      </w:r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B34C23">
      <w:pPr>
        <w:pStyle w:val="ConsPlusNormal"/>
        <w:ind w:firstLine="540"/>
        <w:jc w:val="right"/>
        <w:rPr>
          <w:sz w:val="28"/>
          <w:szCs w:val="28"/>
        </w:rPr>
      </w:pPr>
    </w:p>
    <w:p w:rsidR="00B34C23" w:rsidRDefault="00B34C23">
      <w:pPr>
        <w:pStyle w:val="ConsPlusNormal"/>
        <w:ind w:firstLine="540"/>
        <w:jc w:val="right"/>
        <w:rPr>
          <w:sz w:val="28"/>
          <w:szCs w:val="28"/>
        </w:rPr>
      </w:pPr>
    </w:p>
    <w:p w:rsidR="00B34C23" w:rsidRDefault="00B34C23">
      <w:pPr>
        <w:pStyle w:val="ConsPlusNormal"/>
        <w:ind w:firstLine="540"/>
        <w:jc w:val="right"/>
        <w:rPr>
          <w:sz w:val="28"/>
          <w:szCs w:val="28"/>
        </w:rPr>
      </w:pPr>
    </w:p>
    <w:p w:rsidR="00B34C23" w:rsidRDefault="00B34C23">
      <w:pPr>
        <w:pStyle w:val="ConsPlusNormal"/>
        <w:ind w:firstLine="540"/>
        <w:jc w:val="right"/>
        <w:rPr>
          <w:sz w:val="28"/>
          <w:szCs w:val="28"/>
        </w:rPr>
      </w:pPr>
    </w:p>
    <w:p w:rsidR="00B34C23" w:rsidRDefault="00B34C23">
      <w:pPr>
        <w:pStyle w:val="ConsPlusNormal"/>
        <w:ind w:firstLine="540"/>
        <w:jc w:val="right"/>
        <w:rPr>
          <w:sz w:val="28"/>
          <w:szCs w:val="28"/>
        </w:rPr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B34C23">
      <w:pPr>
        <w:pStyle w:val="ConsPlusNormal"/>
        <w:ind w:firstLine="540"/>
        <w:jc w:val="right"/>
      </w:pP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Верхнехавского муниципального района</w:t>
      </w:r>
    </w:p>
    <w:p w:rsidR="00B34C23" w:rsidRDefault="006B1594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от__________ №_____</w:t>
      </w:r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Утвержден: 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народных депутатов 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 от _______2023 года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______</w:t>
      </w:r>
      <w:r>
        <w:t xml:space="preserve"> «</w:t>
      </w:r>
      <w:r>
        <w:rPr>
          <w:sz w:val="28"/>
          <w:szCs w:val="28"/>
        </w:rPr>
        <w:t xml:space="preserve">О назначении и проведении 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опроса граждан                     по вопросу 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ликвидации МКОУ «Александровская  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школа»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Верхнехавского муници</w:t>
      </w:r>
      <w:r>
        <w:rPr>
          <w:sz w:val="28"/>
          <w:szCs w:val="28"/>
        </w:rPr>
        <w:t>пального</w:t>
      </w:r>
    </w:p>
    <w:p w:rsidR="00B34C23" w:rsidRDefault="006B15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района Воронежской области»)</w:t>
      </w:r>
    </w:p>
    <w:p w:rsidR="00B34C23" w:rsidRDefault="00B34C23">
      <w:pPr>
        <w:pStyle w:val="ConsPlusNormal"/>
        <w:jc w:val="center"/>
        <w:rPr>
          <w:sz w:val="28"/>
          <w:szCs w:val="28"/>
        </w:rPr>
      </w:pPr>
    </w:p>
    <w:p w:rsidR="00B34C23" w:rsidRDefault="00B34C23">
      <w:pPr>
        <w:pStyle w:val="ConsPlusNormal"/>
        <w:jc w:val="center"/>
        <w:rPr>
          <w:sz w:val="28"/>
          <w:szCs w:val="28"/>
        </w:rPr>
      </w:pPr>
    </w:p>
    <w:p w:rsidR="00B34C23" w:rsidRDefault="00B34C23">
      <w:pPr>
        <w:pStyle w:val="ConsPlusNormal"/>
        <w:jc w:val="center"/>
        <w:rPr>
          <w:sz w:val="28"/>
          <w:szCs w:val="28"/>
        </w:rPr>
      </w:pPr>
    </w:p>
    <w:p w:rsidR="00B34C23" w:rsidRDefault="00B34C23">
      <w:pPr>
        <w:pStyle w:val="ConsPlusNormal"/>
        <w:jc w:val="center"/>
        <w:rPr>
          <w:sz w:val="28"/>
          <w:szCs w:val="28"/>
        </w:rPr>
      </w:pPr>
    </w:p>
    <w:p w:rsidR="00B34C23" w:rsidRDefault="006B159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Опросный лист по выявлению мнения населения  Александровского сельского </w:t>
      </w:r>
    </w:p>
    <w:p w:rsidR="00B34C23" w:rsidRDefault="006B159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поселения Верхнехавского муниципального района Воронежской области по вопросу ликвидации  МКОУ</w:t>
      </w:r>
      <w:r>
        <w:t xml:space="preserve"> </w:t>
      </w:r>
      <w:r>
        <w:rPr>
          <w:sz w:val="28"/>
          <w:szCs w:val="28"/>
        </w:rPr>
        <w:t xml:space="preserve"> «Александровская  основная общеобразовательн</w:t>
      </w:r>
      <w:r>
        <w:rPr>
          <w:sz w:val="28"/>
          <w:szCs w:val="28"/>
        </w:rPr>
        <w:t>ая школа» Верхнехавского муниципального района Воронежской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B34C23">
      <w:pPr>
        <w:pStyle w:val="ConsPlusNormal"/>
        <w:jc w:val="both"/>
        <w:rPr>
          <w:sz w:val="28"/>
          <w:szCs w:val="28"/>
        </w:rPr>
      </w:pPr>
    </w:p>
    <w:p w:rsidR="00B34C23" w:rsidRDefault="00B34C23">
      <w:pPr>
        <w:pStyle w:val="ConsPlusNormal"/>
        <w:ind w:firstLine="540"/>
        <w:jc w:val="both"/>
        <w:rPr>
          <w:sz w:val="28"/>
          <w:szCs w:val="28"/>
        </w:rPr>
      </w:pPr>
    </w:p>
    <w:p w:rsidR="00B34C23" w:rsidRDefault="006B159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 о порядке заполнении опросного листа.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Напишите вариант волеизъявления «За» или «Против».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Опросный лист, в котором выбрано слово «За» и «Против»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либо не выбрано ни одно из</w:t>
      </w:r>
      <w:r>
        <w:rPr>
          <w:sz w:val="28"/>
          <w:szCs w:val="28"/>
        </w:rPr>
        <w:t xml:space="preserve"> них, а также опросный лист, подписанный лицом, не зарегистрированным в опросном списке, либо неподписанный опросный лист считаются недействительными.</w:t>
      </w:r>
    </w:p>
    <w:p w:rsidR="00B34C23" w:rsidRDefault="006B1594">
      <w:pPr>
        <w:pStyle w:val="ConsPlusNormal"/>
        <w:spacing w:before="240"/>
        <w:ind w:firstLine="540"/>
        <w:jc w:val="both"/>
        <w:rPr>
          <w:sz w:val="28"/>
          <w:szCs w:val="28"/>
        </w:rPr>
        <w:sectPr w:rsidR="00B34C23">
          <w:pgSz w:w="11906" w:h="16838"/>
          <w:pgMar w:top="1134" w:right="566" w:bottom="1135" w:left="1133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Не допускается заполнение опросного листа карандашом и внесение в него каких-либо и</w:t>
      </w:r>
      <w:r>
        <w:rPr>
          <w:sz w:val="28"/>
          <w:szCs w:val="28"/>
        </w:rPr>
        <w:t>справлений.</w:t>
      </w:r>
    </w:p>
    <w:tbl>
      <w:tblPr>
        <w:tblW w:w="138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237"/>
        <w:gridCol w:w="1254"/>
        <w:gridCol w:w="2256"/>
        <w:gridCol w:w="1631"/>
        <w:gridCol w:w="2223"/>
        <w:gridCol w:w="1605"/>
        <w:gridCol w:w="1604"/>
      </w:tblGrid>
      <w:tr w:rsidR="00B34C2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lastRenderedPageBreak/>
              <w:t>Дата проведения опроса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Ф.И.О.</w:t>
            </w:r>
          </w:p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участника опроса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Дата рождения участника</w:t>
            </w:r>
          </w:p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опроса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Адрес проживания участника опроса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Паспортные данные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Вопрос:</w:t>
            </w:r>
          </w:p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 xml:space="preserve">«Согласны ли Вы на ликвидацию МКОУ «Александровская  основная общеобразовательная школа» Верхнехавского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 Воронежской области»</w:t>
            </w:r>
          </w:p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Варианты ответа:</w:t>
            </w:r>
          </w:p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 xml:space="preserve">   «За»   или «Против»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Подпись участника опроса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6B1594">
            <w:pPr>
              <w:pStyle w:val="ConsPlusNormal"/>
              <w:spacing w:line="276" w:lineRule="auto"/>
              <w:jc w:val="both"/>
            </w:pPr>
            <w:r>
              <w:t>Согласие на обработку персональных данных (подпись)</w:t>
            </w:r>
          </w:p>
        </w:tc>
      </w:tr>
      <w:tr w:rsidR="00B34C23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B34C23">
            <w:pPr>
              <w:pStyle w:val="ConsPlusNormal"/>
              <w:spacing w:line="276" w:lineRule="auto"/>
              <w:jc w:val="both"/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Pr="006B1594" w:rsidRDefault="00B34C23">
            <w:pPr>
              <w:pStyle w:val="ConsPlusNormal"/>
              <w:spacing w:line="276" w:lineRule="auto"/>
              <w:jc w:val="both"/>
            </w:pPr>
          </w:p>
          <w:p w:rsidR="00B34C23" w:rsidRPr="006B1594" w:rsidRDefault="00B34C23">
            <w:pPr>
              <w:pStyle w:val="ConsPlusNormal"/>
              <w:spacing w:line="276" w:lineRule="auto"/>
              <w:jc w:val="both"/>
            </w:pPr>
          </w:p>
          <w:p w:rsidR="00B34C23" w:rsidRPr="006B1594" w:rsidRDefault="00B34C23">
            <w:pPr>
              <w:pStyle w:val="ConsPlusNormal"/>
              <w:spacing w:line="276" w:lineRule="auto"/>
              <w:jc w:val="both"/>
            </w:pPr>
          </w:p>
          <w:p w:rsidR="00B34C23" w:rsidRPr="006B1594" w:rsidRDefault="00B34C23">
            <w:pPr>
              <w:pStyle w:val="ConsPlusNormal"/>
              <w:spacing w:line="276" w:lineRule="auto"/>
              <w:jc w:val="both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B34C23">
            <w:pPr>
              <w:pStyle w:val="ConsPlusNormal"/>
              <w:spacing w:line="276" w:lineRule="auto"/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B34C23">
            <w:pPr>
              <w:pStyle w:val="ConsPlusNormal"/>
              <w:spacing w:line="276" w:lineRule="auto"/>
              <w:jc w:val="both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B34C23">
            <w:pPr>
              <w:pStyle w:val="ConsPlusNormal"/>
              <w:spacing w:line="276" w:lineRule="auto"/>
              <w:jc w:val="both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B34C23">
            <w:pPr>
              <w:pStyle w:val="ConsPlusNormal"/>
              <w:spacing w:line="276" w:lineRule="auto"/>
              <w:jc w:val="both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4C23" w:rsidRDefault="00B34C23">
            <w:pPr>
              <w:pStyle w:val="ConsPlusNormal"/>
              <w:spacing w:line="276" w:lineRule="auto"/>
              <w:jc w:val="both"/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C23" w:rsidRDefault="00B34C23">
            <w:pPr>
              <w:pStyle w:val="ConsPlusNormal"/>
              <w:spacing w:line="276" w:lineRule="auto"/>
              <w:jc w:val="both"/>
            </w:pPr>
          </w:p>
        </w:tc>
      </w:tr>
    </w:tbl>
    <w:p w:rsidR="00B34C23" w:rsidRDefault="00B34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4C23">
      <w:pgSz w:w="16838" w:h="11906" w:orient="landscape"/>
      <w:pgMar w:top="1133" w:right="1440" w:bottom="566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1570"/>
    <w:multiLevelType w:val="multilevel"/>
    <w:tmpl w:val="5B4A8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5E1E3D"/>
    <w:multiLevelType w:val="multilevel"/>
    <w:tmpl w:val="84A2D0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23"/>
    <w:rsid w:val="006B1594"/>
    <w:rsid w:val="00B3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D"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C437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C437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C43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qFormat/>
    <w:rsid w:val="00C4370D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C43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C437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4370D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qFormat/>
    <w:rsid w:val="00C4370D"/>
    <w:pPr>
      <w:widowControl w:val="0"/>
      <w:shd w:val="clear" w:color="auto" w:fill="FFFFFF"/>
      <w:spacing w:before="360" w:after="300" w:line="254" w:lineRule="exact"/>
    </w:pPr>
    <w:rPr>
      <w:rFonts w:ascii="Times New Roman" w:eastAsia="Times New Roman" w:hAnsi="Times New Roman"/>
      <w:lang w:eastAsia="en-US"/>
    </w:rPr>
  </w:style>
  <w:style w:type="paragraph" w:customStyle="1" w:styleId="50">
    <w:name w:val="Основной текст (5)"/>
    <w:basedOn w:val="a"/>
    <w:link w:val="5"/>
    <w:qFormat/>
    <w:rsid w:val="00C4370D"/>
    <w:pPr>
      <w:widowControl w:val="0"/>
      <w:shd w:val="clear" w:color="auto" w:fill="FFFFFF"/>
      <w:spacing w:before="300" w:after="300" w:line="283" w:lineRule="exact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qFormat/>
    <w:rsid w:val="00C4370D"/>
    <w:pPr>
      <w:widowControl w:val="0"/>
      <w:shd w:val="clear" w:color="auto" w:fill="FFFFFF"/>
      <w:spacing w:before="300" w:after="0" w:line="317" w:lineRule="exact"/>
      <w:ind w:hanging="2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qFormat/>
    <w:rsid w:val="00C4370D"/>
    <w:pPr>
      <w:widowControl w:val="0"/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C4370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D"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C437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C437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C437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qFormat/>
    <w:rsid w:val="00C4370D"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C437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C437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4370D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qFormat/>
    <w:rsid w:val="00C4370D"/>
    <w:pPr>
      <w:widowControl w:val="0"/>
      <w:shd w:val="clear" w:color="auto" w:fill="FFFFFF"/>
      <w:spacing w:before="360" w:after="300" w:line="254" w:lineRule="exact"/>
    </w:pPr>
    <w:rPr>
      <w:rFonts w:ascii="Times New Roman" w:eastAsia="Times New Roman" w:hAnsi="Times New Roman"/>
      <w:lang w:eastAsia="en-US"/>
    </w:rPr>
  </w:style>
  <w:style w:type="paragraph" w:customStyle="1" w:styleId="50">
    <w:name w:val="Основной текст (5)"/>
    <w:basedOn w:val="a"/>
    <w:link w:val="5"/>
    <w:qFormat/>
    <w:rsid w:val="00C4370D"/>
    <w:pPr>
      <w:widowControl w:val="0"/>
      <w:shd w:val="clear" w:color="auto" w:fill="FFFFFF"/>
      <w:spacing w:before="300" w:after="300" w:line="283" w:lineRule="exact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qFormat/>
    <w:rsid w:val="00C4370D"/>
    <w:pPr>
      <w:widowControl w:val="0"/>
      <w:shd w:val="clear" w:color="auto" w:fill="FFFFFF"/>
      <w:spacing w:before="300" w:after="0" w:line="317" w:lineRule="exact"/>
      <w:ind w:hanging="2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qFormat/>
    <w:rsid w:val="00C4370D"/>
    <w:pPr>
      <w:widowControl w:val="0"/>
      <w:shd w:val="clear" w:color="auto" w:fill="FFFFFF"/>
      <w:spacing w:before="300" w:after="360" w:line="0" w:lineRule="atLeast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9">
    <w:name w:val="Balloon Text"/>
    <w:basedOn w:val="a"/>
    <w:uiPriority w:val="99"/>
    <w:semiHidden/>
    <w:unhideWhenUsed/>
    <w:qFormat/>
    <w:rsid w:val="00C4370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1355</Words>
  <Characters>7729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Верхнехавский муниципальный район</cp:lastModifiedBy>
  <cp:revision>19</cp:revision>
  <cp:lastPrinted>2023-05-11T08:54:00Z</cp:lastPrinted>
  <dcterms:created xsi:type="dcterms:W3CDTF">2023-03-29T06:27:00Z</dcterms:created>
  <dcterms:modified xsi:type="dcterms:W3CDTF">2023-05-17T08:08:00Z</dcterms:modified>
  <dc:language>ru-RU</dc:language>
</cp:coreProperties>
</file>