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FD" w:rsidRPr="00B61AFD" w:rsidRDefault="00B61AFD" w:rsidP="00B61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350" cy="502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AFD" w:rsidRPr="00B61AFD" w:rsidRDefault="00B61AFD" w:rsidP="00B61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ВЕРХНЕХАВСКИЙ МУНИЦИПАЛЬНЫЙ РАЙОН</w:t>
      </w:r>
    </w:p>
    <w:p w:rsidR="00B61AFD" w:rsidRPr="00B61AFD" w:rsidRDefault="00B61AFD" w:rsidP="00B61AFD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B61AFD" w:rsidRPr="00B61AFD" w:rsidRDefault="00B61AFD" w:rsidP="00B61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НАРОДНЫХ ДЕПУТАТОВ ВЕРХНЕХАВСКОГО</w:t>
      </w:r>
    </w:p>
    <w:p w:rsidR="00B61AFD" w:rsidRPr="00B61AFD" w:rsidRDefault="00B61AFD" w:rsidP="00B61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B61AFD" w:rsidRPr="00B61AFD" w:rsidRDefault="00B61AFD" w:rsidP="00B61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61AFD" w:rsidRPr="00B61AFD" w:rsidRDefault="00B61AFD" w:rsidP="00B61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B61AFD" w:rsidRPr="00B61AFD" w:rsidRDefault="00B61AFD" w:rsidP="00B61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1AFD" w:rsidRPr="00B61AFD" w:rsidRDefault="00B61AFD" w:rsidP="00B61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E06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28» сентября </w:t>
      </w:r>
      <w:bookmarkStart w:id="0" w:name="_GoBack"/>
      <w:bookmarkEnd w:id="0"/>
      <w:r w:rsidR="008E06D3">
        <w:rPr>
          <w:rFonts w:ascii="Times New Roman" w:eastAsia="Times New Roman" w:hAnsi="Times New Roman" w:cs="Times New Roman"/>
          <w:sz w:val="28"/>
          <w:szCs w:val="28"/>
          <w:lang w:eastAsia="ar-SA"/>
        </w:rPr>
        <w:t>2022 г. №163</w:t>
      </w:r>
    </w:p>
    <w:p w:rsidR="00B61AFD" w:rsidRPr="00B61AFD" w:rsidRDefault="00B61AFD" w:rsidP="00B61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61A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с. Верхняя Хава</w:t>
      </w:r>
    </w:p>
    <w:p w:rsidR="00B61AFD" w:rsidRPr="00B61AFD" w:rsidRDefault="00B61AFD" w:rsidP="00B61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1AFD" w:rsidRPr="00B61AFD" w:rsidRDefault="00B61AFD" w:rsidP="00B61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Положения о порядке и размерах возмещения расходов, связанных со служебными командировками, лицам, замещающим муниципальные должности,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должности муниципальной службы, </w:t>
      </w: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работникам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Верхнехавского </w:t>
      </w: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Воронежской области</w:t>
      </w:r>
    </w:p>
    <w:p w:rsidR="00B61AFD" w:rsidRPr="00B61AFD" w:rsidRDefault="00B61AFD" w:rsidP="00B61A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1AFD" w:rsidRPr="00B61AFD" w:rsidRDefault="00B61AFD" w:rsidP="00B61AF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со статьей 168 Трудового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определения порядка возмещения расходов, связанных со служебными командировками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Верхнехавского</w:t>
      </w: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Воронежской области</w:t>
      </w:r>
    </w:p>
    <w:p w:rsidR="00B61AFD" w:rsidRPr="00B61AFD" w:rsidRDefault="00B61AFD" w:rsidP="00B61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61AFD" w:rsidRPr="00B61AFD" w:rsidRDefault="00B61AFD" w:rsidP="00B61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РЕШИЛ:</w:t>
      </w:r>
    </w:p>
    <w:p w:rsidR="00B61AFD" w:rsidRPr="00B61AFD" w:rsidRDefault="00B61AFD" w:rsidP="00B61A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61AFD" w:rsidRPr="00B61AFD" w:rsidRDefault="00B61AFD" w:rsidP="00B61AFD">
      <w:pPr>
        <w:pStyle w:val="ConsPlusNormal"/>
        <w:ind w:firstLine="540"/>
        <w:jc w:val="both"/>
        <w:rPr>
          <w:sz w:val="28"/>
          <w:szCs w:val="28"/>
        </w:rPr>
      </w:pPr>
      <w:r w:rsidRPr="00B61AFD">
        <w:rPr>
          <w:sz w:val="28"/>
          <w:szCs w:val="28"/>
        </w:rPr>
        <w:t>1. Утвердить Положение о порядке и размерах возмещения расходов, связанных со служебными командировками, лицам, замещающим муниципальные должности,</w:t>
      </w:r>
      <w:r>
        <w:rPr>
          <w:sz w:val="28"/>
          <w:szCs w:val="28"/>
        </w:rPr>
        <w:t xml:space="preserve"> должности муниципальной службы,</w:t>
      </w:r>
      <w:r w:rsidRPr="00B61AFD">
        <w:rPr>
          <w:sz w:val="28"/>
          <w:szCs w:val="28"/>
        </w:rPr>
        <w:t xml:space="preserve"> работникам органов местного самоуправления </w:t>
      </w:r>
      <w:r>
        <w:rPr>
          <w:sz w:val="28"/>
          <w:szCs w:val="28"/>
        </w:rPr>
        <w:t>Верхнехавского</w:t>
      </w:r>
      <w:r w:rsidRPr="00B61AFD">
        <w:rPr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B61AFD" w:rsidRPr="00B61AFD" w:rsidRDefault="00B61AFD" w:rsidP="005E7BAC">
      <w:pPr>
        <w:pStyle w:val="ConsPlusNormal"/>
        <w:ind w:firstLine="540"/>
        <w:jc w:val="both"/>
        <w:rPr>
          <w:sz w:val="28"/>
          <w:szCs w:val="28"/>
        </w:rPr>
      </w:pPr>
      <w:r w:rsidRPr="00B61AFD">
        <w:rPr>
          <w:sz w:val="28"/>
          <w:szCs w:val="28"/>
        </w:rPr>
        <w:t xml:space="preserve">2. Опубликовать настоящее решение в официальном издании органов местного самоуправления </w:t>
      </w:r>
      <w:r>
        <w:rPr>
          <w:sz w:val="28"/>
          <w:szCs w:val="28"/>
        </w:rPr>
        <w:t>Верхнехавского</w:t>
      </w:r>
      <w:r w:rsidRPr="00B61AFD">
        <w:rPr>
          <w:sz w:val="28"/>
          <w:szCs w:val="28"/>
        </w:rPr>
        <w:t xml:space="preserve"> муниципального района Воронежской области "Муниципальный вестник" и разместить на официальном сайте органов местного самоуправления </w:t>
      </w:r>
      <w:r>
        <w:rPr>
          <w:sz w:val="28"/>
          <w:szCs w:val="28"/>
        </w:rPr>
        <w:t>Верхнехавского</w:t>
      </w:r>
      <w:r w:rsidRPr="00B61AFD">
        <w:rPr>
          <w:sz w:val="28"/>
          <w:szCs w:val="28"/>
        </w:rPr>
        <w:t xml:space="preserve"> муниципального района Воронежской области.</w:t>
      </w:r>
    </w:p>
    <w:p w:rsidR="00B61AFD" w:rsidRDefault="00B61AFD" w:rsidP="00F04FDA">
      <w:pPr>
        <w:pStyle w:val="ConsPlusNormal"/>
        <w:ind w:firstLine="540"/>
        <w:jc w:val="both"/>
        <w:rPr>
          <w:sz w:val="28"/>
          <w:szCs w:val="28"/>
        </w:rPr>
      </w:pPr>
      <w:r w:rsidRPr="00B61AFD">
        <w:rPr>
          <w:sz w:val="28"/>
          <w:szCs w:val="28"/>
        </w:rPr>
        <w:t xml:space="preserve">3. </w:t>
      </w:r>
      <w:r w:rsidR="00F04FDA">
        <w:rPr>
          <w:sz w:val="28"/>
          <w:szCs w:val="28"/>
        </w:rPr>
        <w:t>Контроль за исполнением настоящего решения возложить на руководителя аппарата администрации Верхнехавского муниципального района Требунских А.В.</w:t>
      </w:r>
    </w:p>
    <w:p w:rsidR="00F04FDA" w:rsidRPr="00B61AFD" w:rsidRDefault="00F04FDA" w:rsidP="00F04FDA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ar-SA"/>
        </w:rPr>
      </w:pPr>
    </w:p>
    <w:p w:rsidR="00B61AFD" w:rsidRPr="00B61AFD" w:rsidRDefault="00B61AFD" w:rsidP="00B61AFD">
      <w:pPr>
        <w:tabs>
          <w:tab w:val="left" w:pos="8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Верхнехавского</w:t>
      </w:r>
    </w:p>
    <w:p w:rsidR="00B61AFD" w:rsidRPr="00B61AFD" w:rsidRDefault="00B61AFD" w:rsidP="00B61AFD">
      <w:pPr>
        <w:tabs>
          <w:tab w:val="left" w:pos="8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С.А. Василенко</w:t>
      </w:r>
    </w:p>
    <w:p w:rsidR="00B61AFD" w:rsidRPr="00B61AFD" w:rsidRDefault="00B61AFD" w:rsidP="00B61AFD">
      <w:pPr>
        <w:tabs>
          <w:tab w:val="left" w:pos="8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1AFD" w:rsidRPr="00B61AFD" w:rsidRDefault="00B61AFD" w:rsidP="00B61AFD">
      <w:pPr>
        <w:tabs>
          <w:tab w:val="left" w:pos="8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B61AFD" w:rsidRDefault="00B61AFD" w:rsidP="00B61AFD">
      <w:pPr>
        <w:tabs>
          <w:tab w:val="left" w:pos="8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1AFD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Верхнехавского муниципального района                                     П.В. Пучков</w:t>
      </w:r>
    </w:p>
    <w:p w:rsidR="00B61AFD" w:rsidRDefault="00B61AFD" w:rsidP="00B61AFD">
      <w:pPr>
        <w:tabs>
          <w:tab w:val="left" w:pos="82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1AFD" w:rsidRPr="005E7BAC" w:rsidRDefault="001365C4" w:rsidP="005E7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61AFD" w:rsidRPr="005E7BAC">
        <w:rPr>
          <w:rFonts w:ascii="Times New Roman" w:hAnsi="Times New Roman" w:cs="Times New Roman"/>
          <w:sz w:val="28"/>
          <w:szCs w:val="28"/>
        </w:rPr>
        <w:t>риложение</w:t>
      </w:r>
    </w:p>
    <w:p w:rsidR="00B61AFD" w:rsidRPr="005E7BAC" w:rsidRDefault="00B61AFD" w:rsidP="005E7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B61AFD" w:rsidRPr="005E7BAC" w:rsidRDefault="00B61AFD" w:rsidP="005E7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B61AFD" w:rsidRPr="005E7BAC" w:rsidRDefault="00B61AFD" w:rsidP="005E7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61AFD" w:rsidRPr="005E7BAC" w:rsidRDefault="00AC09AA" w:rsidP="005E7BA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1AFD" w:rsidRPr="005E7BAC">
        <w:rPr>
          <w:rFonts w:ascii="Times New Roman" w:hAnsi="Times New Roman" w:cs="Times New Roman"/>
          <w:sz w:val="28"/>
          <w:szCs w:val="28"/>
        </w:rPr>
        <w:t>т</w:t>
      </w:r>
      <w:r w:rsidRPr="00AC0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28.09.</w:t>
      </w:r>
      <w:r w:rsidR="004C401D">
        <w:rPr>
          <w:rFonts w:ascii="Times New Roman" w:hAnsi="Times New Roman" w:cs="Times New Roman"/>
          <w:sz w:val="28"/>
          <w:szCs w:val="28"/>
        </w:rPr>
        <w:t xml:space="preserve">2022 г. </w:t>
      </w:r>
      <w:r w:rsidR="005E7B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163</w:t>
      </w:r>
    </w:p>
    <w:p w:rsidR="00B61AFD" w:rsidRPr="005E7BAC" w:rsidRDefault="00B61AFD" w:rsidP="005E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Положение</w:t>
      </w:r>
    </w:p>
    <w:p w:rsidR="005E7BAC" w:rsidRDefault="00B61AFD" w:rsidP="005E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о порядке и размерах возмещения расходов, связанных со</w:t>
      </w:r>
    </w:p>
    <w:p w:rsidR="00B61AFD" w:rsidRPr="005E7BAC" w:rsidRDefault="00B61AFD" w:rsidP="005E7B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 xml:space="preserve"> служебными командировками, лицам, замещающим муниципальные должности, </w:t>
      </w:r>
      <w:r w:rsidR="005E7BAC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</w:t>
      </w:r>
      <w:r w:rsidRPr="005E7BAC">
        <w:rPr>
          <w:rFonts w:ascii="Times New Roman" w:hAnsi="Times New Roman" w:cs="Times New Roman"/>
          <w:sz w:val="28"/>
          <w:szCs w:val="28"/>
        </w:rPr>
        <w:t>работникам органов местного самоуправления Верхнехавского муниципального района Воронежской области</w:t>
      </w:r>
    </w:p>
    <w:p w:rsidR="00B61AFD" w:rsidRPr="005E7BAC" w:rsidRDefault="005E7BAC" w:rsidP="005E7B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B61AFD" w:rsidRDefault="005E7BAC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4B55">
        <w:rPr>
          <w:rFonts w:ascii="Times New Roman" w:hAnsi="Times New Roman" w:cs="Times New Roman"/>
          <w:sz w:val="28"/>
          <w:szCs w:val="28"/>
        </w:rPr>
        <w:t xml:space="preserve">1. </w:t>
      </w:r>
      <w:r w:rsidR="00B61AFD" w:rsidRPr="005E7BAC">
        <w:rPr>
          <w:rFonts w:ascii="Times New Roman" w:hAnsi="Times New Roman" w:cs="Times New Roman"/>
          <w:sz w:val="28"/>
          <w:szCs w:val="28"/>
        </w:rPr>
        <w:t xml:space="preserve">Положение о порядке и размерах возмещения расходов, связанных со служебными командировками, лицам, замещающим муниципальные должности, </w:t>
      </w:r>
      <w:r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</w:t>
      </w:r>
      <w:r w:rsidR="00B61AFD" w:rsidRPr="005E7BAC">
        <w:rPr>
          <w:rFonts w:ascii="Times New Roman" w:hAnsi="Times New Roman" w:cs="Times New Roman"/>
          <w:sz w:val="28"/>
          <w:szCs w:val="28"/>
        </w:rPr>
        <w:t xml:space="preserve">работникам органов местного самоуправления Верхнехавского муниципального района Воронежской области (далее - Положение) разработано в соответствии с Трудовым кодексом Российской Федерации, постановлением Правительства Российской Федерации от 13.10.2008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61AFD" w:rsidRPr="005E7BAC">
        <w:rPr>
          <w:rFonts w:ascii="Times New Roman" w:hAnsi="Times New Roman" w:cs="Times New Roman"/>
          <w:sz w:val="28"/>
          <w:szCs w:val="28"/>
        </w:rPr>
        <w:t xml:space="preserve"> 749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1AFD" w:rsidRPr="005E7BAC">
        <w:rPr>
          <w:rFonts w:ascii="Times New Roman" w:hAnsi="Times New Roman" w:cs="Times New Roman"/>
          <w:sz w:val="28"/>
          <w:szCs w:val="28"/>
        </w:rPr>
        <w:t>Об особенностях направления работников в служебные командировки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61AFD" w:rsidRPr="005E7BAC">
        <w:rPr>
          <w:rFonts w:ascii="Times New Roman" w:hAnsi="Times New Roman" w:cs="Times New Roman"/>
          <w:sz w:val="28"/>
          <w:szCs w:val="28"/>
        </w:rPr>
        <w:t xml:space="preserve"> с целью определения порядка и размеров возмещения расходов, связанных со служебными командировками, лицам, замещающим муниципальные 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AFD" w:rsidRPr="005E7BAC">
        <w:rPr>
          <w:rFonts w:ascii="Times New Roman" w:hAnsi="Times New Roman" w:cs="Times New Roman"/>
          <w:sz w:val="28"/>
          <w:szCs w:val="28"/>
        </w:rPr>
        <w:t>осуществляющим свои полномочия на постоянной оплачиваемой основе, лицам, замещающим должности муниципальной службы и работникам, замещающим должности, не отнесенные к должностям муниципальной службы в органах местного самоуправления Верхнехавского муниципального района Воронежской области (далее - работник).</w:t>
      </w:r>
    </w:p>
    <w:p w:rsidR="00D64B55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D64B55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Верхнехавского муниципального района</w:t>
      </w:r>
      <w:r w:rsidRPr="00D64B55">
        <w:rPr>
          <w:rFonts w:ascii="Times New Roman" w:hAnsi="Times New Roman" w:cs="Times New Roman"/>
          <w:sz w:val="28"/>
          <w:szCs w:val="28"/>
        </w:rPr>
        <w:t xml:space="preserve"> направляются в служебные командировки по распоряжению (приказу) представителя нанимателя (работодателя) или уполномоченного им лица на определенный срок для выполнения служебного задания (вне постоянного места осуществления служебной деятельности, работы) на территории Российской Федерации.</w:t>
      </w:r>
    </w:p>
    <w:p w:rsidR="00D64B55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D64B55">
        <w:rPr>
          <w:rFonts w:ascii="Times New Roman" w:hAnsi="Times New Roman" w:cs="Times New Roman"/>
          <w:sz w:val="28"/>
          <w:szCs w:val="28"/>
        </w:rPr>
        <w:t xml:space="preserve">Командирование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D64B55">
        <w:rPr>
          <w:rFonts w:ascii="Times New Roman" w:hAnsi="Times New Roman" w:cs="Times New Roman"/>
          <w:sz w:val="28"/>
          <w:szCs w:val="28"/>
        </w:rPr>
        <w:t xml:space="preserve"> осуществляется, как правило, по письменному вызову или приглашению.</w:t>
      </w:r>
    </w:p>
    <w:p w:rsidR="00B61AFD" w:rsidRPr="005E7BAC" w:rsidRDefault="00B61AFD" w:rsidP="001365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Статья 2. Возмещение работнику расходов, связанных со служебными командировками</w:t>
      </w:r>
    </w:p>
    <w:p w:rsidR="00B61AFD" w:rsidRPr="001365C4" w:rsidRDefault="00B61AFD" w:rsidP="001365C4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C4">
        <w:rPr>
          <w:rFonts w:ascii="Times New Roman" w:hAnsi="Times New Roman" w:cs="Times New Roman"/>
          <w:sz w:val="28"/>
          <w:szCs w:val="28"/>
        </w:rPr>
        <w:t>При направлении работника в служебную командировку ему гарантируются сохранение места работы (должности) и среднего заработка, а также возмещение следующих расходов:</w:t>
      </w:r>
    </w:p>
    <w:p w:rsidR="00B61AFD" w:rsidRPr="001365C4" w:rsidRDefault="005E7BAC" w:rsidP="001365C4">
      <w:pPr>
        <w:pStyle w:val="a5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C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61AFD" w:rsidRPr="001365C4">
        <w:rPr>
          <w:rFonts w:ascii="Times New Roman" w:hAnsi="Times New Roman" w:cs="Times New Roman"/>
          <w:sz w:val="28"/>
          <w:szCs w:val="28"/>
        </w:rPr>
        <w:t>о проезду;</w:t>
      </w:r>
    </w:p>
    <w:p w:rsidR="00B61AFD" w:rsidRPr="001365C4" w:rsidRDefault="005E7BAC" w:rsidP="001365C4">
      <w:pPr>
        <w:pStyle w:val="a5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C4">
        <w:rPr>
          <w:rFonts w:ascii="Times New Roman" w:hAnsi="Times New Roman" w:cs="Times New Roman"/>
          <w:sz w:val="28"/>
          <w:szCs w:val="28"/>
        </w:rPr>
        <w:t>п</w:t>
      </w:r>
      <w:r w:rsidR="00B61AFD" w:rsidRPr="001365C4">
        <w:rPr>
          <w:rFonts w:ascii="Times New Roman" w:hAnsi="Times New Roman" w:cs="Times New Roman"/>
          <w:sz w:val="28"/>
          <w:szCs w:val="28"/>
        </w:rPr>
        <w:t>о найму жилого помещения;</w:t>
      </w:r>
    </w:p>
    <w:p w:rsidR="00B61AFD" w:rsidRPr="001365C4" w:rsidRDefault="005E7BAC" w:rsidP="001365C4">
      <w:pPr>
        <w:pStyle w:val="a5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C4">
        <w:rPr>
          <w:rFonts w:ascii="Times New Roman" w:hAnsi="Times New Roman" w:cs="Times New Roman"/>
          <w:sz w:val="28"/>
          <w:szCs w:val="28"/>
        </w:rPr>
        <w:t>д</w:t>
      </w:r>
      <w:r w:rsidR="00B61AFD" w:rsidRPr="001365C4">
        <w:rPr>
          <w:rFonts w:ascii="Times New Roman" w:hAnsi="Times New Roman" w:cs="Times New Roman"/>
          <w:sz w:val="28"/>
          <w:szCs w:val="28"/>
        </w:rPr>
        <w:t>ополнительные расходы, связанные с проживанием вне постоянного места жительства (суточные);</w:t>
      </w:r>
    </w:p>
    <w:p w:rsidR="00B61AFD" w:rsidRPr="001365C4" w:rsidRDefault="005E7BAC" w:rsidP="001365C4">
      <w:pPr>
        <w:pStyle w:val="a5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5C4">
        <w:rPr>
          <w:rFonts w:ascii="Times New Roman" w:hAnsi="Times New Roman" w:cs="Times New Roman"/>
          <w:sz w:val="28"/>
          <w:szCs w:val="28"/>
        </w:rPr>
        <w:t>и</w:t>
      </w:r>
      <w:r w:rsidR="00B61AFD" w:rsidRPr="001365C4">
        <w:rPr>
          <w:rFonts w:ascii="Times New Roman" w:hAnsi="Times New Roman" w:cs="Times New Roman"/>
          <w:sz w:val="28"/>
          <w:szCs w:val="28"/>
        </w:rPr>
        <w:t>ные расходы, произведенные работником с разрешения работодателя.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2. Работнику при направлении его в служебную командировку выдается денежный аванс на оплату расходов по проезду и найму жилого помещения, а также дополнительных расходов, связанных с проживанием вне места постоянного жительства (суточные).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3. Расходы по проезду работника к месту командировки на территории Российской Федерации и обратно - к месту постоянной работы (включая оплату услуг по оформлению проездных документов, предоставлению в поездах постельных принадлежностей), по проезду из одного населенного пункта в другой, если работник направлен в несколько организаций, расположенных в разных населенных пунктах, а также по проезду от места проживания до места командирования и обратно, если жилое помещение находится в ближайшем населенном пункте, воздушным, железнодорожным, водным и автомобильным транспортом возмещаются по фактическим затратам, подтвержденным проездными документами, по следующим нормам:</w:t>
      </w:r>
    </w:p>
    <w:p w:rsidR="00B61AFD" w:rsidRPr="005E7BAC" w:rsidRDefault="00D64B55" w:rsidP="0013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3.1. Лицам, замещающим муниципальные должности, осуществляющим свои полномочия на постоянной оплачиваемой основе, муниципальным служащим, замещающим высшие и главные должности муниципальной службы:</w:t>
      </w:r>
    </w:p>
    <w:p w:rsidR="00B61AFD" w:rsidRPr="005E7BAC" w:rsidRDefault="00B61AFD" w:rsidP="0013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воздушным транспортом - по билету I класса;</w:t>
      </w:r>
    </w:p>
    <w:p w:rsidR="00B61AFD" w:rsidRPr="005E7BAC" w:rsidRDefault="00B61AFD" w:rsidP="0013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B61AFD" w:rsidRPr="005E7BAC" w:rsidRDefault="00B61AFD" w:rsidP="0013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железнодорожным транспортом - в вагоне повышенной комфортности, отнесенном к вагонам бизнес-класса, с двухместными купе категории "СВ" или в вагоне категории "С" с местами для сидения, соответствующими требованиям, предъявляемым к вагонам бизнес-класса;</w:t>
      </w:r>
      <w:r w:rsidRPr="005E7BAC">
        <w:rPr>
          <w:rFonts w:ascii="Times New Roman" w:hAnsi="Times New Roman" w:cs="Times New Roman"/>
          <w:sz w:val="28"/>
          <w:szCs w:val="28"/>
        </w:rPr>
        <w:cr/>
      </w:r>
      <w:r w:rsidR="00D64B55">
        <w:rPr>
          <w:rFonts w:ascii="Times New Roman" w:hAnsi="Times New Roman" w:cs="Times New Roman"/>
          <w:sz w:val="28"/>
          <w:szCs w:val="28"/>
        </w:rPr>
        <w:t xml:space="preserve">     </w:t>
      </w:r>
      <w:r w:rsidRPr="005E7BAC">
        <w:rPr>
          <w:rFonts w:ascii="Times New Roman" w:hAnsi="Times New Roman" w:cs="Times New Roman"/>
          <w:sz w:val="28"/>
          <w:szCs w:val="28"/>
        </w:rPr>
        <w:t>3.2. Лицам, замещающим иные должности муниципальной службы, а также работникам, замещающим должности, не отнесенные к должностям муниципальной службы в органах местного самоуправления Верхнехавского муниципального района Воронежской области:</w:t>
      </w:r>
    </w:p>
    <w:p w:rsidR="00B61AFD" w:rsidRPr="005E7BAC" w:rsidRDefault="00B61AFD" w:rsidP="0013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воздушным транспортом - по тарифу экономического класса;</w:t>
      </w:r>
    </w:p>
    <w:p w:rsidR="00B61AFD" w:rsidRPr="005E7BAC" w:rsidRDefault="00B61AFD" w:rsidP="0013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B61AFD" w:rsidRPr="005E7BAC" w:rsidRDefault="00B61AFD" w:rsidP="0013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lastRenderedPageBreak/>
        <w:t>-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4. Работникам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В случае отсутствия документов (билетов), подтверждающих расходы по проезду до места отправления транспортного средства, оплата по ним не производится.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5. Расходы по бронированию и найму жилого помещения на территории Российской Федерации возмещаются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нормам: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работникам, являющимся лицами, замещающими муниципальные должности, лицами, замещающими должности высшей группы должностей муниципальной службы - не более стоимости двухкомнатного номера;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работникам, являющимся муниципальными служащими, замещающими иные должности муниципальной службы, работникам, замещающим должности, не отнесенные к должностям муниципальной службы - не более стоимости однокомнатного (одноместного) номера.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6. В случае если в населенном пункте отсутствует гостиница, работнику оплачивается иное отдельное жилое помещение либо жилое помещение в ближайшем населенном пункте с оплатой проезда от места проживания до места командирования и обратно в порядке, установленном частью 3 настоящей статьи.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7. В случае вынужденной остановки в пути работнику возмещаются расходы по найму жилого помещения, подтвержденные соответствующими документами в размерах, установленных настоящим Положением.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8. Дополнительные расходы, связанные с проживанием вне места постоянного жительства (суточные), возмещаются работникам за каждый день нахождения в командировке, включая выходные и нерабочие праздничные дни, а также за дни нахождения в пути, в том числе за вре</w:t>
      </w:r>
      <w:r w:rsidR="0093162E">
        <w:rPr>
          <w:rFonts w:ascii="Times New Roman" w:hAnsi="Times New Roman" w:cs="Times New Roman"/>
          <w:sz w:val="28"/>
          <w:szCs w:val="28"/>
        </w:rPr>
        <w:t>мя вынужденной остановки в пути</w:t>
      </w:r>
      <w:r w:rsidR="00B61AFD" w:rsidRPr="005E7BAC">
        <w:rPr>
          <w:rFonts w:ascii="Times New Roman" w:hAnsi="Times New Roman" w:cs="Times New Roman"/>
          <w:sz w:val="28"/>
          <w:szCs w:val="28"/>
        </w:rPr>
        <w:t xml:space="preserve"> в размере 400 рублей, в городах федерального значения Москве и Санкт-Петербурге - 500 рублей.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9. При направлении работника в местность, откуда по условиям транспортного сообщения и характеру выполняемого служебного задания имеется возможность ежедневного возвращения к постоянному месту жительства, суточные не выплачиваются.</w:t>
      </w:r>
    </w:p>
    <w:p w:rsidR="00B61AFD" w:rsidRPr="005E7BAC" w:rsidRDefault="0093162E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B61AFD" w:rsidRPr="005E7BAC" w:rsidRDefault="0093162E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Если работник по окончании служебного дня по согласованию с работодателем или уполномоченным им лицом остается в месте командирования, то при предоставлении документов о найме жилого помещения эти расходы возмещаются ему в порядке и размерах, установленных настоящим Положением.</w:t>
      </w:r>
    </w:p>
    <w:p w:rsidR="00B61AFD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10. Возмещение расходов, связанных со служебной командировкой, включая иные расходы, произведенные работником с разрешения работодателя, производится при предоставлении документов, подтверждающих эти расходы, в порядке и размерах, определенных настоящим Положением.</w:t>
      </w:r>
    </w:p>
    <w:p w:rsidR="00D64B55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 </w:t>
      </w:r>
      <w:r w:rsidRPr="00D64B55">
        <w:rPr>
          <w:rFonts w:ascii="Times New Roman" w:hAnsi="Times New Roman" w:cs="Times New Roman"/>
          <w:sz w:val="28"/>
          <w:szCs w:val="28"/>
        </w:rPr>
        <w:t>В случае командирования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B55">
        <w:rPr>
          <w:rFonts w:ascii="Times New Roman" w:hAnsi="Times New Roman" w:cs="Times New Roman"/>
          <w:sz w:val="28"/>
          <w:szCs w:val="28"/>
        </w:rPr>
        <w:t xml:space="preserve"> на профессиональную переподготовку, повышение квалификации или стажировку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Pr="00D64B55">
        <w:rPr>
          <w:rFonts w:ascii="Times New Roman" w:hAnsi="Times New Roman" w:cs="Times New Roman"/>
          <w:sz w:val="28"/>
          <w:szCs w:val="28"/>
        </w:rPr>
        <w:t xml:space="preserve"> обязан представить в кадровую службу документы, подтверждающие участие в профессиональной переподготовке, повышении квалификации либо стажировке (договор на оказание платных образовательных услуг, счет-фактура, акт сдачи-приемки образовательных услуг, копия лицензии образовательного учреждения, документ о получении дополнительного профессионального образования).</w:t>
      </w:r>
    </w:p>
    <w:p w:rsidR="00B61AFD" w:rsidRPr="005E7BAC" w:rsidRDefault="00B61AFD" w:rsidP="001365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Статья 3. Особенности возмещения расходов при служебных командировках за пределы территории Российской Федерации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1. Расходы по проезду и найму жилого помещения при направлении работника в служебную командировку за пределы территории Российской Федерации возмещаются ему в порядке, предусмотренном настоящим Положением при направлении в служебную командировку в пределах территории Российской Федерации.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2. Дополнительные расходы, связанные с проживанием вне места постоянного жительства (суточные), при направлении работника в служебную командировку за пределы территории Российской Федерации выплачиваются в российских рублях в пересчете на иностранную валюту по курсу, установленному Центральным банком Российской Федерации, в размерах, устанавливаемых Правительством Российской Федерации для организаций,</w:t>
      </w:r>
      <w:r w:rsidR="0093162E">
        <w:rPr>
          <w:rFonts w:ascii="Times New Roman" w:hAnsi="Times New Roman" w:cs="Times New Roman"/>
          <w:sz w:val="28"/>
          <w:szCs w:val="28"/>
        </w:rPr>
        <w:t xml:space="preserve"> </w:t>
      </w:r>
      <w:r w:rsidR="00B61AFD" w:rsidRPr="005E7BAC">
        <w:rPr>
          <w:rFonts w:ascii="Times New Roman" w:hAnsi="Times New Roman" w:cs="Times New Roman"/>
          <w:sz w:val="28"/>
          <w:szCs w:val="28"/>
        </w:rPr>
        <w:t xml:space="preserve"> финансируемых за счет средств федерального бюджета.</w:t>
      </w:r>
    </w:p>
    <w:p w:rsidR="00B61AFD" w:rsidRPr="005E7BAC" w:rsidRDefault="00D64B55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3. Работнику, направляемому в служебную командировку за пределы территории Российской Федерации, дополнительно возмещаются: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lastRenderedPageBreak/>
        <w:t>1) расходы на оформление заграничного паспорта, визы и других выездных документов;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2) обязательные консульские и аэродромные сборы;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3) сборы за право въезда или транзита автомобильного транспорта;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4) расходы на оформление обязательной медицинской страховки;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5) иные обязательные платежи и сборы.</w:t>
      </w:r>
    </w:p>
    <w:p w:rsidR="00B61AFD" w:rsidRPr="005E7BAC" w:rsidRDefault="00B61AFD" w:rsidP="001365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Статья 4. Заключительные положения</w:t>
      </w:r>
    </w:p>
    <w:p w:rsidR="00B61AFD" w:rsidRPr="005E7BAC" w:rsidRDefault="0093162E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По возвращении из служебной командировки работник обязан в течение трех рабочих дней предоставить: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авансовый отчет об израсходованных в связи со служебной командировкой суммах</w:t>
      </w:r>
      <w:r w:rsidR="0093162E">
        <w:rPr>
          <w:rFonts w:ascii="Times New Roman" w:hAnsi="Times New Roman" w:cs="Times New Roman"/>
          <w:sz w:val="28"/>
          <w:szCs w:val="28"/>
        </w:rPr>
        <w:t>,</w:t>
      </w:r>
      <w:r w:rsidRPr="005E7BAC">
        <w:rPr>
          <w:rFonts w:ascii="Times New Roman" w:hAnsi="Times New Roman" w:cs="Times New Roman"/>
          <w:sz w:val="28"/>
          <w:szCs w:val="28"/>
        </w:rPr>
        <w:t xml:space="preserve"> по установленной форме с окончательным расчетом по выданному перед отъездом в командировку денежному авансу на командировочные расходы, к которому прилагаются: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документы, подтверждающие фактические расходы по найму жилого помещения и проезду (включая оплату услуг по оформлению проездных документов, предоставлению в поездах постельных принадлежностей);</w:t>
      </w:r>
    </w:p>
    <w:p w:rsidR="00B61AFD" w:rsidRPr="005E7BAC" w:rsidRDefault="00B61AFD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BAC">
        <w:rPr>
          <w:rFonts w:ascii="Times New Roman" w:hAnsi="Times New Roman" w:cs="Times New Roman"/>
          <w:sz w:val="28"/>
          <w:szCs w:val="28"/>
        </w:rPr>
        <w:t>- документы, подтверждающие иные, связанные со служебной командировкой расходы, произведенные с разрешения работодателя.</w:t>
      </w:r>
    </w:p>
    <w:p w:rsidR="00B61AFD" w:rsidRPr="005E7BAC" w:rsidRDefault="0093162E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Неизрасходованные остатки авансовых средств возвращаются работником в кассу на основании приходного ордера. В случае несвоевременного возвращения неизрасходованного аванса из заработной платы работника производится удержание в соответствии с порядком, установленным трудовым законодательством.</w:t>
      </w:r>
    </w:p>
    <w:p w:rsidR="00CA7E5A" w:rsidRPr="005E7BAC" w:rsidRDefault="0093162E" w:rsidP="001365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1AFD" w:rsidRPr="005E7BAC">
        <w:rPr>
          <w:rFonts w:ascii="Times New Roman" w:hAnsi="Times New Roman" w:cs="Times New Roman"/>
          <w:sz w:val="28"/>
          <w:szCs w:val="28"/>
        </w:rPr>
        <w:t>В случае невозможности предоставления в срок вышеуказанных документов и неизрасходованных остатков авансовых средств по объективным причинам (временная нетрудоспособность, отпуск), работник отчитывается за служебную командировку в течение трех рабочих дней с момента выхода на работу.</w:t>
      </w:r>
    </w:p>
    <w:sectPr w:rsidR="00CA7E5A" w:rsidRPr="005E7BAC" w:rsidSect="0008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6C" w:rsidRDefault="00F40A6C" w:rsidP="00B61AFD">
      <w:pPr>
        <w:spacing w:after="0" w:line="240" w:lineRule="auto"/>
      </w:pPr>
      <w:r>
        <w:separator/>
      </w:r>
    </w:p>
  </w:endnote>
  <w:endnote w:type="continuationSeparator" w:id="0">
    <w:p w:rsidR="00F40A6C" w:rsidRDefault="00F40A6C" w:rsidP="00B6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6C" w:rsidRDefault="00F40A6C" w:rsidP="00B61AFD">
      <w:pPr>
        <w:spacing w:after="0" w:line="240" w:lineRule="auto"/>
      </w:pPr>
      <w:r>
        <w:separator/>
      </w:r>
    </w:p>
  </w:footnote>
  <w:footnote w:type="continuationSeparator" w:id="0">
    <w:p w:rsidR="00F40A6C" w:rsidRDefault="00F40A6C" w:rsidP="00B6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D0434"/>
    <w:multiLevelType w:val="hybridMultilevel"/>
    <w:tmpl w:val="BEA6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1067A"/>
    <w:multiLevelType w:val="multilevel"/>
    <w:tmpl w:val="5A0620C2"/>
    <w:lvl w:ilvl="0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>
    <w:nsid w:val="57910CCE"/>
    <w:multiLevelType w:val="multilevel"/>
    <w:tmpl w:val="5A0620C2"/>
    <w:lvl w:ilvl="0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3">
    <w:nsid w:val="76C53FDB"/>
    <w:multiLevelType w:val="multilevel"/>
    <w:tmpl w:val="FB5A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70F23"/>
    <w:rsid w:val="00081DFB"/>
    <w:rsid w:val="001365C4"/>
    <w:rsid w:val="004C401D"/>
    <w:rsid w:val="005A7810"/>
    <w:rsid w:val="005E7BAC"/>
    <w:rsid w:val="00803FDA"/>
    <w:rsid w:val="008E06D3"/>
    <w:rsid w:val="0093162E"/>
    <w:rsid w:val="00A70F23"/>
    <w:rsid w:val="00AC09AA"/>
    <w:rsid w:val="00AF2D3C"/>
    <w:rsid w:val="00B61AFD"/>
    <w:rsid w:val="00CA7E5A"/>
    <w:rsid w:val="00D4078B"/>
    <w:rsid w:val="00D64B55"/>
    <w:rsid w:val="00F04FDA"/>
    <w:rsid w:val="00F4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A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36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A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1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Саблин Виктор Васильевич</cp:lastModifiedBy>
  <cp:revision>8</cp:revision>
  <cp:lastPrinted>2022-09-27T05:34:00Z</cp:lastPrinted>
  <dcterms:created xsi:type="dcterms:W3CDTF">2022-09-21T08:00:00Z</dcterms:created>
  <dcterms:modified xsi:type="dcterms:W3CDTF">2022-09-28T18:29:00Z</dcterms:modified>
</cp:coreProperties>
</file>