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01" w:rsidRDefault="00A13501" w:rsidP="00A13501">
      <w:pPr>
        <w:jc w:val="center"/>
        <w:rPr>
          <w:b/>
          <w:bCs/>
          <w:sz w:val="28"/>
          <w:szCs w:val="28"/>
        </w:rPr>
      </w:pPr>
      <w:r>
        <w:rPr>
          <w:noProof/>
          <w:lang w:eastAsia="ru-RU"/>
        </w:rPr>
        <w:drawing>
          <wp:inline distT="0" distB="0" distL="0" distR="0">
            <wp:extent cx="388620" cy="502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502920"/>
                    </a:xfrm>
                    <a:prstGeom prst="rect">
                      <a:avLst/>
                    </a:prstGeom>
                    <a:solidFill>
                      <a:srgbClr val="FFFFFF"/>
                    </a:solidFill>
                    <a:ln>
                      <a:noFill/>
                    </a:ln>
                  </pic:spPr>
                </pic:pic>
              </a:graphicData>
            </a:graphic>
          </wp:inline>
        </w:drawing>
      </w:r>
    </w:p>
    <w:p w:rsidR="00A13501" w:rsidRDefault="00A13501" w:rsidP="00A13501">
      <w:pPr>
        <w:jc w:val="center"/>
        <w:rPr>
          <w:b/>
          <w:bCs/>
          <w:sz w:val="28"/>
          <w:szCs w:val="28"/>
        </w:rPr>
      </w:pPr>
      <w:r>
        <w:rPr>
          <w:b/>
          <w:bCs/>
          <w:sz w:val="28"/>
          <w:szCs w:val="28"/>
        </w:rPr>
        <w:t>ВЕРХНЕХАВСКИЙ МУНИЦИПАЛЬНЫЙ РАЙОН</w:t>
      </w:r>
    </w:p>
    <w:p w:rsidR="00A13501" w:rsidRDefault="00A13501" w:rsidP="00A13501">
      <w:pPr>
        <w:keepNext/>
        <w:tabs>
          <w:tab w:val="num" w:pos="0"/>
        </w:tabs>
        <w:ind w:left="432" w:hanging="432"/>
        <w:jc w:val="center"/>
        <w:outlineLvl w:val="0"/>
        <w:rPr>
          <w:b/>
          <w:bCs/>
          <w:sz w:val="28"/>
          <w:szCs w:val="28"/>
        </w:rPr>
      </w:pPr>
      <w:r>
        <w:rPr>
          <w:b/>
          <w:bCs/>
          <w:sz w:val="28"/>
          <w:szCs w:val="28"/>
        </w:rPr>
        <w:t>ВОРОНЕЖСКОЙ ОБЛАСТИ</w:t>
      </w:r>
    </w:p>
    <w:p w:rsidR="00A13501" w:rsidRDefault="00A13501" w:rsidP="00A13501">
      <w:pPr>
        <w:jc w:val="center"/>
        <w:rPr>
          <w:b/>
          <w:bCs/>
          <w:sz w:val="28"/>
          <w:szCs w:val="28"/>
        </w:rPr>
      </w:pPr>
      <w:r>
        <w:rPr>
          <w:b/>
          <w:bCs/>
          <w:sz w:val="28"/>
          <w:szCs w:val="28"/>
        </w:rPr>
        <w:t>СОВЕТ НАРОДНЫХ ДЕПУТАТОВ ВЕРХНЕХАВСКОГО</w:t>
      </w:r>
    </w:p>
    <w:p w:rsidR="00A13501" w:rsidRDefault="00A13501" w:rsidP="00A13501">
      <w:pPr>
        <w:jc w:val="center"/>
        <w:rPr>
          <w:b/>
          <w:bCs/>
          <w:sz w:val="28"/>
          <w:szCs w:val="28"/>
        </w:rPr>
      </w:pPr>
      <w:r>
        <w:rPr>
          <w:b/>
          <w:bCs/>
          <w:sz w:val="28"/>
          <w:szCs w:val="28"/>
        </w:rPr>
        <w:t>МУНИЦИПАЛЬНОГО РАЙОНА ВОРОНЕЖСКОЙ ОБЛАСТИ</w:t>
      </w:r>
    </w:p>
    <w:p w:rsidR="00A13501" w:rsidRDefault="00A13501" w:rsidP="00A13501">
      <w:pPr>
        <w:jc w:val="center"/>
        <w:rPr>
          <w:b/>
          <w:bCs/>
          <w:sz w:val="28"/>
          <w:szCs w:val="28"/>
        </w:rPr>
      </w:pPr>
    </w:p>
    <w:p w:rsidR="00A13501" w:rsidRDefault="00A13501" w:rsidP="00A13501">
      <w:pPr>
        <w:jc w:val="center"/>
        <w:rPr>
          <w:b/>
          <w:bCs/>
          <w:sz w:val="28"/>
          <w:szCs w:val="28"/>
        </w:rPr>
      </w:pPr>
      <w:r>
        <w:rPr>
          <w:b/>
          <w:bCs/>
          <w:sz w:val="28"/>
          <w:szCs w:val="28"/>
        </w:rPr>
        <w:t>РЕШЕНИЕ</w:t>
      </w:r>
    </w:p>
    <w:p w:rsidR="00A13501" w:rsidRDefault="00A13501" w:rsidP="00A13501"/>
    <w:p w:rsidR="00A13501" w:rsidRDefault="00A13501" w:rsidP="00A13501">
      <w:pPr>
        <w:rPr>
          <w:sz w:val="28"/>
          <w:szCs w:val="28"/>
        </w:rPr>
      </w:pPr>
      <w:r>
        <w:rPr>
          <w:sz w:val="28"/>
          <w:szCs w:val="28"/>
        </w:rPr>
        <w:t>«</w:t>
      </w:r>
      <w:r w:rsidR="0073524A">
        <w:rPr>
          <w:sz w:val="28"/>
          <w:szCs w:val="28"/>
        </w:rPr>
        <w:t>25</w:t>
      </w:r>
      <w:r>
        <w:rPr>
          <w:sz w:val="28"/>
          <w:szCs w:val="28"/>
        </w:rPr>
        <w:t>»</w:t>
      </w:r>
      <w:r w:rsidR="0073524A">
        <w:rPr>
          <w:sz w:val="28"/>
          <w:szCs w:val="28"/>
        </w:rPr>
        <w:t>04.</w:t>
      </w:r>
      <w:r>
        <w:rPr>
          <w:sz w:val="28"/>
          <w:szCs w:val="28"/>
        </w:rPr>
        <w:t>2018 г. №</w:t>
      </w:r>
      <w:r w:rsidR="0073524A">
        <w:rPr>
          <w:sz w:val="28"/>
          <w:szCs w:val="28"/>
        </w:rPr>
        <w:t>142</w:t>
      </w:r>
    </w:p>
    <w:p w:rsidR="00A13501" w:rsidRDefault="00A13501" w:rsidP="00A13501">
      <w:pPr>
        <w:rPr>
          <w:sz w:val="20"/>
          <w:szCs w:val="20"/>
        </w:rPr>
      </w:pPr>
      <w:r>
        <w:rPr>
          <w:sz w:val="20"/>
          <w:szCs w:val="20"/>
        </w:rPr>
        <w:t xml:space="preserve">    </w:t>
      </w:r>
      <w:proofErr w:type="gramStart"/>
      <w:r>
        <w:rPr>
          <w:sz w:val="20"/>
          <w:szCs w:val="20"/>
        </w:rPr>
        <w:t>с</w:t>
      </w:r>
      <w:proofErr w:type="gramEnd"/>
      <w:r>
        <w:rPr>
          <w:sz w:val="20"/>
          <w:szCs w:val="20"/>
        </w:rPr>
        <w:t xml:space="preserve">. Верхняя </w:t>
      </w:r>
      <w:proofErr w:type="spellStart"/>
      <w:r>
        <w:rPr>
          <w:sz w:val="20"/>
          <w:szCs w:val="20"/>
        </w:rPr>
        <w:t>Хава</w:t>
      </w:r>
      <w:proofErr w:type="spellEnd"/>
    </w:p>
    <w:p w:rsidR="00A13501" w:rsidRDefault="00A13501" w:rsidP="00A13501">
      <w:pPr>
        <w:rPr>
          <w:sz w:val="28"/>
          <w:szCs w:val="28"/>
        </w:rPr>
      </w:pPr>
    </w:p>
    <w:p w:rsidR="00A13501" w:rsidRDefault="00A13501" w:rsidP="00A13501">
      <w:pPr>
        <w:rPr>
          <w:sz w:val="28"/>
          <w:szCs w:val="28"/>
        </w:rPr>
      </w:pPr>
      <w:r>
        <w:rPr>
          <w:sz w:val="28"/>
          <w:szCs w:val="28"/>
        </w:rPr>
        <w:t xml:space="preserve">О внесении изменений и дополнений </w:t>
      </w:r>
      <w:proofErr w:type="gramStart"/>
      <w:r>
        <w:rPr>
          <w:sz w:val="28"/>
          <w:szCs w:val="28"/>
        </w:rPr>
        <w:t>в</w:t>
      </w:r>
      <w:proofErr w:type="gramEnd"/>
    </w:p>
    <w:p w:rsidR="00A13501" w:rsidRDefault="00A13501" w:rsidP="00A13501">
      <w:pPr>
        <w:rPr>
          <w:sz w:val="28"/>
          <w:szCs w:val="28"/>
        </w:rPr>
      </w:pPr>
      <w:r>
        <w:rPr>
          <w:sz w:val="28"/>
          <w:szCs w:val="28"/>
        </w:rPr>
        <w:t xml:space="preserve">Устав Верхнехавского </w:t>
      </w:r>
      <w:proofErr w:type="gramStart"/>
      <w:r>
        <w:rPr>
          <w:sz w:val="28"/>
          <w:szCs w:val="28"/>
        </w:rPr>
        <w:t>муниципального</w:t>
      </w:r>
      <w:proofErr w:type="gramEnd"/>
      <w:r>
        <w:rPr>
          <w:sz w:val="28"/>
          <w:szCs w:val="28"/>
        </w:rPr>
        <w:t xml:space="preserve"> </w:t>
      </w:r>
    </w:p>
    <w:p w:rsidR="00A13501" w:rsidRDefault="00A13501" w:rsidP="00A13501">
      <w:pPr>
        <w:rPr>
          <w:sz w:val="28"/>
          <w:szCs w:val="28"/>
        </w:rPr>
      </w:pPr>
      <w:r>
        <w:rPr>
          <w:sz w:val="28"/>
          <w:szCs w:val="28"/>
        </w:rPr>
        <w:t xml:space="preserve">района Воронежской области </w:t>
      </w:r>
    </w:p>
    <w:p w:rsidR="00A13501" w:rsidRDefault="00A13501" w:rsidP="00A13501">
      <w:pPr>
        <w:rPr>
          <w:sz w:val="28"/>
          <w:szCs w:val="28"/>
        </w:rPr>
      </w:pPr>
    </w:p>
    <w:p w:rsidR="00A13501" w:rsidRDefault="00A13501" w:rsidP="00A13501">
      <w:pPr>
        <w:ind w:firstLine="426"/>
        <w:jc w:val="both"/>
        <w:rPr>
          <w:sz w:val="28"/>
          <w:szCs w:val="28"/>
        </w:rPr>
      </w:pPr>
      <w:r>
        <w:rPr>
          <w:sz w:val="28"/>
          <w:szCs w:val="28"/>
        </w:rPr>
        <w:t xml:space="preserve">     В соответствии со ст. 44 Федерального закона РФ от 06.10.2003г. №131-ФЗ «Об общих принципах организации местного самоуправления в Российской Федерации», Федеральным законом РФ от 21.07.2005г. № 97-ФЗ «О государственной регистрации уставов муниципальных образований» и в целях приведения Устава Верхнехавского муниципального района Воронежской области в соответствие с действующим законодательством  Совет народных депутатов Верхнехавского муниципального района Воронежской области</w:t>
      </w:r>
    </w:p>
    <w:p w:rsidR="00A13501" w:rsidRDefault="00A13501" w:rsidP="00A13501">
      <w:pPr>
        <w:jc w:val="center"/>
        <w:rPr>
          <w:b/>
          <w:bCs/>
          <w:sz w:val="28"/>
          <w:szCs w:val="28"/>
        </w:rPr>
      </w:pPr>
      <w:r>
        <w:rPr>
          <w:b/>
          <w:bCs/>
          <w:sz w:val="28"/>
          <w:szCs w:val="28"/>
        </w:rPr>
        <w:t xml:space="preserve"> </w:t>
      </w:r>
    </w:p>
    <w:p w:rsidR="00A13501" w:rsidRDefault="00A13501" w:rsidP="00A13501">
      <w:pPr>
        <w:jc w:val="center"/>
        <w:rPr>
          <w:b/>
          <w:bCs/>
          <w:sz w:val="28"/>
          <w:szCs w:val="28"/>
        </w:rPr>
      </w:pPr>
      <w:r>
        <w:rPr>
          <w:b/>
          <w:bCs/>
          <w:sz w:val="28"/>
          <w:szCs w:val="28"/>
        </w:rPr>
        <w:t>РЕШИЛ:</w:t>
      </w:r>
    </w:p>
    <w:p w:rsidR="00A13501" w:rsidRDefault="00A13501" w:rsidP="00A13501">
      <w:pPr>
        <w:jc w:val="center"/>
        <w:rPr>
          <w:b/>
          <w:bCs/>
          <w:sz w:val="28"/>
          <w:szCs w:val="28"/>
        </w:rPr>
      </w:pPr>
    </w:p>
    <w:p w:rsidR="00A13501" w:rsidRDefault="00A13501" w:rsidP="00A13501">
      <w:pPr>
        <w:numPr>
          <w:ilvl w:val="0"/>
          <w:numId w:val="1"/>
        </w:numPr>
        <w:jc w:val="both"/>
        <w:rPr>
          <w:sz w:val="28"/>
          <w:szCs w:val="28"/>
        </w:rPr>
      </w:pPr>
      <w:r>
        <w:rPr>
          <w:sz w:val="28"/>
          <w:szCs w:val="28"/>
        </w:rPr>
        <w:t>Внести в Устав Верхнехавского муниципального района Воронежской области следующие изменения и дополнения  согласно приложению.</w:t>
      </w:r>
    </w:p>
    <w:p w:rsidR="00A13501" w:rsidRDefault="00A13501" w:rsidP="00A13501">
      <w:pPr>
        <w:numPr>
          <w:ilvl w:val="0"/>
          <w:numId w:val="1"/>
        </w:numPr>
        <w:jc w:val="both"/>
        <w:rPr>
          <w:sz w:val="28"/>
          <w:szCs w:val="28"/>
        </w:rPr>
      </w:pPr>
      <w:r>
        <w:rPr>
          <w:sz w:val="28"/>
          <w:szCs w:val="28"/>
        </w:rPr>
        <w:t>Представить настоящее решение в Управление министерства юстиции РФ по Воронежской области в порядке, установленном федеральным законом.</w:t>
      </w:r>
    </w:p>
    <w:p w:rsidR="00A13501" w:rsidRDefault="00A13501" w:rsidP="00A13501">
      <w:pPr>
        <w:numPr>
          <w:ilvl w:val="0"/>
          <w:numId w:val="1"/>
        </w:numPr>
        <w:jc w:val="both"/>
        <w:rPr>
          <w:sz w:val="28"/>
          <w:szCs w:val="28"/>
        </w:rPr>
      </w:pPr>
      <w:r>
        <w:rPr>
          <w:sz w:val="28"/>
          <w:szCs w:val="28"/>
        </w:rPr>
        <w:t xml:space="preserve">Опубликовать настоящее решение после государственной регистрации в </w:t>
      </w:r>
      <w:r>
        <w:rPr>
          <w:sz w:val="28"/>
          <w:szCs w:val="28"/>
          <w:lang w:eastAsia="ru-RU"/>
        </w:rPr>
        <w:t xml:space="preserve"> официальном издании органов местного самоуправления Верхнехавского муниципального района «</w:t>
      </w:r>
      <w:proofErr w:type="spellStart"/>
      <w:r>
        <w:rPr>
          <w:sz w:val="28"/>
          <w:szCs w:val="28"/>
          <w:lang w:eastAsia="ru-RU"/>
        </w:rPr>
        <w:t>Верхнехавский</w:t>
      </w:r>
      <w:proofErr w:type="spellEnd"/>
      <w:r>
        <w:rPr>
          <w:sz w:val="28"/>
          <w:szCs w:val="28"/>
          <w:lang w:eastAsia="ru-RU"/>
        </w:rPr>
        <w:t xml:space="preserve"> муниципальный вестник»</w:t>
      </w:r>
      <w:r>
        <w:rPr>
          <w:sz w:val="28"/>
          <w:szCs w:val="28"/>
        </w:rPr>
        <w:t>.</w:t>
      </w:r>
    </w:p>
    <w:p w:rsidR="00A13501" w:rsidRDefault="00A13501" w:rsidP="00A13501">
      <w:pPr>
        <w:numPr>
          <w:ilvl w:val="0"/>
          <w:numId w:val="1"/>
        </w:numPr>
        <w:jc w:val="both"/>
        <w:rPr>
          <w:sz w:val="28"/>
          <w:szCs w:val="28"/>
        </w:rPr>
      </w:pPr>
      <w:r>
        <w:rPr>
          <w:sz w:val="28"/>
          <w:szCs w:val="28"/>
        </w:rPr>
        <w:t>Настоящее решение вступает в силу после  официального опубликования.</w:t>
      </w:r>
    </w:p>
    <w:p w:rsidR="00A13501" w:rsidRDefault="00A13501" w:rsidP="00A13501">
      <w:pPr>
        <w:jc w:val="both"/>
        <w:rPr>
          <w:sz w:val="28"/>
          <w:szCs w:val="28"/>
        </w:rPr>
      </w:pPr>
    </w:p>
    <w:p w:rsidR="00A13501" w:rsidRDefault="00A13501" w:rsidP="00A13501">
      <w:pPr>
        <w:jc w:val="both"/>
        <w:rPr>
          <w:sz w:val="28"/>
          <w:szCs w:val="28"/>
        </w:rPr>
      </w:pPr>
      <w:r>
        <w:rPr>
          <w:sz w:val="28"/>
          <w:szCs w:val="28"/>
        </w:rPr>
        <w:t>Глава Верхнехавского</w:t>
      </w:r>
    </w:p>
    <w:p w:rsidR="00A13501" w:rsidRDefault="00A13501" w:rsidP="00A13501">
      <w:pPr>
        <w:jc w:val="both"/>
        <w:rPr>
          <w:sz w:val="28"/>
          <w:szCs w:val="28"/>
        </w:rPr>
      </w:pPr>
      <w:r>
        <w:rPr>
          <w:sz w:val="28"/>
          <w:szCs w:val="28"/>
        </w:rPr>
        <w:t xml:space="preserve">муниципального района                                                              А.Г. Пермяков                </w:t>
      </w:r>
    </w:p>
    <w:p w:rsidR="00A13501" w:rsidRDefault="00A13501" w:rsidP="00A13501">
      <w:pPr>
        <w:jc w:val="both"/>
        <w:rPr>
          <w:sz w:val="28"/>
          <w:szCs w:val="28"/>
        </w:rPr>
      </w:pPr>
    </w:p>
    <w:p w:rsidR="00A13501" w:rsidRDefault="00A13501" w:rsidP="00A13501">
      <w:pPr>
        <w:jc w:val="right"/>
        <w:rPr>
          <w:sz w:val="28"/>
          <w:szCs w:val="28"/>
        </w:rPr>
      </w:pPr>
    </w:p>
    <w:p w:rsidR="00A13501" w:rsidRDefault="00A13501" w:rsidP="00A13501">
      <w:pPr>
        <w:jc w:val="right"/>
        <w:rPr>
          <w:sz w:val="28"/>
          <w:szCs w:val="28"/>
        </w:rPr>
      </w:pPr>
    </w:p>
    <w:p w:rsidR="0008312E" w:rsidRDefault="0008312E" w:rsidP="00A13501">
      <w:pPr>
        <w:jc w:val="right"/>
        <w:rPr>
          <w:sz w:val="28"/>
          <w:szCs w:val="28"/>
        </w:rPr>
      </w:pPr>
    </w:p>
    <w:p w:rsidR="00A13501" w:rsidRDefault="00A13501" w:rsidP="00A13501">
      <w:pPr>
        <w:jc w:val="right"/>
        <w:rPr>
          <w:sz w:val="28"/>
          <w:szCs w:val="28"/>
        </w:rPr>
      </w:pPr>
      <w:r>
        <w:rPr>
          <w:sz w:val="28"/>
          <w:szCs w:val="28"/>
        </w:rPr>
        <w:lastRenderedPageBreak/>
        <w:t>Приложение к решению</w:t>
      </w:r>
    </w:p>
    <w:p w:rsidR="00A13501" w:rsidRDefault="00A13501" w:rsidP="00A13501">
      <w:pPr>
        <w:jc w:val="right"/>
        <w:rPr>
          <w:sz w:val="28"/>
          <w:szCs w:val="28"/>
        </w:rPr>
      </w:pPr>
      <w:r>
        <w:rPr>
          <w:sz w:val="28"/>
          <w:szCs w:val="28"/>
        </w:rPr>
        <w:t>Совета народных депутатов</w:t>
      </w:r>
    </w:p>
    <w:p w:rsidR="00A13501" w:rsidRDefault="00A13501" w:rsidP="00A13501">
      <w:pPr>
        <w:jc w:val="center"/>
        <w:rPr>
          <w:sz w:val="28"/>
          <w:szCs w:val="28"/>
        </w:rPr>
      </w:pPr>
      <w:r>
        <w:rPr>
          <w:sz w:val="28"/>
          <w:szCs w:val="28"/>
        </w:rPr>
        <w:t xml:space="preserve">                                                              Верхнехавского муниципального района </w:t>
      </w:r>
    </w:p>
    <w:p w:rsidR="00A13501" w:rsidRDefault="00A13501" w:rsidP="00FC0CF9">
      <w:pPr>
        <w:jc w:val="center"/>
        <w:rPr>
          <w:b/>
          <w:bCs/>
          <w:sz w:val="28"/>
          <w:szCs w:val="28"/>
        </w:rPr>
      </w:pPr>
      <w:r>
        <w:rPr>
          <w:sz w:val="28"/>
          <w:szCs w:val="28"/>
        </w:rPr>
        <w:t xml:space="preserve">                                                                   «</w:t>
      </w:r>
      <w:r w:rsidR="0073524A">
        <w:rPr>
          <w:sz w:val="28"/>
          <w:szCs w:val="28"/>
        </w:rPr>
        <w:t>25</w:t>
      </w:r>
      <w:r>
        <w:rPr>
          <w:sz w:val="28"/>
          <w:szCs w:val="28"/>
        </w:rPr>
        <w:t>»</w:t>
      </w:r>
      <w:r w:rsidR="0073524A">
        <w:rPr>
          <w:sz w:val="28"/>
          <w:szCs w:val="28"/>
        </w:rPr>
        <w:t>04.</w:t>
      </w:r>
      <w:r>
        <w:rPr>
          <w:sz w:val="28"/>
          <w:szCs w:val="28"/>
        </w:rPr>
        <w:t xml:space="preserve"> 2018 г. №</w:t>
      </w:r>
      <w:r w:rsidR="0073524A">
        <w:rPr>
          <w:sz w:val="28"/>
          <w:szCs w:val="28"/>
        </w:rPr>
        <w:t>142</w:t>
      </w:r>
      <w:bookmarkStart w:id="0" w:name="_GoBack"/>
      <w:bookmarkEnd w:id="0"/>
    </w:p>
    <w:p w:rsidR="00A13501" w:rsidRDefault="00A13501" w:rsidP="00A13501">
      <w:pPr>
        <w:ind w:right="-185"/>
        <w:rPr>
          <w:sz w:val="28"/>
          <w:szCs w:val="28"/>
        </w:rPr>
      </w:pPr>
    </w:p>
    <w:p w:rsidR="00A13501" w:rsidRDefault="00A13501" w:rsidP="00A13501">
      <w:pPr>
        <w:autoSpaceDE w:val="0"/>
        <w:ind w:firstLine="540"/>
        <w:jc w:val="center"/>
        <w:rPr>
          <w:b/>
          <w:bCs/>
          <w:sz w:val="28"/>
          <w:szCs w:val="28"/>
        </w:rPr>
      </w:pPr>
      <w:r>
        <w:rPr>
          <w:b/>
          <w:bCs/>
          <w:sz w:val="28"/>
          <w:szCs w:val="28"/>
        </w:rPr>
        <w:t>Изменения и дополнения в Устав</w:t>
      </w:r>
    </w:p>
    <w:p w:rsidR="00A13501" w:rsidRDefault="00A13501" w:rsidP="00A13501">
      <w:pPr>
        <w:autoSpaceDE w:val="0"/>
        <w:ind w:firstLine="540"/>
        <w:jc w:val="center"/>
        <w:rPr>
          <w:b/>
          <w:bCs/>
          <w:sz w:val="28"/>
          <w:szCs w:val="28"/>
        </w:rPr>
      </w:pPr>
      <w:r>
        <w:rPr>
          <w:b/>
          <w:bCs/>
          <w:sz w:val="28"/>
          <w:szCs w:val="28"/>
        </w:rPr>
        <w:t>Верхнехавского муниципального района</w:t>
      </w:r>
    </w:p>
    <w:p w:rsidR="00A13501" w:rsidRDefault="00A13501" w:rsidP="00A13501">
      <w:pPr>
        <w:autoSpaceDE w:val="0"/>
        <w:ind w:firstLine="540"/>
        <w:jc w:val="center"/>
        <w:rPr>
          <w:b/>
          <w:bCs/>
          <w:sz w:val="28"/>
          <w:szCs w:val="28"/>
        </w:rPr>
      </w:pPr>
      <w:r>
        <w:rPr>
          <w:b/>
          <w:bCs/>
          <w:sz w:val="28"/>
          <w:szCs w:val="28"/>
        </w:rPr>
        <w:t>Воронежской области</w:t>
      </w:r>
    </w:p>
    <w:p w:rsidR="00A13501" w:rsidRDefault="00A13501" w:rsidP="00A13501">
      <w:pPr>
        <w:autoSpaceDE w:val="0"/>
        <w:jc w:val="both"/>
        <w:rPr>
          <w:sz w:val="28"/>
          <w:szCs w:val="28"/>
        </w:rPr>
      </w:pPr>
    </w:p>
    <w:p w:rsidR="00A13501" w:rsidRDefault="00A13501" w:rsidP="00A13501">
      <w:pPr>
        <w:autoSpaceDE w:val="0"/>
        <w:jc w:val="both"/>
        <w:rPr>
          <w:sz w:val="28"/>
          <w:szCs w:val="28"/>
        </w:rPr>
      </w:pPr>
      <w:r>
        <w:rPr>
          <w:sz w:val="28"/>
          <w:szCs w:val="28"/>
        </w:rPr>
        <w:t xml:space="preserve">       </w:t>
      </w:r>
    </w:p>
    <w:p w:rsidR="00A13501" w:rsidRDefault="00A13501" w:rsidP="00A13501">
      <w:pPr>
        <w:autoSpaceDE w:val="0"/>
        <w:jc w:val="both"/>
        <w:rPr>
          <w:sz w:val="28"/>
          <w:szCs w:val="28"/>
        </w:rPr>
      </w:pPr>
      <w:r>
        <w:rPr>
          <w:sz w:val="28"/>
          <w:szCs w:val="28"/>
        </w:rPr>
        <w:t>1. Статью 10.1.  Устава  дополнить пунктом  14  следующего содержания:</w:t>
      </w:r>
    </w:p>
    <w:p w:rsidR="00A13501" w:rsidRDefault="00A13501" w:rsidP="00A13501">
      <w:pPr>
        <w:autoSpaceDE w:val="0"/>
        <w:jc w:val="both"/>
        <w:rPr>
          <w:sz w:val="28"/>
          <w:szCs w:val="28"/>
        </w:rPr>
      </w:pPr>
      <w:r>
        <w:rPr>
          <w:sz w:val="28"/>
          <w:szCs w:val="28"/>
        </w:rPr>
        <w:t xml:space="preserve">    «14) организация библиотечного обслуживания населения, комплектование и обеспечение сохранности библиотечных фондов библиотек поселений Верхнехавского муниципального района</w:t>
      </w:r>
      <w:proofErr w:type="gramStart"/>
      <w:r>
        <w:rPr>
          <w:sz w:val="28"/>
          <w:szCs w:val="28"/>
        </w:rPr>
        <w:t>.»</w:t>
      </w:r>
      <w:proofErr w:type="gramEnd"/>
    </w:p>
    <w:p w:rsidR="00A13501" w:rsidRDefault="00A13501" w:rsidP="00A13501">
      <w:pPr>
        <w:suppressAutoHyphens w:val="0"/>
        <w:autoSpaceDE w:val="0"/>
        <w:autoSpaceDN w:val="0"/>
        <w:adjustRightInd w:val="0"/>
        <w:ind w:firstLine="540"/>
        <w:jc w:val="both"/>
        <w:rPr>
          <w:rFonts w:eastAsia="Calibri"/>
          <w:sz w:val="28"/>
          <w:szCs w:val="28"/>
          <w:lang w:eastAsia="en-US"/>
        </w:rPr>
      </w:pPr>
    </w:p>
    <w:p w:rsidR="00A13501" w:rsidRDefault="00A13501" w:rsidP="00A13501">
      <w:pPr>
        <w:autoSpaceDE w:val="0"/>
        <w:jc w:val="both"/>
        <w:rPr>
          <w:sz w:val="28"/>
          <w:szCs w:val="28"/>
        </w:rPr>
      </w:pPr>
      <w:r>
        <w:rPr>
          <w:sz w:val="28"/>
          <w:szCs w:val="28"/>
        </w:rPr>
        <w:t>2.  В статье 21 Устава:</w:t>
      </w:r>
    </w:p>
    <w:p w:rsidR="00A13501" w:rsidRDefault="00A13501" w:rsidP="00A13501">
      <w:pPr>
        <w:autoSpaceDE w:val="0"/>
        <w:jc w:val="both"/>
        <w:rPr>
          <w:sz w:val="28"/>
          <w:szCs w:val="28"/>
        </w:rPr>
      </w:pPr>
      <w:r>
        <w:rPr>
          <w:sz w:val="28"/>
          <w:szCs w:val="28"/>
        </w:rPr>
        <w:t xml:space="preserve">     а) наименование изложить в следующей редакции:</w:t>
      </w:r>
    </w:p>
    <w:p w:rsidR="00A13501" w:rsidRDefault="00A13501" w:rsidP="00A13501">
      <w:pPr>
        <w:autoSpaceDE w:val="0"/>
        <w:jc w:val="both"/>
        <w:rPr>
          <w:sz w:val="28"/>
          <w:szCs w:val="28"/>
        </w:rPr>
      </w:pPr>
      <w:r>
        <w:rPr>
          <w:sz w:val="28"/>
          <w:szCs w:val="28"/>
        </w:rPr>
        <w:t>«Статья 21. Публичные слушания, общественные обсуждения»;</w:t>
      </w:r>
    </w:p>
    <w:p w:rsidR="00A13501" w:rsidRDefault="00A13501" w:rsidP="00A13501">
      <w:pPr>
        <w:autoSpaceDE w:val="0"/>
        <w:jc w:val="both"/>
        <w:rPr>
          <w:sz w:val="28"/>
          <w:szCs w:val="28"/>
        </w:rPr>
      </w:pPr>
      <w:r>
        <w:rPr>
          <w:sz w:val="28"/>
          <w:szCs w:val="28"/>
        </w:rPr>
        <w:t xml:space="preserve">     б) пункт 3 части 3 признать утратившим силу;</w:t>
      </w:r>
    </w:p>
    <w:p w:rsidR="00A13501" w:rsidRDefault="00A13501" w:rsidP="00A13501">
      <w:pPr>
        <w:autoSpaceDE w:val="0"/>
        <w:jc w:val="both"/>
        <w:rPr>
          <w:sz w:val="28"/>
          <w:szCs w:val="28"/>
        </w:rPr>
      </w:pPr>
      <w:r>
        <w:rPr>
          <w:sz w:val="28"/>
          <w:szCs w:val="28"/>
        </w:rPr>
        <w:t xml:space="preserve">     в)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Pr>
          <w:sz w:val="28"/>
          <w:szCs w:val="28"/>
        </w:rPr>
        <w:t>,»</w:t>
      </w:r>
      <w:proofErr w:type="gramEnd"/>
      <w:r>
        <w:rPr>
          <w:sz w:val="28"/>
          <w:szCs w:val="28"/>
        </w:rPr>
        <w:t>.</w:t>
      </w:r>
    </w:p>
    <w:p w:rsidR="00A13501" w:rsidRDefault="00A13501" w:rsidP="00A13501">
      <w:pPr>
        <w:autoSpaceDE w:val="0"/>
        <w:jc w:val="both"/>
        <w:rPr>
          <w:sz w:val="28"/>
          <w:szCs w:val="28"/>
        </w:rPr>
      </w:pPr>
    </w:p>
    <w:p w:rsidR="00A13501" w:rsidRDefault="00A13501" w:rsidP="00A13501">
      <w:pPr>
        <w:autoSpaceDE w:val="0"/>
        <w:jc w:val="both"/>
        <w:rPr>
          <w:sz w:val="28"/>
          <w:szCs w:val="28"/>
        </w:rPr>
      </w:pPr>
      <w:r>
        <w:rPr>
          <w:sz w:val="28"/>
          <w:szCs w:val="28"/>
        </w:rPr>
        <w:t>3. Абзац второй части 7 статьи 35 Устава изложить в следующей редакции:</w:t>
      </w:r>
    </w:p>
    <w:p w:rsidR="00A13501" w:rsidRDefault="00A13501" w:rsidP="00A13501">
      <w:pPr>
        <w:autoSpaceDE w:val="0"/>
        <w:jc w:val="both"/>
        <w:rPr>
          <w:sz w:val="28"/>
          <w:szCs w:val="28"/>
        </w:rPr>
      </w:pPr>
      <w:r>
        <w:rPr>
          <w:sz w:val="28"/>
          <w:szCs w:val="28"/>
        </w:rPr>
        <w:t xml:space="preserve">   </w:t>
      </w:r>
      <w:proofErr w:type="gramStart"/>
      <w:r>
        <w:rPr>
          <w:sz w:val="28"/>
          <w:szCs w:val="28"/>
        </w:rPr>
        <w:t>«В случае  если глава Верхнехавского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Верхнехавского муниципального района либо на основании решения Совета народных депутатов Верхнехавского муниципального района об удалении главы Верхнехавского муниципального района в отставку, обжалует данные правовой акт или решение в судебном порядке, Совет народных депутатов Верхнехавского муниципального района не</w:t>
      </w:r>
      <w:proofErr w:type="gramEnd"/>
      <w:r>
        <w:rPr>
          <w:sz w:val="28"/>
          <w:szCs w:val="28"/>
        </w:rPr>
        <w:t xml:space="preserve"> вправе принимать решение об избрании главы Верхнехавского муниципального района  до вступления решения суда в законную силу</w:t>
      </w:r>
      <w:proofErr w:type="gramStart"/>
      <w:r>
        <w:rPr>
          <w:sz w:val="28"/>
          <w:szCs w:val="28"/>
        </w:rPr>
        <w:t>.»</w:t>
      </w:r>
      <w:proofErr w:type="gramEnd"/>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rPr>
          <w:sz w:val="28"/>
          <w:szCs w:val="28"/>
        </w:rPr>
      </w:pPr>
    </w:p>
    <w:p w:rsidR="00A13501" w:rsidRDefault="00A13501" w:rsidP="00A13501">
      <w:pPr>
        <w:autoSpaceDE w:val="0"/>
        <w:jc w:val="both"/>
      </w:pPr>
    </w:p>
    <w:sectPr w:rsidR="00A13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42"/>
    <w:rsid w:val="0008312E"/>
    <w:rsid w:val="00111A41"/>
    <w:rsid w:val="00212542"/>
    <w:rsid w:val="0035164F"/>
    <w:rsid w:val="003520A4"/>
    <w:rsid w:val="003F66BD"/>
    <w:rsid w:val="004E2A1C"/>
    <w:rsid w:val="00607A14"/>
    <w:rsid w:val="007131B7"/>
    <w:rsid w:val="0073524A"/>
    <w:rsid w:val="007A3F1E"/>
    <w:rsid w:val="007C6AC6"/>
    <w:rsid w:val="008E6F61"/>
    <w:rsid w:val="00917100"/>
    <w:rsid w:val="00A13501"/>
    <w:rsid w:val="00B02C15"/>
    <w:rsid w:val="00B02F36"/>
    <w:rsid w:val="00BA0DE1"/>
    <w:rsid w:val="00C211F2"/>
    <w:rsid w:val="00D31B5E"/>
    <w:rsid w:val="00D90912"/>
    <w:rsid w:val="00E82ABC"/>
    <w:rsid w:val="00F57524"/>
    <w:rsid w:val="00FC0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0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501"/>
    <w:rPr>
      <w:rFonts w:ascii="Tahoma" w:hAnsi="Tahoma" w:cs="Tahoma"/>
      <w:sz w:val="16"/>
      <w:szCs w:val="16"/>
    </w:rPr>
  </w:style>
  <w:style w:type="character" w:customStyle="1" w:styleId="a4">
    <w:name w:val="Текст выноски Знак"/>
    <w:basedOn w:val="a0"/>
    <w:link w:val="a3"/>
    <w:uiPriority w:val="99"/>
    <w:semiHidden/>
    <w:rsid w:val="00A1350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50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501"/>
    <w:rPr>
      <w:rFonts w:ascii="Tahoma" w:hAnsi="Tahoma" w:cs="Tahoma"/>
      <w:sz w:val="16"/>
      <w:szCs w:val="16"/>
    </w:rPr>
  </w:style>
  <w:style w:type="character" w:customStyle="1" w:styleId="a4">
    <w:name w:val="Текст выноски Знак"/>
    <w:basedOn w:val="a0"/>
    <w:link w:val="a3"/>
    <w:uiPriority w:val="99"/>
    <w:semiHidden/>
    <w:rsid w:val="00A1350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Попова Валентина Олеговна</cp:lastModifiedBy>
  <cp:revision>7</cp:revision>
  <cp:lastPrinted>2018-04-24T06:21:00Z</cp:lastPrinted>
  <dcterms:created xsi:type="dcterms:W3CDTF">2018-04-09T06:00:00Z</dcterms:created>
  <dcterms:modified xsi:type="dcterms:W3CDTF">2018-04-27T10:58:00Z</dcterms:modified>
</cp:coreProperties>
</file>