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CD" w:rsidRPr="001A0DC2" w:rsidRDefault="008939B6" w:rsidP="00E82BCD">
      <w:pPr>
        <w:jc w:val="center"/>
      </w:pPr>
      <w:r>
        <w:rPr>
          <w:sz w:val="32"/>
          <w:szCs w:val="32"/>
        </w:rPr>
        <w:t xml:space="preserve">     </w:t>
      </w:r>
      <w:r w:rsidR="00E82BCD" w:rsidRPr="001A0DC2">
        <w:t>СОВЕТ НАРОДНЫХ ДЕПУТАТОВ</w:t>
      </w:r>
    </w:p>
    <w:p w:rsidR="00E82BCD" w:rsidRPr="001A0DC2" w:rsidRDefault="00E82BCD" w:rsidP="00E82BCD">
      <w:pPr>
        <w:jc w:val="center"/>
      </w:pPr>
      <w:r>
        <w:t>НИЖНЕБАЙГОРСКОГО</w:t>
      </w:r>
      <w:r w:rsidRPr="001A0DC2">
        <w:t xml:space="preserve"> СЕЛЬСКОГО ПОСЕЛЕНИЯ</w:t>
      </w:r>
    </w:p>
    <w:p w:rsidR="00E82BCD" w:rsidRPr="001A0DC2" w:rsidRDefault="00E82BCD" w:rsidP="00E82BCD">
      <w:pPr>
        <w:jc w:val="center"/>
      </w:pPr>
      <w:r>
        <w:t>ВЕРХНЕХАВСКОГО</w:t>
      </w:r>
      <w:r w:rsidRPr="001A0DC2">
        <w:t xml:space="preserve"> МУНИЦИПАЛЬНОГО РАЙОНА</w:t>
      </w:r>
    </w:p>
    <w:p w:rsidR="00E82BCD" w:rsidRPr="001A0DC2" w:rsidRDefault="00E82BCD" w:rsidP="00E82BCD">
      <w:pPr>
        <w:jc w:val="center"/>
      </w:pPr>
      <w:r w:rsidRPr="001A0DC2">
        <w:t>ВОРОНЕЖСКОЙ ОБЛАСТИ</w:t>
      </w:r>
    </w:p>
    <w:p w:rsidR="00E82BCD" w:rsidRPr="001A0DC2" w:rsidRDefault="00E82BCD" w:rsidP="00E82BCD">
      <w:pPr>
        <w:jc w:val="center"/>
      </w:pPr>
    </w:p>
    <w:p w:rsidR="00E82BCD" w:rsidRPr="001A0DC2" w:rsidRDefault="00E82BCD" w:rsidP="00E82BCD">
      <w:pPr>
        <w:jc w:val="center"/>
      </w:pPr>
      <w:proofErr w:type="gramStart"/>
      <w:r w:rsidRPr="001A0DC2">
        <w:t>Р</w:t>
      </w:r>
      <w:proofErr w:type="gramEnd"/>
      <w:r w:rsidRPr="001A0DC2">
        <w:t xml:space="preserve"> Е Ш Е Н И Е</w:t>
      </w:r>
    </w:p>
    <w:p w:rsidR="00E82BCD" w:rsidRPr="001A0DC2" w:rsidRDefault="00E82BCD" w:rsidP="00E82BCD"/>
    <w:p w:rsidR="00E82BCD" w:rsidRDefault="00E82BCD" w:rsidP="00E82BCD">
      <w:r w:rsidRPr="001A0DC2">
        <w:t xml:space="preserve">Об утверждении Программы </w:t>
      </w:r>
      <w:proofErr w:type="gramStart"/>
      <w:r w:rsidRPr="001A0DC2">
        <w:t>комплексного</w:t>
      </w:r>
      <w:proofErr w:type="gramEnd"/>
      <w:r w:rsidRPr="001A0DC2">
        <w:t xml:space="preserve"> </w:t>
      </w:r>
    </w:p>
    <w:p w:rsidR="00E82BCD" w:rsidRDefault="00E82BCD" w:rsidP="00E82BCD">
      <w:r w:rsidRPr="001A0DC2">
        <w:t>развития социал</w:t>
      </w:r>
      <w:r>
        <w:t xml:space="preserve">ьной инфраструктуры </w:t>
      </w:r>
    </w:p>
    <w:p w:rsidR="00E82BCD" w:rsidRDefault="00E82BCD" w:rsidP="00E82BCD">
      <w:proofErr w:type="spellStart"/>
      <w:r>
        <w:t>Нижнебайгорского</w:t>
      </w:r>
      <w:proofErr w:type="spellEnd"/>
      <w:r>
        <w:t xml:space="preserve">  сельского поселения </w:t>
      </w:r>
    </w:p>
    <w:p w:rsidR="00E82BCD" w:rsidRDefault="00E82BCD" w:rsidP="00E82BCD">
      <w:proofErr w:type="spellStart"/>
      <w:r>
        <w:t>Верхнехавского</w:t>
      </w:r>
      <w:proofErr w:type="spellEnd"/>
      <w:r w:rsidRPr="001A0DC2">
        <w:t xml:space="preserve"> муниципального района </w:t>
      </w:r>
    </w:p>
    <w:p w:rsidR="00E82BCD" w:rsidRPr="001A0DC2" w:rsidRDefault="00E82BCD" w:rsidP="00E82BCD">
      <w:r>
        <w:t>Воронежской области на 2017-2027</w:t>
      </w:r>
      <w:r w:rsidRPr="001A0DC2">
        <w:t xml:space="preserve"> годы</w:t>
      </w:r>
    </w:p>
    <w:p w:rsidR="00E82BCD" w:rsidRPr="001A0DC2" w:rsidRDefault="00E82BCD" w:rsidP="00E82BCD">
      <w:r w:rsidRPr="001A0DC2">
        <w:t> </w:t>
      </w:r>
    </w:p>
    <w:p w:rsidR="00E82BCD" w:rsidRDefault="00E82BCD" w:rsidP="00E82BCD">
      <w:pPr>
        <w:jc w:val="both"/>
      </w:pPr>
      <w:r>
        <w:t xml:space="preserve">        </w:t>
      </w:r>
      <w:proofErr w:type="gramStart"/>
      <w:r w:rsidRPr="001A0DC2"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Совет</w:t>
      </w:r>
      <w:r>
        <w:t xml:space="preserve"> народных депутатов </w:t>
      </w:r>
      <w:proofErr w:type="spellStart"/>
      <w:r>
        <w:t>Нижнебайгорского</w:t>
      </w:r>
      <w:proofErr w:type="spellEnd"/>
      <w:r>
        <w:t xml:space="preserve"> сельского поселения </w:t>
      </w:r>
      <w:proofErr w:type="spellStart"/>
      <w:r>
        <w:t>Верхнехавского</w:t>
      </w:r>
      <w:proofErr w:type="spellEnd"/>
      <w:r>
        <w:t xml:space="preserve"> </w:t>
      </w:r>
      <w:r w:rsidRPr="001A0DC2">
        <w:t>муниципального района Воронежской области</w:t>
      </w:r>
      <w:r>
        <w:t>:</w:t>
      </w:r>
      <w:proofErr w:type="gramEnd"/>
    </w:p>
    <w:p w:rsidR="00E82BCD" w:rsidRDefault="00E82BCD" w:rsidP="00E82BCD">
      <w:pPr>
        <w:jc w:val="both"/>
      </w:pPr>
    </w:p>
    <w:p w:rsidR="00E82BCD" w:rsidRDefault="00E82BCD" w:rsidP="00E82BCD">
      <w:pPr>
        <w:jc w:val="center"/>
      </w:pPr>
      <w:r>
        <w:t>РЕШИЛ</w:t>
      </w:r>
      <w:r w:rsidRPr="001A0DC2">
        <w:t>:</w:t>
      </w:r>
    </w:p>
    <w:p w:rsidR="00E82BCD" w:rsidRPr="001A0DC2" w:rsidRDefault="00E82BCD" w:rsidP="00E82BCD">
      <w:pPr>
        <w:jc w:val="center"/>
      </w:pPr>
    </w:p>
    <w:p w:rsidR="00E82BCD" w:rsidRPr="001A0DC2" w:rsidRDefault="00E82BCD" w:rsidP="00E82BCD">
      <w:pPr>
        <w:pStyle w:val="a6"/>
        <w:numPr>
          <w:ilvl w:val="0"/>
          <w:numId w:val="5"/>
        </w:numPr>
        <w:contextualSpacing/>
      </w:pPr>
      <w:r w:rsidRPr="001A0DC2">
        <w:t>Утвердить прилагаемую Программу комплексного развития социал</w:t>
      </w:r>
      <w:r>
        <w:t xml:space="preserve">ьной инфраструктуры </w:t>
      </w:r>
      <w:proofErr w:type="spellStart"/>
      <w:r>
        <w:t>Нижнебайгорского</w:t>
      </w:r>
      <w:proofErr w:type="spellEnd"/>
      <w:r>
        <w:t xml:space="preserve"> сельского поселения </w:t>
      </w:r>
      <w:proofErr w:type="spellStart"/>
      <w:r>
        <w:t>Верхнехавского</w:t>
      </w:r>
      <w:proofErr w:type="spellEnd"/>
      <w:r>
        <w:t xml:space="preserve"> </w:t>
      </w:r>
      <w:r w:rsidRPr="001A0DC2">
        <w:t>муниципального района В</w:t>
      </w:r>
      <w:r>
        <w:t>оронежской области на 2017-2027</w:t>
      </w:r>
      <w:r w:rsidRPr="001A0DC2">
        <w:t>годы.</w:t>
      </w:r>
    </w:p>
    <w:p w:rsidR="00E82BCD" w:rsidRDefault="00E82BCD" w:rsidP="00E82BCD">
      <w:pPr>
        <w:pStyle w:val="a6"/>
        <w:numPr>
          <w:ilvl w:val="0"/>
          <w:numId w:val="5"/>
        </w:numPr>
        <w:contextualSpacing/>
        <w:jc w:val="both"/>
      </w:pPr>
      <w:r>
        <w:t xml:space="preserve"> Решение вступает в силу со дня подписания.</w:t>
      </w:r>
    </w:p>
    <w:p w:rsidR="00E82BCD" w:rsidRDefault="00E82BCD" w:rsidP="00E82BCD">
      <w:pPr>
        <w:pStyle w:val="a6"/>
        <w:numPr>
          <w:ilvl w:val="0"/>
          <w:numId w:val="5"/>
        </w:numPr>
        <w:contextualSpacing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решения возложить на главу администрации </w:t>
      </w:r>
      <w:proofErr w:type="spellStart"/>
      <w:r>
        <w:t>Нижнебайгорского</w:t>
      </w:r>
      <w:proofErr w:type="spellEnd"/>
      <w:r>
        <w:t xml:space="preserve"> сельского поселения.</w:t>
      </w:r>
    </w:p>
    <w:p w:rsidR="00E82BCD" w:rsidRPr="00F57A15" w:rsidRDefault="00E82BCD" w:rsidP="00E82BCD">
      <w:pPr>
        <w:pStyle w:val="a6"/>
        <w:jc w:val="both"/>
        <w:rPr>
          <w:b/>
        </w:rPr>
      </w:pPr>
    </w:p>
    <w:p w:rsidR="00E82BCD" w:rsidRPr="001A0DC2" w:rsidRDefault="00E82BCD" w:rsidP="00E82BCD">
      <w:r w:rsidRPr="001A0DC2">
        <w:t> </w:t>
      </w:r>
    </w:p>
    <w:p w:rsidR="00E82BCD" w:rsidRPr="001A0DC2" w:rsidRDefault="00E82BCD" w:rsidP="00E82BCD">
      <w:pPr>
        <w:rPr>
          <w:lang w:eastAsia="en-US"/>
        </w:rPr>
      </w:pPr>
      <w:r w:rsidRPr="001A0DC2">
        <w:rPr>
          <w:lang w:eastAsia="en-US"/>
        </w:rPr>
        <w:t xml:space="preserve">Глава  </w:t>
      </w:r>
      <w:proofErr w:type="spellStart"/>
      <w:r>
        <w:rPr>
          <w:lang w:eastAsia="en-US"/>
        </w:rPr>
        <w:t>Нижнебайгорского</w:t>
      </w:r>
      <w:proofErr w:type="spellEnd"/>
    </w:p>
    <w:p w:rsidR="00E82BCD" w:rsidRPr="001A0DC2" w:rsidRDefault="00E82BCD" w:rsidP="00E82BCD">
      <w:pPr>
        <w:rPr>
          <w:rFonts w:ascii="Calibri" w:hAnsi="Calibri" w:cs="Calibri"/>
          <w:color w:val="2D2D2D"/>
          <w:spacing w:val="-4"/>
          <w:lang w:eastAsia="en-US"/>
        </w:rPr>
      </w:pPr>
      <w:r w:rsidRPr="001A0DC2">
        <w:rPr>
          <w:lang w:eastAsia="en-US"/>
        </w:rPr>
        <w:t xml:space="preserve">сельского поселения                            </w:t>
      </w:r>
      <w:r>
        <w:rPr>
          <w:lang w:eastAsia="en-US"/>
        </w:rPr>
        <w:t xml:space="preserve">                                                               </w:t>
      </w:r>
      <w:proofErr w:type="spellStart"/>
      <w:r>
        <w:rPr>
          <w:lang w:eastAsia="en-US"/>
        </w:rPr>
        <w:t>А.В.Требунских</w:t>
      </w:r>
      <w:proofErr w:type="spellEnd"/>
    </w:p>
    <w:p w:rsidR="00E82BCD" w:rsidRPr="001A0DC2" w:rsidRDefault="00E82BCD" w:rsidP="00E82BCD">
      <w:pPr>
        <w:rPr>
          <w:lang w:eastAsia="en-US"/>
        </w:rPr>
      </w:pPr>
    </w:p>
    <w:p w:rsidR="00E82BCD" w:rsidRPr="001A0DC2" w:rsidRDefault="00E82BCD" w:rsidP="00E82BCD">
      <w:r w:rsidRPr="001A0DC2">
        <w:t>Совет народных депутатов</w:t>
      </w:r>
    </w:p>
    <w:p w:rsidR="00E82BCD" w:rsidRPr="001A0DC2" w:rsidRDefault="00E82BCD" w:rsidP="00E82BCD">
      <w:r>
        <w:t>от 28.08</w:t>
      </w:r>
      <w:r w:rsidRPr="001A0DC2">
        <w:t xml:space="preserve">. </w:t>
      </w:r>
      <w:smartTag w:uri="urn:schemas-microsoft-com:office:smarttags" w:element="metricconverter">
        <w:smartTagPr>
          <w:attr w:name="ProductID" w:val="2017 г"/>
        </w:smartTagPr>
        <w:r w:rsidRPr="001A0DC2">
          <w:t>2017 г</w:t>
        </w:r>
      </w:smartTag>
      <w:r w:rsidRPr="001A0DC2">
        <w:t>.</w:t>
      </w:r>
    </w:p>
    <w:p w:rsidR="00E82BCD" w:rsidRPr="001A0DC2" w:rsidRDefault="00E82BCD" w:rsidP="00E82BCD">
      <w:r>
        <w:t>№ 57-</w:t>
      </w:r>
      <w:r w:rsidRPr="001A0DC2">
        <w:rPr>
          <w:lang w:val="en-US"/>
        </w:rPr>
        <w:t>V</w:t>
      </w:r>
      <w:r>
        <w:t>–</w:t>
      </w:r>
      <w:r w:rsidRPr="001A0DC2">
        <w:t>СНД</w:t>
      </w:r>
    </w:p>
    <w:p w:rsidR="00E82BCD" w:rsidRPr="001A0DC2" w:rsidRDefault="00E82BCD" w:rsidP="00E82BCD"/>
    <w:p w:rsidR="00E82BCD" w:rsidRPr="001A0DC2" w:rsidRDefault="00E82BCD" w:rsidP="00E82BCD">
      <w:pPr>
        <w:rPr>
          <w:i/>
          <w:lang w:eastAsia="en-US"/>
        </w:rPr>
      </w:pPr>
    </w:p>
    <w:p w:rsidR="00E82BCD" w:rsidRPr="001A0DC2" w:rsidRDefault="00E82BCD" w:rsidP="00E82BCD">
      <w:pPr>
        <w:rPr>
          <w:i/>
          <w:lang w:eastAsia="en-US"/>
        </w:rPr>
      </w:pPr>
    </w:p>
    <w:p w:rsidR="00E82BCD" w:rsidRPr="001A0DC2" w:rsidRDefault="00E82BCD" w:rsidP="00E82BCD">
      <w:pPr>
        <w:rPr>
          <w:i/>
          <w:lang w:eastAsia="en-US"/>
        </w:rPr>
      </w:pPr>
    </w:p>
    <w:p w:rsidR="00E82BCD" w:rsidRPr="001A0DC2" w:rsidRDefault="00E82BCD" w:rsidP="00E82BCD">
      <w:pPr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ind w:firstLine="851"/>
        <w:jc w:val="right"/>
        <w:rPr>
          <w:i/>
          <w:lang w:eastAsia="en-US"/>
        </w:rPr>
      </w:pPr>
    </w:p>
    <w:p w:rsidR="00E82BCD" w:rsidRDefault="00E82BCD" w:rsidP="00E82BCD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82BCD" w:rsidRDefault="00E82BCD" w:rsidP="00E82BCD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color w:val="auto"/>
          <w:sz w:val="32"/>
          <w:szCs w:val="24"/>
        </w:rPr>
      </w:pPr>
    </w:p>
    <w:p w:rsidR="00E82BCD" w:rsidRDefault="00E82BCD" w:rsidP="00E82BCD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color w:val="auto"/>
          <w:sz w:val="32"/>
          <w:szCs w:val="24"/>
        </w:rPr>
      </w:pPr>
    </w:p>
    <w:p w:rsidR="00E82BCD" w:rsidRPr="00E82BCD" w:rsidRDefault="00E82BCD" w:rsidP="00E82BCD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b w:val="0"/>
          <w:color w:val="auto"/>
          <w:sz w:val="32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32"/>
          <w:szCs w:val="24"/>
        </w:rPr>
        <w:lastRenderedPageBreak/>
        <w:t>у</w:t>
      </w:r>
      <w:r w:rsidRPr="00E82BCD">
        <w:rPr>
          <w:rFonts w:ascii="Times New Roman" w:hAnsi="Times New Roman"/>
          <w:b w:val="0"/>
          <w:color w:val="auto"/>
          <w:sz w:val="32"/>
          <w:szCs w:val="24"/>
        </w:rPr>
        <w:t>тверждена:</w:t>
      </w:r>
    </w:p>
    <w:p w:rsidR="00E82BCD" w:rsidRDefault="00E82BCD" w:rsidP="00E82BCD">
      <w:pPr>
        <w:jc w:val="right"/>
      </w:pPr>
      <w:r>
        <w:t>решением  Совета народных депутатов</w:t>
      </w:r>
    </w:p>
    <w:p w:rsidR="00E82BCD" w:rsidRDefault="00E82BCD" w:rsidP="00E82BCD">
      <w:pPr>
        <w:jc w:val="right"/>
      </w:pPr>
      <w:proofErr w:type="spellStart"/>
      <w:r>
        <w:t>Нижнебайгорского</w:t>
      </w:r>
      <w:proofErr w:type="spellEnd"/>
      <w:r>
        <w:t xml:space="preserve"> сельского поселения</w:t>
      </w:r>
    </w:p>
    <w:p w:rsidR="00E82BCD" w:rsidRPr="001A0DC2" w:rsidRDefault="00E82BCD" w:rsidP="00E82BCD">
      <w:pPr>
        <w:jc w:val="right"/>
      </w:pPr>
      <w:proofErr w:type="spellStart"/>
      <w:r>
        <w:t>Верхнехавского</w:t>
      </w:r>
      <w:proofErr w:type="spellEnd"/>
      <w:r>
        <w:t xml:space="preserve"> муниципального района</w:t>
      </w:r>
    </w:p>
    <w:p w:rsidR="00E82BCD" w:rsidRPr="001A0DC2" w:rsidRDefault="00E82BCD" w:rsidP="00E82BCD">
      <w:pPr>
        <w:jc w:val="right"/>
      </w:pPr>
      <w:r>
        <w:t>от 28.08</w:t>
      </w:r>
      <w:r w:rsidRPr="001A0DC2">
        <w:t xml:space="preserve">. </w:t>
      </w:r>
      <w:smartTag w:uri="urn:schemas-microsoft-com:office:smarttags" w:element="metricconverter">
        <w:smartTagPr>
          <w:attr w:name="ProductID" w:val="2017 г"/>
        </w:smartTagPr>
        <w:r w:rsidRPr="001A0DC2">
          <w:t>2017 г</w:t>
        </w:r>
      </w:smartTag>
      <w:r w:rsidRPr="001A0DC2">
        <w:t>.</w:t>
      </w:r>
    </w:p>
    <w:p w:rsidR="00E82BCD" w:rsidRPr="001A0DC2" w:rsidRDefault="00E82BCD" w:rsidP="00E82BCD">
      <w:pPr>
        <w:jc w:val="right"/>
      </w:pPr>
      <w:r>
        <w:t>№ 57-</w:t>
      </w:r>
      <w:r w:rsidRPr="001A0DC2">
        <w:rPr>
          <w:lang w:val="en-US"/>
        </w:rPr>
        <w:t>V</w:t>
      </w:r>
      <w:r>
        <w:t>–</w:t>
      </w:r>
      <w:r w:rsidRPr="001A0DC2">
        <w:t>СНД</w:t>
      </w:r>
    </w:p>
    <w:p w:rsidR="008939B6" w:rsidRDefault="008939B6" w:rsidP="006C3DC9">
      <w:pPr>
        <w:pStyle w:val="1"/>
        <w:tabs>
          <w:tab w:val="left" w:pos="3560"/>
          <w:tab w:val="left" w:pos="3640"/>
          <w:tab w:val="left" w:pos="9140"/>
        </w:tabs>
        <w:ind w:right="-16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8939B6" w:rsidRDefault="008939B6" w:rsidP="006C3DC9">
      <w:pPr>
        <w:jc w:val="right"/>
        <w:rPr>
          <w:rFonts w:ascii="Arial Black" w:hAnsi="Arial Black" w:cs="Arial Black"/>
          <w:sz w:val="40"/>
          <w:szCs w:val="40"/>
        </w:rPr>
      </w:pPr>
    </w:p>
    <w:p w:rsidR="008939B6" w:rsidRDefault="008939B6" w:rsidP="006C3DC9"/>
    <w:p w:rsidR="008939B6" w:rsidRDefault="008939B6" w:rsidP="006C3DC9">
      <w:pPr>
        <w:pStyle w:val="1"/>
        <w:ind w:right="-16"/>
        <w:rPr>
          <w:rFonts w:ascii="Times New Roman" w:hAnsi="Times New Roman" w:cs="Times New Roman"/>
          <w:color w:val="auto"/>
          <w:sz w:val="72"/>
          <w:szCs w:val="72"/>
        </w:rPr>
      </w:pPr>
      <w:r>
        <w:rPr>
          <w:rFonts w:ascii="Times New Roman" w:hAnsi="Times New Roman" w:cs="Times New Roman"/>
          <w:color w:val="auto"/>
          <w:sz w:val="72"/>
          <w:szCs w:val="72"/>
        </w:rPr>
        <w:t>Программа</w:t>
      </w:r>
    </w:p>
    <w:p w:rsidR="008939B6" w:rsidRDefault="008939B6" w:rsidP="006C3DC9"/>
    <w:p w:rsidR="008939B6" w:rsidRDefault="008939B6" w:rsidP="006C3DC9">
      <w:pPr>
        <w:pStyle w:val="3"/>
        <w:tabs>
          <w:tab w:val="left" w:pos="8222"/>
        </w:tabs>
        <w:ind w:right="-17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комплексного развития социальной инфраструктуры </w:t>
      </w:r>
      <w:proofErr w:type="spellStart"/>
      <w:r>
        <w:rPr>
          <w:b/>
          <w:bCs/>
          <w:sz w:val="40"/>
          <w:szCs w:val="40"/>
        </w:rPr>
        <w:t>Нижнебайгорского</w:t>
      </w:r>
      <w:proofErr w:type="spellEnd"/>
      <w:r>
        <w:rPr>
          <w:b/>
          <w:bCs/>
          <w:sz w:val="40"/>
          <w:szCs w:val="40"/>
        </w:rPr>
        <w:t xml:space="preserve"> сельского поселения</w:t>
      </w:r>
      <w:r w:rsidR="004A033E"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Верхнехавского</w:t>
      </w:r>
      <w:proofErr w:type="spellEnd"/>
      <w:r>
        <w:rPr>
          <w:b/>
          <w:bCs/>
          <w:sz w:val="40"/>
          <w:szCs w:val="40"/>
        </w:rPr>
        <w:t xml:space="preserve"> муниципального района</w:t>
      </w:r>
    </w:p>
    <w:p w:rsidR="008939B6" w:rsidRDefault="008939B6" w:rsidP="006C3DC9">
      <w:pPr>
        <w:pStyle w:val="3"/>
        <w:tabs>
          <w:tab w:val="left" w:pos="8222"/>
        </w:tabs>
        <w:ind w:right="-17"/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b/>
          <w:bCs/>
          <w:sz w:val="40"/>
          <w:szCs w:val="40"/>
        </w:rPr>
        <w:t xml:space="preserve"> Воронежской  области на 2017- 2027 годы</w:t>
      </w:r>
    </w:p>
    <w:p w:rsidR="008939B6" w:rsidRDefault="008939B6" w:rsidP="006C3DC9"/>
    <w:p w:rsidR="008939B6" w:rsidRDefault="008939B6" w:rsidP="006C3DC9"/>
    <w:p w:rsidR="008939B6" w:rsidRDefault="008939B6" w:rsidP="006C3DC9">
      <w:r>
        <w:t xml:space="preserve"> </w:t>
      </w:r>
    </w:p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/>
    <w:p w:rsidR="008939B6" w:rsidRDefault="008939B6" w:rsidP="006C3DC9">
      <w:pPr>
        <w:pStyle w:val="1"/>
        <w:tabs>
          <w:tab w:val="left" w:pos="0"/>
        </w:tabs>
        <w:rPr>
          <w:rFonts w:ascii="Times New Roman" w:hAnsi="Times New Roman" w:cs="Times New Roman"/>
          <w:color w:val="auto"/>
          <w:sz w:val="40"/>
          <w:szCs w:val="40"/>
        </w:rPr>
      </w:pPr>
    </w:p>
    <w:p w:rsidR="008939B6" w:rsidRDefault="008939B6" w:rsidP="006C3DC9">
      <w:pPr>
        <w:pStyle w:val="1"/>
        <w:tabs>
          <w:tab w:val="left" w:pos="0"/>
        </w:tabs>
        <w:rPr>
          <w:rFonts w:ascii="Times New Roman" w:hAnsi="Times New Roman" w:cs="Times New Roman"/>
          <w:color w:val="auto"/>
          <w:sz w:val="40"/>
          <w:szCs w:val="40"/>
        </w:rPr>
      </w:pPr>
    </w:p>
    <w:p w:rsidR="008939B6" w:rsidRDefault="008939B6" w:rsidP="006C3DC9">
      <w:pPr>
        <w:pStyle w:val="1"/>
        <w:tabs>
          <w:tab w:val="left" w:pos="0"/>
        </w:tabs>
        <w:rPr>
          <w:rFonts w:ascii="Times New Roman" w:hAnsi="Times New Roman" w:cs="Times New Roman"/>
          <w:color w:val="auto"/>
          <w:sz w:val="40"/>
          <w:szCs w:val="40"/>
        </w:rPr>
      </w:pPr>
    </w:p>
    <w:p w:rsidR="008939B6" w:rsidRDefault="008939B6" w:rsidP="00236550">
      <w:pPr>
        <w:pStyle w:val="1"/>
        <w:tabs>
          <w:tab w:val="left" w:pos="0"/>
        </w:tabs>
        <w:jc w:val="left"/>
        <w:rPr>
          <w:rFonts w:ascii="Times New Roman" w:hAnsi="Times New Roman" w:cs="Times New Roman"/>
          <w:color w:val="auto"/>
          <w:sz w:val="40"/>
          <w:szCs w:val="40"/>
        </w:rPr>
      </w:pPr>
    </w:p>
    <w:p w:rsidR="008939B6" w:rsidRDefault="008939B6" w:rsidP="006C3DC9">
      <w:pPr>
        <w:pStyle w:val="1"/>
        <w:tabs>
          <w:tab w:val="left" w:pos="0"/>
        </w:tabs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lastRenderedPageBreak/>
        <w:t>Раздел 1. Паспорт</w:t>
      </w:r>
    </w:p>
    <w:p w:rsidR="008939B6" w:rsidRDefault="008939B6" w:rsidP="006C3DC9">
      <w:pPr>
        <w:pStyle w:val="3"/>
        <w:tabs>
          <w:tab w:val="left" w:pos="8222"/>
        </w:tabs>
        <w:ind w:right="-17"/>
        <w:jc w:val="center"/>
        <w:rPr>
          <w:b/>
          <w:bCs/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36"/>
          <w:szCs w:val="36"/>
        </w:rPr>
        <w:t xml:space="preserve">Программы комплексного развития социальной инфраструктуры </w:t>
      </w:r>
      <w:r>
        <w:rPr>
          <w:sz w:val="40"/>
          <w:szCs w:val="40"/>
        </w:rPr>
        <w:t xml:space="preserve">муниципального образования </w:t>
      </w:r>
      <w:proofErr w:type="spellStart"/>
      <w:r>
        <w:rPr>
          <w:sz w:val="40"/>
          <w:szCs w:val="40"/>
        </w:rPr>
        <w:t>Нижнебайгорского</w:t>
      </w:r>
      <w:proofErr w:type="spellEnd"/>
      <w:r>
        <w:rPr>
          <w:sz w:val="40"/>
          <w:szCs w:val="40"/>
        </w:rPr>
        <w:t xml:space="preserve"> сельского поселения </w:t>
      </w:r>
      <w:proofErr w:type="spellStart"/>
      <w:r>
        <w:rPr>
          <w:sz w:val="40"/>
          <w:szCs w:val="40"/>
        </w:rPr>
        <w:t>Верхнехавского</w:t>
      </w:r>
      <w:proofErr w:type="spellEnd"/>
      <w:r>
        <w:rPr>
          <w:sz w:val="40"/>
          <w:szCs w:val="40"/>
        </w:rPr>
        <w:t xml:space="preserve"> муниципального  района</w:t>
      </w:r>
    </w:p>
    <w:p w:rsidR="008939B6" w:rsidRDefault="008939B6" w:rsidP="006C3DC9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 xml:space="preserve"> Воронежской области на 2017-2027 годы</w:t>
      </w:r>
    </w:p>
    <w:p w:rsidR="008939B6" w:rsidRDefault="008939B6" w:rsidP="006C3DC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8"/>
        <w:gridCol w:w="6360"/>
      </w:tblGrid>
      <w:tr w:rsidR="008939B6">
        <w:tc>
          <w:tcPr>
            <w:tcW w:w="3468" w:type="dxa"/>
          </w:tcPr>
          <w:p w:rsidR="008939B6" w:rsidRDefault="008939B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Наименование программы</w:t>
            </w:r>
          </w:p>
        </w:tc>
        <w:tc>
          <w:tcPr>
            <w:tcW w:w="6360" w:type="dxa"/>
          </w:tcPr>
          <w:p w:rsidR="008939B6" w:rsidRDefault="008939B6">
            <w:pPr>
              <w:pStyle w:val="3"/>
              <w:tabs>
                <w:tab w:val="left" w:pos="8222"/>
              </w:tabs>
              <w:spacing w:line="240" w:lineRule="auto"/>
              <w:ind w:right="-17"/>
            </w:pPr>
            <w:r>
              <w:rPr>
                <w:noProof/>
              </w:rPr>
              <w:t xml:space="preserve">Программа комплексного развития социальной инфраструктуры </w:t>
            </w:r>
            <w:r>
              <w:t xml:space="preserve">муниципального образования </w:t>
            </w:r>
            <w:proofErr w:type="spellStart"/>
            <w:r>
              <w:t>Нижнебайгорского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Верхнехавского</w:t>
            </w:r>
            <w:proofErr w:type="spellEnd"/>
            <w:r>
              <w:t xml:space="preserve"> муниципального района </w:t>
            </w:r>
            <w:r>
              <w:rPr>
                <w:noProof/>
              </w:rPr>
              <w:t>Воронежской области на 2017 - 2027 годы (далее - Программа)</w:t>
            </w:r>
          </w:p>
        </w:tc>
      </w:tr>
      <w:tr w:rsidR="008939B6" w:rsidTr="004A033E">
        <w:trPr>
          <w:trHeight w:val="5440"/>
        </w:trPr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Основание для разработки Программы</w:t>
            </w:r>
          </w:p>
          <w:p w:rsidR="008939B6" w:rsidRDefault="008939B6">
            <w:pPr>
              <w:rPr>
                <w:noProof/>
                <w:sz w:val="28"/>
                <w:szCs w:val="28"/>
              </w:rPr>
            </w:pPr>
          </w:p>
          <w:p w:rsidR="008939B6" w:rsidRDefault="008939B6">
            <w:pPr>
              <w:rPr>
                <w:noProof/>
                <w:sz w:val="28"/>
                <w:szCs w:val="28"/>
              </w:rPr>
            </w:pPr>
          </w:p>
          <w:p w:rsidR="008939B6" w:rsidRDefault="008939B6">
            <w:pPr>
              <w:rPr>
                <w:noProof/>
                <w:sz w:val="28"/>
                <w:szCs w:val="28"/>
              </w:rPr>
            </w:pPr>
          </w:p>
          <w:p w:rsidR="008939B6" w:rsidRDefault="008939B6">
            <w:pPr>
              <w:rPr>
                <w:noProof/>
                <w:sz w:val="28"/>
                <w:szCs w:val="28"/>
              </w:rPr>
            </w:pPr>
          </w:p>
          <w:p w:rsidR="008939B6" w:rsidRDefault="008939B6">
            <w:pPr>
              <w:rPr>
                <w:sz w:val="28"/>
                <w:szCs w:val="28"/>
              </w:rPr>
            </w:pPr>
          </w:p>
        </w:tc>
        <w:tc>
          <w:tcPr>
            <w:tcW w:w="6360" w:type="dxa"/>
          </w:tcPr>
          <w:p w:rsidR="008939B6" w:rsidRDefault="008939B6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29 декабря 2014 г.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8939B6" w:rsidRPr="006C3DC9" w:rsidRDefault="008939B6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округов"</w:t>
            </w:r>
          </w:p>
          <w:p w:rsidR="008939B6" w:rsidRPr="004A033E" w:rsidRDefault="008939B6" w:rsidP="004A033E">
            <w:pPr>
              <w:pStyle w:val="a5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Генеральный</w:t>
            </w:r>
            <w:r w:rsid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план</w:t>
            </w:r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Нижнебайгорского</w:t>
            </w:r>
            <w:proofErr w:type="spellEnd"/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Верхнехавского</w:t>
            </w:r>
            <w:proofErr w:type="spellEnd"/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 района </w:t>
            </w:r>
            <w:r w:rsidRPr="004A033E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 xml:space="preserve">Воронежской области утвержден </w:t>
            </w:r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Совета народных депутатов </w:t>
            </w:r>
            <w:proofErr w:type="spellStart"/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Нижнебайг</w:t>
            </w:r>
            <w:r w:rsidR="00236550">
              <w:rPr>
                <w:rFonts w:ascii="Times New Roman" w:hAnsi="Times New Roman" w:cs="Times New Roman"/>
                <w:b w:val="0"/>
                <w:sz w:val="28"/>
                <w:szCs w:val="28"/>
              </w:rPr>
              <w:t>орского</w:t>
            </w:r>
            <w:proofErr w:type="spellEnd"/>
            <w:r w:rsidR="0023655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№ 39 от 11</w:t>
            </w:r>
            <w:r w:rsidRPr="004A033E">
              <w:rPr>
                <w:rFonts w:ascii="Times New Roman" w:hAnsi="Times New Roman" w:cs="Times New Roman"/>
                <w:b w:val="0"/>
                <w:sz w:val="28"/>
                <w:szCs w:val="28"/>
              </w:rPr>
              <w:t>.11.2011г.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6360" w:type="dxa"/>
          </w:tcPr>
          <w:p w:rsidR="008939B6" w:rsidRDefault="008939B6">
            <w:pPr>
              <w:ind w:firstLine="49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Администрация Нижнебайгорского сельского поселения Верхнехавского муниципального района Воронежской области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Разработчик Программы    </w:t>
            </w:r>
          </w:p>
        </w:tc>
        <w:tc>
          <w:tcPr>
            <w:tcW w:w="6360" w:type="dxa"/>
          </w:tcPr>
          <w:p w:rsidR="008939B6" w:rsidRDefault="008939B6">
            <w:pPr>
              <w:ind w:firstLine="492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Администрация Нижнебайгорского сельского поселения Верхнехавского муниципального района Воронежской области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8939B6" w:rsidRDefault="008939B6">
            <w:pPr>
              <w:rPr>
                <w:sz w:val="28"/>
                <w:szCs w:val="28"/>
              </w:rPr>
            </w:pPr>
          </w:p>
          <w:p w:rsidR="008939B6" w:rsidRDefault="008939B6">
            <w:pPr>
              <w:rPr>
                <w:sz w:val="28"/>
                <w:szCs w:val="28"/>
              </w:rPr>
            </w:pPr>
          </w:p>
          <w:p w:rsidR="008939B6" w:rsidRDefault="008939B6">
            <w:pPr>
              <w:rPr>
                <w:sz w:val="28"/>
                <w:szCs w:val="28"/>
              </w:rPr>
            </w:pPr>
          </w:p>
        </w:tc>
        <w:tc>
          <w:tcPr>
            <w:tcW w:w="6360" w:type="dxa"/>
          </w:tcPr>
          <w:p w:rsidR="008939B6" w:rsidRDefault="008939B6" w:rsidP="004A033E">
            <w:pPr>
              <w:ind w:right="-1"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развития социальной инфраструктуры муниципального образования</w:t>
            </w:r>
            <w:r>
              <w:rPr>
                <w:noProof/>
                <w:sz w:val="28"/>
                <w:szCs w:val="28"/>
              </w:rPr>
              <w:t xml:space="preserve"> Нижнебайгорского сельского поселения Верхнехавского муниципального района Воронежской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и для закрепления </w:t>
            </w:r>
            <w:r>
              <w:rPr>
                <w:sz w:val="28"/>
                <w:szCs w:val="28"/>
              </w:rPr>
              <w:lastRenderedPageBreak/>
              <w:t>населения, повышения уровня его жизни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360" w:type="dxa"/>
          </w:tcPr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безопасность, качество и эффективность использования населением объектов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доступность объектов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сбалансированное, перспективное развитие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достижение расчетного уровня обеспеченности населения услугами;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эффективность функционирования действующей социальной инфраструктуры.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Важнейшие целевые показатели  Программы</w:t>
            </w:r>
          </w:p>
        </w:tc>
        <w:tc>
          <w:tcPr>
            <w:tcW w:w="6360" w:type="dxa"/>
          </w:tcPr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безопасности, качества и эффективности использования населением объектов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доступности объектов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сбалансированное, перспективное развитие социальной инфраструктуры;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расчетного уровня обеспеченности населения услугами;</w:t>
            </w:r>
          </w:p>
          <w:p w:rsidR="008939B6" w:rsidRDefault="008939B6">
            <w:pPr>
              <w:ind w:right="-1" w:firstLine="3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функционирования действующей социальной инфраструктуры.</w:t>
            </w: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360" w:type="dxa"/>
            <w:vAlign w:val="center"/>
          </w:tcPr>
          <w:p w:rsidR="008939B6" w:rsidRDefault="008939B6">
            <w:pPr>
              <w:pStyle w:val="a7"/>
              <w:ind w:firstLine="312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2017 - 2027 годы  </w:t>
            </w:r>
          </w:p>
          <w:p w:rsidR="008939B6" w:rsidRDefault="008939B6"/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60" w:type="dxa"/>
          </w:tcPr>
          <w:p w:rsidR="008939B6" w:rsidRDefault="00893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сети учреждений социальной сферы, укрепление их материально- технической базы. Осуществление комплексного строительства объектов обслуживания с учетом нормативов по обеспечению населения объектами социального обслуживания.</w:t>
            </w:r>
          </w:p>
          <w:p w:rsidR="008939B6" w:rsidRDefault="008939B6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8939B6">
        <w:tc>
          <w:tcPr>
            <w:tcW w:w="3468" w:type="dxa"/>
          </w:tcPr>
          <w:p w:rsidR="008939B6" w:rsidRDefault="008939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Объемы и источники финансирования Программы </w:t>
            </w:r>
          </w:p>
          <w:p w:rsidR="008939B6" w:rsidRDefault="008939B6">
            <w:pPr>
              <w:rPr>
                <w:sz w:val="28"/>
                <w:szCs w:val="28"/>
              </w:rPr>
            </w:pPr>
          </w:p>
        </w:tc>
        <w:tc>
          <w:tcPr>
            <w:tcW w:w="6360" w:type="dxa"/>
          </w:tcPr>
          <w:p w:rsidR="008939B6" w:rsidRPr="00236550" w:rsidRDefault="008939B6">
            <w:pPr>
              <w:pStyle w:val="a7"/>
              <w:ind w:firstLine="31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3655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Общий объем  финансирования </w:t>
            </w:r>
            <w:r w:rsidR="00DB014F">
              <w:rPr>
                <w:rFonts w:ascii="Times New Roman" w:hAnsi="Times New Roman" w:cs="Times New Roman"/>
                <w:noProof/>
                <w:sz w:val="28"/>
                <w:szCs w:val="28"/>
              </w:rPr>
              <w:t>Программы составит 6387</w:t>
            </w:r>
            <w:r w:rsidR="002E493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мил</w:t>
            </w:r>
            <w:r w:rsidRPr="00236550">
              <w:rPr>
                <w:rFonts w:ascii="Times New Roman" w:hAnsi="Times New Roman" w:cs="Times New Roman"/>
                <w:noProof/>
                <w:sz w:val="28"/>
                <w:szCs w:val="28"/>
              </w:rPr>
              <w:t>. рублей, в т.ч.:</w:t>
            </w:r>
          </w:p>
          <w:p w:rsidR="008939B6" w:rsidRPr="00236550" w:rsidRDefault="00DB014F">
            <w:pPr>
              <w:ind w:first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 – 30</w:t>
            </w:r>
            <w:r w:rsidR="008939B6" w:rsidRPr="00236550">
              <w:rPr>
                <w:sz w:val="28"/>
                <w:szCs w:val="28"/>
              </w:rPr>
              <w:t xml:space="preserve"> </w:t>
            </w:r>
            <w:r w:rsidR="00236550" w:rsidRPr="00236550">
              <w:rPr>
                <w:noProof/>
                <w:sz w:val="28"/>
                <w:szCs w:val="28"/>
              </w:rPr>
              <w:t>тыс</w:t>
            </w:r>
            <w:r w:rsidR="008939B6" w:rsidRPr="00236550">
              <w:rPr>
                <w:noProof/>
                <w:sz w:val="28"/>
                <w:szCs w:val="28"/>
              </w:rPr>
              <w:t xml:space="preserve">. </w:t>
            </w:r>
            <w:r w:rsidR="008939B6" w:rsidRPr="00236550">
              <w:rPr>
                <w:sz w:val="28"/>
                <w:szCs w:val="28"/>
              </w:rPr>
              <w:t>рублей;</w:t>
            </w:r>
          </w:p>
          <w:p w:rsidR="008939B6" w:rsidRPr="00236550" w:rsidRDefault="00DB014F">
            <w:pPr>
              <w:ind w:first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5557</w:t>
            </w:r>
            <w:r w:rsidR="008939B6" w:rsidRPr="00236550">
              <w:rPr>
                <w:sz w:val="28"/>
                <w:szCs w:val="28"/>
              </w:rPr>
              <w:t xml:space="preserve"> </w:t>
            </w:r>
            <w:r w:rsidR="00236550" w:rsidRPr="00236550">
              <w:rPr>
                <w:noProof/>
                <w:sz w:val="28"/>
                <w:szCs w:val="28"/>
              </w:rPr>
              <w:t>тыс</w:t>
            </w:r>
            <w:r w:rsidR="008939B6" w:rsidRPr="00236550">
              <w:rPr>
                <w:noProof/>
                <w:sz w:val="28"/>
                <w:szCs w:val="28"/>
              </w:rPr>
              <w:t xml:space="preserve">. </w:t>
            </w:r>
            <w:r w:rsidR="008939B6" w:rsidRPr="00236550">
              <w:rPr>
                <w:sz w:val="28"/>
                <w:szCs w:val="28"/>
              </w:rPr>
              <w:t>рублей;</w:t>
            </w:r>
          </w:p>
          <w:p w:rsidR="008939B6" w:rsidRPr="00236550" w:rsidRDefault="00DB014F">
            <w:pPr>
              <w:ind w:first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 – 1</w:t>
            </w:r>
            <w:r w:rsidR="00236550">
              <w:rPr>
                <w:sz w:val="28"/>
                <w:szCs w:val="28"/>
              </w:rPr>
              <w:t>00</w:t>
            </w:r>
            <w:r w:rsidR="008939B6" w:rsidRPr="00236550">
              <w:rPr>
                <w:sz w:val="28"/>
                <w:szCs w:val="28"/>
              </w:rPr>
              <w:t xml:space="preserve">  </w:t>
            </w:r>
            <w:r w:rsidR="00236550" w:rsidRPr="00236550">
              <w:rPr>
                <w:noProof/>
                <w:sz w:val="28"/>
                <w:szCs w:val="28"/>
              </w:rPr>
              <w:t>тыс</w:t>
            </w:r>
            <w:r w:rsidR="008939B6" w:rsidRPr="00236550">
              <w:rPr>
                <w:noProof/>
                <w:sz w:val="28"/>
                <w:szCs w:val="28"/>
              </w:rPr>
              <w:t xml:space="preserve">. </w:t>
            </w:r>
            <w:r w:rsidR="008939B6" w:rsidRPr="00236550">
              <w:rPr>
                <w:sz w:val="28"/>
                <w:szCs w:val="28"/>
              </w:rPr>
              <w:t>рублей;</w:t>
            </w:r>
          </w:p>
          <w:p w:rsidR="008939B6" w:rsidRPr="00236550" w:rsidRDefault="00236550">
            <w:pPr>
              <w:ind w:first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 – </w:t>
            </w:r>
            <w:r>
              <w:rPr>
                <w:noProof/>
                <w:sz w:val="28"/>
                <w:szCs w:val="28"/>
              </w:rPr>
              <w:t xml:space="preserve">100 </w:t>
            </w:r>
            <w:r w:rsidRPr="00236550">
              <w:rPr>
                <w:noProof/>
                <w:sz w:val="28"/>
                <w:szCs w:val="28"/>
              </w:rPr>
              <w:t>тыс</w:t>
            </w:r>
            <w:r w:rsidR="008939B6" w:rsidRPr="00236550">
              <w:rPr>
                <w:noProof/>
                <w:sz w:val="28"/>
                <w:szCs w:val="28"/>
              </w:rPr>
              <w:t xml:space="preserve">. </w:t>
            </w:r>
            <w:r w:rsidR="008939B6" w:rsidRPr="00236550">
              <w:rPr>
                <w:sz w:val="28"/>
                <w:szCs w:val="28"/>
              </w:rPr>
              <w:t>рублей;</w:t>
            </w:r>
          </w:p>
          <w:p w:rsidR="008939B6" w:rsidRPr="00236550" w:rsidRDefault="00236550">
            <w:pPr>
              <w:ind w:first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2027 годы  – </w:t>
            </w:r>
            <w:r w:rsidR="008939B6" w:rsidRPr="0023655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600</w:t>
            </w:r>
            <w:r w:rsidR="008939B6" w:rsidRPr="00236550">
              <w:rPr>
                <w:sz w:val="28"/>
                <w:szCs w:val="28"/>
              </w:rPr>
              <w:t xml:space="preserve"> </w:t>
            </w:r>
            <w:r w:rsidRPr="00236550">
              <w:rPr>
                <w:noProof/>
                <w:sz w:val="28"/>
                <w:szCs w:val="28"/>
              </w:rPr>
              <w:t>тыс</w:t>
            </w:r>
            <w:r w:rsidR="008939B6" w:rsidRPr="00236550">
              <w:rPr>
                <w:noProof/>
                <w:sz w:val="28"/>
                <w:szCs w:val="28"/>
              </w:rPr>
              <w:t xml:space="preserve">. </w:t>
            </w:r>
            <w:r w:rsidR="008939B6" w:rsidRPr="00236550">
              <w:rPr>
                <w:sz w:val="28"/>
                <w:szCs w:val="28"/>
              </w:rPr>
              <w:t>рублей;</w:t>
            </w:r>
          </w:p>
          <w:p w:rsidR="008939B6" w:rsidRDefault="008939B6">
            <w:pPr>
              <w:pStyle w:val="a7"/>
              <w:ind w:firstLine="31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36550">
              <w:rPr>
                <w:rFonts w:ascii="Times New Roman" w:hAnsi="Times New Roman" w:cs="Times New Roman"/>
                <w:noProof/>
                <w:sz w:val="28"/>
                <w:szCs w:val="28"/>
              </w:rPr>
              <w:t>Источник финансирования - средства бюджетов всех уровней,  инвестиции.</w:t>
            </w:r>
          </w:p>
          <w:p w:rsidR="008939B6" w:rsidRDefault="008939B6">
            <w:pPr>
              <w:ind w:firstLine="312"/>
              <w:jc w:val="both"/>
              <w:rPr>
                <w:sz w:val="28"/>
                <w:szCs w:val="28"/>
              </w:rPr>
            </w:pPr>
          </w:p>
        </w:tc>
      </w:tr>
    </w:tbl>
    <w:p w:rsidR="008939B6" w:rsidRDefault="008939B6" w:rsidP="006C3DC9">
      <w:pPr>
        <w:tabs>
          <w:tab w:val="num" w:pos="0"/>
        </w:tabs>
        <w:rPr>
          <w:b/>
          <w:bCs/>
          <w:sz w:val="32"/>
          <w:szCs w:val="32"/>
        </w:rPr>
      </w:pPr>
    </w:p>
    <w:p w:rsidR="008939B6" w:rsidRDefault="008939B6" w:rsidP="006C3DC9">
      <w:pPr>
        <w:tabs>
          <w:tab w:val="num" w:pos="0"/>
        </w:tabs>
        <w:rPr>
          <w:b/>
          <w:bCs/>
          <w:sz w:val="32"/>
          <w:szCs w:val="32"/>
        </w:rPr>
      </w:pPr>
    </w:p>
    <w:p w:rsidR="008939B6" w:rsidRDefault="008939B6" w:rsidP="006C3DC9">
      <w:pPr>
        <w:tabs>
          <w:tab w:val="num" w:pos="0"/>
        </w:tabs>
        <w:ind w:firstLine="720"/>
        <w:jc w:val="center"/>
        <w:rPr>
          <w:b/>
          <w:bCs/>
          <w:sz w:val="32"/>
          <w:szCs w:val="32"/>
        </w:rPr>
      </w:pPr>
    </w:p>
    <w:p w:rsidR="008939B6" w:rsidRDefault="008939B6" w:rsidP="006C3DC9">
      <w:pPr>
        <w:tabs>
          <w:tab w:val="num" w:pos="0"/>
        </w:tabs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2.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Характеристика существующего состояния социальной инфраструктуры</w:t>
      </w:r>
    </w:p>
    <w:p w:rsidR="008939B6" w:rsidRDefault="008939B6" w:rsidP="006C3DC9">
      <w:pPr>
        <w:tabs>
          <w:tab w:val="num" w:pos="0"/>
        </w:tabs>
        <w:ind w:firstLine="720"/>
        <w:jc w:val="center"/>
        <w:rPr>
          <w:b/>
          <w:bCs/>
          <w:sz w:val="32"/>
          <w:szCs w:val="32"/>
        </w:rPr>
      </w:pPr>
    </w:p>
    <w:p w:rsidR="008939B6" w:rsidRDefault="008939B6" w:rsidP="006C3DC9">
      <w:pPr>
        <w:tabs>
          <w:tab w:val="num" w:pos="0"/>
        </w:tabs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Описание социально-экономического состояния поселения</w:t>
      </w:r>
    </w:p>
    <w:p w:rsidR="008939B6" w:rsidRPr="00932729" w:rsidRDefault="008939B6" w:rsidP="00932729">
      <w:pPr>
        <w:tabs>
          <w:tab w:val="left" w:pos="9360"/>
        </w:tabs>
        <w:ind w:firstLine="546"/>
        <w:jc w:val="both"/>
        <w:rPr>
          <w:sz w:val="28"/>
          <w:szCs w:val="28"/>
        </w:rPr>
      </w:pPr>
      <w:proofErr w:type="spellStart"/>
      <w:r w:rsidRPr="00932729">
        <w:rPr>
          <w:sz w:val="28"/>
          <w:szCs w:val="28"/>
        </w:rPr>
        <w:t>Нижнебайгорское</w:t>
      </w:r>
      <w:proofErr w:type="spellEnd"/>
      <w:r w:rsidRPr="00932729">
        <w:rPr>
          <w:sz w:val="28"/>
          <w:szCs w:val="28"/>
        </w:rPr>
        <w:t xml:space="preserve"> сельское поселение расположено в северной части </w:t>
      </w:r>
      <w:proofErr w:type="spellStart"/>
      <w:r w:rsidRPr="00932729">
        <w:rPr>
          <w:sz w:val="28"/>
          <w:szCs w:val="28"/>
        </w:rPr>
        <w:t>Верхнехавского</w:t>
      </w:r>
      <w:proofErr w:type="spellEnd"/>
      <w:r w:rsidRPr="00932729">
        <w:rPr>
          <w:sz w:val="28"/>
          <w:szCs w:val="28"/>
        </w:rPr>
        <w:t xml:space="preserve"> муниципального района. Административным центром поселения является село </w:t>
      </w:r>
      <w:proofErr w:type="gramStart"/>
      <w:r w:rsidRPr="00932729">
        <w:rPr>
          <w:sz w:val="28"/>
          <w:szCs w:val="28"/>
        </w:rPr>
        <w:t>Нижняя</w:t>
      </w:r>
      <w:proofErr w:type="gramEnd"/>
      <w:r w:rsidRPr="00932729">
        <w:rPr>
          <w:sz w:val="28"/>
          <w:szCs w:val="28"/>
        </w:rPr>
        <w:t xml:space="preserve"> </w:t>
      </w:r>
      <w:proofErr w:type="spellStart"/>
      <w:r w:rsidRPr="00932729">
        <w:rPr>
          <w:sz w:val="28"/>
          <w:szCs w:val="28"/>
        </w:rPr>
        <w:t>Байгора</w:t>
      </w:r>
      <w:proofErr w:type="spellEnd"/>
      <w:r w:rsidRPr="00932729">
        <w:rPr>
          <w:sz w:val="28"/>
          <w:szCs w:val="28"/>
        </w:rPr>
        <w:t>.</w:t>
      </w:r>
    </w:p>
    <w:p w:rsidR="008939B6" w:rsidRPr="00932729" w:rsidRDefault="008939B6" w:rsidP="00932729">
      <w:pPr>
        <w:tabs>
          <w:tab w:val="left" w:pos="9360"/>
        </w:tabs>
        <w:ind w:firstLine="546"/>
        <w:jc w:val="both"/>
        <w:rPr>
          <w:sz w:val="28"/>
          <w:szCs w:val="28"/>
        </w:rPr>
      </w:pPr>
      <w:r w:rsidRPr="00932729">
        <w:rPr>
          <w:sz w:val="28"/>
          <w:szCs w:val="28"/>
        </w:rPr>
        <w:t xml:space="preserve">На севере территория поселения граничит с Липецкой областью, на востоке и юго-востоке — с </w:t>
      </w:r>
      <w:proofErr w:type="spellStart"/>
      <w:r w:rsidRPr="00932729">
        <w:rPr>
          <w:sz w:val="28"/>
          <w:szCs w:val="28"/>
        </w:rPr>
        <w:t>Верхнелуговатским</w:t>
      </w:r>
      <w:proofErr w:type="spellEnd"/>
      <w:r w:rsidRPr="00932729">
        <w:rPr>
          <w:sz w:val="28"/>
          <w:szCs w:val="28"/>
        </w:rPr>
        <w:t xml:space="preserve"> и Семеновским сельскими поселениями, на юге — с </w:t>
      </w:r>
      <w:proofErr w:type="spellStart"/>
      <w:r w:rsidRPr="00932729">
        <w:rPr>
          <w:sz w:val="28"/>
          <w:szCs w:val="28"/>
        </w:rPr>
        <w:t>Верхнехавским</w:t>
      </w:r>
      <w:proofErr w:type="spellEnd"/>
      <w:r w:rsidRPr="00932729">
        <w:rPr>
          <w:sz w:val="28"/>
          <w:szCs w:val="28"/>
        </w:rPr>
        <w:t xml:space="preserve"> сельским поселением, на западе и юго-западе с </w:t>
      </w:r>
      <w:proofErr w:type="spellStart"/>
      <w:r w:rsidRPr="00932729">
        <w:rPr>
          <w:sz w:val="28"/>
          <w:szCs w:val="28"/>
        </w:rPr>
        <w:t>Большеприваловским</w:t>
      </w:r>
      <w:proofErr w:type="spellEnd"/>
      <w:r w:rsidRPr="00932729">
        <w:rPr>
          <w:sz w:val="28"/>
          <w:szCs w:val="28"/>
        </w:rPr>
        <w:t xml:space="preserve"> и Спасским сельскими поселениями </w:t>
      </w:r>
      <w:proofErr w:type="spellStart"/>
      <w:r w:rsidRPr="00932729">
        <w:rPr>
          <w:sz w:val="28"/>
          <w:szCs w:val="28"/>
        </w:rPr>
        <w:t>Верхнехавского</w:t>
      </w:r>
      <w:proofErr w:type="spellEnd"/>
      <w:r w:rsidRPr="00932729">
        <w:rPr>
          <w:sz w:val="28"/>
          <w:szCs w:val="28"/>
        </w:rPr>
        <w:t xml:space="preserve"> муниципального района Воронежской области.</w:t>
      </w:r>
    </w:p>
    <w:p w:rsidR="008939B6" w:rsidRDefault="008939B6" w:rsidP="006C3DC9">
      <w:pPr>
        <w:tabs>
          <w:tab w:val="left" w:pos="9360"/>
        </w:tabs>
        <w:jc w:val="both"/>
      </w:pPr>
    </w:p>
    <w:p w:rsidR="008939B6" w:rsidRDefault="008939B6" w:rsidP="006C3DC9">
      <w:pPr>
        <w:tabs>
          <w:tab w:val="left" w:pos="9360"/>
        </w:tabs>
        <w:ind w:left="5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территории поселения </w:t>
      </w:r>
      <w:r w:rsidRPr="00932729">
        <w:rPr>
          <w:sz w:val="28"/>
          <w:szCs w:val="28"/>
        </w:rPr>
        <w:t>8479</w:t>
      </w:r>
      <w:r>
        <w:t xml:space="preserve"> </w:t>
      </w:r>
      <w:r>
        <w:rPr>
          <w:sz w:val="28"/>
          <w:szCs w:val="28"/>
        </w:rPr>
        <w:t>га.</w:t>
      </w:r>
    </w:p>
    <w:p w:rsidR="008939B6" w:rsidRDefault="008939B6" w:rsidP="002E493F">
      <w:pPr>
        <w:widowControl w:val="0"/>
        <w:spacing w:line="25" w:lineRule="atLeast"/>
        <w:jc w:val="both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  <w:shd w:val="clear" w:color="auto" w:fill="FFFFFF"/>
        </w:rPr>
        <w:t>В состав поселения входят территории два населенных пункта:</w:t>
      </w:r>
      <w:r>
        <w:rPr>
          <w:sz w:val="28"/>
          <w:szCs w:val="28"/>
        </w:rPr>
        <w:t xml:space="preserve"> с. </w:t>
      </w:r>
      <w:proofErr w:type="gramStart"/>
      <w:r>
        <w:rPr>
          <w:sz w:val="28"/>
          <w:szCs w:val="28"/>
        </w:rPr>
        <w:t>Нижняя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Байгора</w:t>
      </w:r>
      <w:proofErr w:type="spellEnd"/>
      <w:r>
        <w:rPr>
          <w:sz w:val="28"/>
          <w:szCs w:val="28"/>
        </w:rPr>
        <w:t xml:space="preserve">, с. Верхняя </w:t>
      </w:r>
      <w:proofErr w:type="spellStart"/>
      <w:r>
        <w:rPr>
          <w:sz w:val="28"/>
          <w:szCs w:val="28"/>
        </w:rPr>
        <w:t>Байгора</w:t>
      </w:r>
      <w:proofErr w:type="spellEnd"/>
    </w:p>
    <w:p w:rsidR="008939B6" w:rsidRDefault="002E493F" w:rsidP="002E493F">
      <w:pPr>
        <w:widowControl w:val="0"/>
        <w:spacing w:line="2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сельского поселения</w:t>
      </w:r>
      <w:r w:rsidR="008939B6">
        <w:rPr>
          <w:sz w:val="28"/>
          <w:szCs w:val="28"/>
        </w:rPr>
        <w:t xml:space="preserve"> на 01.01.2017г. составила 1195человека</w:t>
      </w:r>
      <w:r>
        <w:rPr>
          <w:sz w:val="28"/>
          <w:szCs w:val="28"/>
        </w:rPr>
        <w:t xml:space="preserve">. </w:t>
      </w:r>
      <w:r w:rsidR="008939B6">
        <w:rPr>
          <w:sz w:val="28"/>
          <w:szCs w:val="28"/>
        </w:rPr>
        <w:t>В состав</w:t>
      </w:r>
      <w:r w:rsidR="008939B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939B6">
        <w:rPr>
          <w:color w:val="000000"/>
          <w:sz w:val="28"/>
          <w:szCs w:val="28"/>
          <w:shd w:val="clear" w:color="auto" w:fill="FFFFFF"/>
        </w:rPr>
        <w:t>Нижнебайгорского</w:t>
      </w:r>
      <w:proofErr w:type="spellEnd"/>
      <w:r w:rsidR="008939B6">
        <w:rPr>
          <w:color w:val="000000"/>
          <w:sz w:val="28"/>
          <w:szCs w:val="28"/>
          <w:shd w:val="clear" w:color="auto" w:fill="FFFFFF"/>
        </w:rPr>
        <w:t xml:space="preserve"> сельского поселения входят территории двух населенных пунктов:</w:t>
      </w:r>
      <w:r w:rsidR="008939B6">
        <w:rPr>
          <w:sz w:val="28"/>
          <w:szCs w:val="28"/>
        </w:rPr>
        <w:t xml:space="preserve"> с. </w:t>
      </w:r>
      <w:proofErr w:type="gramStart"/>
      <w:r w:rsidR="008939B6">
        <w:rPr>
          <w:sz w:val="28"/>
          <w:szCs w:val="28"/>
        </w:rPr>
        <w:t>Нижняя</w:t>
      </w:r>
      <w:proofErr w:type="gramEnd"/>
      <w:r w:rsidR="008939B6">
        <w:rPr>
          <w:sz w:val="28"/>
          <w:szCs w:val="28"/>
        </w:rPr>
        <w:t xml:space="preserve"> </w:t>
      </w:r>
      <w:proofErr w:type="spellStart"/>
      <w:r w:rsidR="008939B6">
        <w:rPr>
          <w:sz w:val="28"/>
          <w:szCs w:val="28"/>
        </w:rPr>
        <w:t>Байгора</w:t>
      </w:r>
      <w:proofErr w:type="spellEnd"/>
      <w:r w:rsidR="008939B6">
        <w:rPr>
          <w:sz w:val="28"/>
          <w:szCs w:val="28"/>
        </w:rPr>
        <w:t xml:space="preserve">, с. Верхняя </w:t>
      </w:r>
      <w:proofErr w:type="spellStart"/>
      <w:r w:rsidR="008939B6">
        <w:rPr>
          <w:sz w:val="28"/>
          <w:szCs w:val="28"/>
        </w:rPr>
        <w:t>Байгора</w:t>
      </w:r>
      <w:proofErr w:type="spellEnd"/>
      <w:r w:rsidR="008939B6">
        <w:rPr>
          <w:sz w:val="28"/>
          <w:szCs w:val="28"/>
        </w:rPr>
        <w:t>.</w:t>
      </w:r>
    </w:p>
    <w:p w:rsidR="008939B6" w:rsidRDefault="002E493F" w:rsidP="002E49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939B6">
        <w:rPr>
          <w:sz w:val="28"/>
          <w:szCs w:val="28"/>
        </w:rPr>
        <w:t xml:space="preserve">Административным центром муниципального образования является село </w:t>
      </w:r>
      <w:proofErr w:type="gramStart"/>
      <w:r w:rsidR="008939B6">
        <w:rPr>
          <w:sz w:val="28"/>
          <w:szCs w:val="28"/>
        </w:rPr>
        <w:t>Нижняя</w:t>
      </w:r>
      <w:proofErr w:type="gramEnd"/>
      <w:r w:rsidR="008939B6">
        <w:rPr>
          <w:sz w:val="28"/>
          <w:szCs w:val="28"/>
        </w:rPr>
        <w:t xml:space="preserve"> </w:t>
      </w:r>
      <w:proofErr w:type="spellStart"/>
      <w:r w:rsidR="008939B6">
        <w:rPr>
          <w:sz w:val="28"/>
          <w:szCs w:val="28"/>
        </w:rPr>
        <w:t>Байгора</w:t>
      </w:r>
      <w:proofErr w:type="spellEnd"/>
      <w:r w:rsidR="008939B6">
        <w:rPr>
          <w:sz w:val="28"/>
          <w:szCs w:val="28"/>
        </w:rPr>
        <w:t xml:space="preserve"> с численностью населения  526 человек. </w:t>
      </w:r>
    </w:p>
    <w:p w:rsidR="008939B6" w:rsidRPr="006C3DC9" w:rsidRDefault="008939B6" w:rsidP="006C3DC9">
      <w:pPr>
        <w:pStyle w:val="a3"/>
        <w:keepNext/>
        <w:tabs>
          <w:tab w:val="clear" w:pos="6390"/>
          <w:tab w:val="left" w:pos="9356"/>
        </w:tabs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ab/>
      </w:r>
    </w:p>
    <w:p w:rsidR="008939B6" w:rsidRDefault="008939B6" w:rsidP="006C3DC9">
      <w:pPr>
        <w:pStyle w:val="a3"/>
        <w:keepNext/>
      </w:pPr>
      <w:r>
        <w:t>Сведения о населении муниципального образования (по населенным пунктам)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3119"/>
        <w:gridCol w:w="3685"/>
      </w:tblGrid>
      <w:tr w:rsidR="008939B6">
        <w:tc>
          <w:tcPr>
            <w:tcW w:w="1242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населенного</w:t>
            </w:r>
          </w:p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пункта</w:t>
            </w:r>
          </w:p>
        </w:tc>
        <w:tc>
          <w:tcPr>
            <w:tcW w:w="3685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Население,</w:t>
            </w:r>
          </w:p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человек</w:t>
            </w:r>
          </w:p>
        </w:tc>
      </w:tr>
      <w:tr w:rsidR="008939B6">
        <w:tc>
          <w:tcPr>
            <w:tcW w:w="1242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Нижняя </w:t>
            </w:r>
            <w:proofErr w:type="spellStart"/>
            <w:r>
              <w:rPr>
                <w:sz w:val="28"/>
                <w:szCs w:val="28"/>
              </w:rPr>
              <w:t>Байгора</w:t>
            </w:r>
            <w:proofErr w:type="spellEnd"/>
          </w:p>
        </w:tc>
        <w:tc>
          <w:tcPr>
            <w:tcW w:w="3685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</w:t>
            </w:r>
          </w:p>
        </w:tc>
      </w:tr>
      <w:tr w:rsidR="008939B6">
        <w:tc>
          <w:tcPr>
            <w:tcW w:w="1242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 xml:space="preserve">ерхняя </w:t>
            </w:r>
            <w:proofErr w:type="spellStart"/>
            <w:r>
              <w:rPr>
                <w:sz w:val="28"/>
                <w:szCs w:val="28"/>
              </w:rPr>
              <w:t>Байгора</w:t>
            </w:r>
            <w:proofErr w:type="spellEnd"/>
          </w:p>
        </w:tc>
        <w:tc>
          <w:tcPr>
            <w:tcW w:w="3685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669</w:t>
            </w:r>
          </w:p>
        </w:tc>
      </w:tr>
      <w:tr w:rsidR="008939B6">
        <w:tc>
          <w:tcPr>
            <w:tcW w:w="1242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939B6" w:rsidRDefault="008939B6">
            <w:pPr>
              <w:tabs>
                <w:tab w:val="left" w:pos="284"/>
              </w:tabs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1195</w:t>
            </w:r>
          </w:p>
        </w:tc>
      </w:tr>
    </w:tbl>
    <w:p w:rsidR="008939B6" w:rsidRDefault="008939B6" w:rsidP="006C3DC9"/>
    <w:p w:rsidR="008939B6" w:rsidRDefault="008939B6" w:rsidP="006C3DC9">
      <w:pPr>
        <w:suppressAutoHyphens/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8939B6" w:rsidRDefault="008939B6" w:rsidP="006C3DC9">
      <w:pPr>
        <w:widowControl w:val="0"/>
        <w:suppressAutoHyphens/>
        <w:spacing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Технико-экономические параметры существующих объектов социальной инфраструктуры поселения</w:t>
      </w:r>
    </w:p>
    <w:p w:rsidR="008939B6" w:rsidRDefault="008939B6" w:rsidP="006C3DC9">
      <w:pPr>
        <w:keepNext/>
        <w:ind w:firstLine="851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8939B6" w:rsidRDefault="008939B6" w:rsidP="006C3DC9">
      <w:pPr>
        <w:keepNext/>
        <w:ind w:firstLine="851"/>
        <w:jc w:val="center"/>
        <w:rPr>
          <w:sz w:val="28"/>
          <w:szCs w:val="28"/>
        </w:rPr>
      </w:pP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социально обслуживания муниципального образования </w:t>
      </w:r>
      <w:proofErr w:type="spellStart"/>
      <w:r>
        <w:rPr>
          <w:sz w:val="28"/>
          <w:szCs w:val="28"/>
        </w:rPr>
        <w:t>Нижнебайгорское</w:t>
      </w:r>
      <w:proofErr w:type="spellEnd"/>
      <w:r>
        <w:rPr>
          <w:sz w:val="28"/>
          <w:szCs w:val="28"/>
        </w:rPr>
        <w:t xml:space="preserve"> сельское поселение формируется с учетом следующих факторов: сложившихся коммуникационных связей, экономического и </w:t>
      </w:r>
      <w:r>
        <w:rPr>
          <w:sz w:val="28"/>
          <w:szCs w:val="28"/>
        </w:rPr>
        <w:lastRenderedPageBreak/>
        <w:t>социально-культурного потенциала, особенностей системы расселения по территории, уровня развития транспортной сети, - и представлена следующими объектами.</w:t>
      </w:r>
    </w:p>
    <w:p w:rsidR="008939B6" w:rsidRDefault="008939B6" w:rsidP="006C3DC9">
      <w:pPr>
        <w:pStyle w:val="a3"/>
        <w:keepNext/>
        <w:jc w:val="right"/>
      </w:pPr>
      <w:r>
        <w:t>Таблица 2</w:t>
      </w:r>
    </w:p>
    <w:p w:rsidR="008939B6" w:rsidRDefault="008939B6" w:rsidP="006C3DC9">
      <w:pPr>
        <w:pStyle w:val="a3"/>
        <w:keepNext/>
      </w:pPr>
      <w:r>
        <w:t>Обеспеченность населения основными учреждениями социального и культурно-бытового обслуживания по состоянию на 01.01.2017 г.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3190"/>
        <w:gridCol w:w="1317"/>
        <w:gridCol w:w="1153"/>
        <w:gridCol w:w="1947"/>
        <w:gridCol w:w="1549"/>
      </w:tblGrid>
      <w:tr w:rsidR="008939B6">
        <w:trPr>
          <w:trHeight w:val="538"/>
          <w:tblHeader/>
        </w:trPr>
        <w:tc>
          <w:tcPr>
            <w:tcW w:w="0" w:type="auto"/>
            <w:vMerge w:val="restar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 учреждений обслуживания</w:t>
            </w:r>
          </w:p>
        </w:tc>
        <w:tc>
          <w:tcPr>
            <w:tcW w:w="0" w:type="auto"/>
            <w:vMerge w:val="restar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0" w:type="auto"/>
            <w:gridSpan w:val="2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емкость  существующих сохраняемых объектов</w:t>
            </w:r>
          </w:p>
        </w:tc>
        <w:tc>
          <w:tcPr>
            <w:tcW w:w="0" w:type="auto"/>
            <w:vMerge w:val="restar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единиц</w:t>
            </w:r>
          </w:p>
        </w:tc>
      </w:tr>
      <w:tr w:rsidR="008939B6">
        <w:trPr>
          <w:trHeight w:val="404"/>
          <w:tblHeader/>
        </w:trPr>
        <w:tc>
          <w:tcPr>
            <w:tcW w:w="0" w:type="auto"/>
            <w:vMerge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обеспеченности</w:t>
            </w:r>
          </w:p>
        </w:tc>
        <w:tc>
          <w:tcPr>
            <w:tcW w:w="0" w:type="auto"/>
            <w:vMerge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</w:p>
        </w:tc>
      </w:tr>
      <w:tr w:rsidR="008939B6">
        <w:trPr>
          <w:trHeight w:val="423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939B6">
        <w:trPr>
          <w:trHeight w:val="300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Общеобразовательные школы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939B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330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Спортивные залы при школах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площ</w:t>
            </w:r>
            <w:proofErr w:type="spellEnd"/>
            <w:r>
              <w:rPr>
                <w:sz w:val="18"/>
                <w:szCs w:val="18"/>
              </w:rPr>
              <w:t xml:space="preserve">. зала 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939B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384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Плоскостные спортивные сооружения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939B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939B6">
        <w:trPr>
          <w:trHeight w:val="477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Фельдшерский или фельдшерско-акушерский пункт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39B6">
        <w:trPr>
          <w:trHeight w:val="300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Клубы сельских поселений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8939B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E493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263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Сельские библиотеки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единиц хранения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E493F"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8939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360"/>
        </w:trPr>
        <w:tc>
          <w:tcPr>
            <w:tcW w:w="0" w:type="auto"/>
            <w:vMerge w:val="restar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Магазины</w:t>
            </w:r>
            <w:proofErr w:type="gramStart"/>
            <w:r>
              <w:rPr>
                <w:sz w:val="18"/>
                <w:szCs w:val="18"/>
              </w:rPr>
              <w:t>,в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том числе: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8939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8939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39B6">
        <w:trPr>
          <w:trHeight w:val="418"/>
        </w:trPr>
        <w:tc>
          <w:tcPr>
            <w:tcW w:w="0" w:type="auto"/>
            <w:vMerge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магазины продовольственных товаров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8939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E493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39B6">
        <w:trPr>
          <w:trHeight w:val="557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sz w:val="18"/>
                <w:szCs w:val="18"/>
              </w:rPr>
              <w:t>/мест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40/30</w:t>
            </w:r>
          </w:p>
        </w:tc>
        <w:tc>
          <w:tcPr>
            <w:tcW w:w="0" w:type="auto"/>
            <w:vAlign w:val="center"/>
          </w:tcPr>
          <w:p w:rsidR="008939B6" w:rsidRDefault="002E49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8939B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300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сельсовета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39B6">
        <w:trPr>
          <w:trHeight w:val="300"/>
        </w:trPr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Отделения связи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Данные таблицы свидетельствуют о том, что в целом обеспеченность сельского поселения учреждениями социального и культур</w:t>
      </w:r>
      <w:r w:rsidR="00DB014F">
        <w:rPr>
          <w:sz w:val="28"/>
          <w:szCs w:val="28"/>
        </w:rPr>
        <w:t xml:space="preserve">но-бытового обслуживания </w:t>
      </w:r>
      <w:r>
        <w:rPr>
          <w:sz w:val="28"/>
          <w:szCs w:val="28"/>
        </w:rPr>
        <w:t xml:space="preserve"> соответствует нормативным требованиям (СП 42.13330.2011).</w:t>
      </w:r>
    </w:p>
    <w:p w:rsidR="008939B6" w:rsidRDefault="008939B6" w:rsidP="006C3DC9">
      <w:pPr>
        <w:pStyle w:val="a6"/>
        <w:widowControl w:val="0"/>
        <w:spacing w:after="0" w:line="240" w:lineRule="auto"/>
        <w:ind w:left="360"/>
        <w:jc w:val="both"/>
        <w:rPr>
          <w:i/>
          <w:iCs/>
          <w:u w:val="single"/>
        </w:rPr>
      </w:pPr>
    </w:p>
    <w:p w:rsidR="008939B6" w:rsidRDefault="008939B6" w:rsidP="006C3DC9">
      <w:pPr>
        <w:keepNext/>
        <w:widowControl w:val="0"/>
        <w:suppressAutoHyphens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Образование и воспитание</w:t>
      </w: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</w:p>
    <w:p w:rsidR="008939B6" w:rsidRDefault="008939B6" w:rsidP="006C3DC9">
      <w:pPr>
        <w:keepNext/>
        <w:widowControl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Детские дошкольные учреждения</w:t>
      </w: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01.01.2017 г. на территории </w:t>
      </w:r>
      <w:r>
        <w:rPr>
          <w:noProof/>
          <w:sz w:val="28"/>
          <w:szCs w:val="28"/>
        </w:rPr>
        <w:t>Нижнебайгорского</w:t>
      </w:r>
      <w:r>
        <w:rPr>
          <w:sz w:val="28"/>
          <w:szCs w:val="28"/>
        </w:rPr>
        <w:t xml:space="preserve"> сельского поселения дошкольные образовательные учреждения отсутствуют.</w:t>
      </w: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</w:pPr>
    </w:p>
    <w:p w:rsidR="00DB014F" w:rsidRDefault="00DB014F" w:rsidP="006C3DC9">
      <w:pPr>
        <w:widowControl w:val="0"/>
        <w:suppressAutoHyphens/>
        <w:spacing w:line="360" w:lineRule="auto"/>
        <w:ind w:firstLine="851"/>
        <w:jc w:val="both"/>
      </w:pPr>
    </w:p>
    <w:p w:rsidR="008939B6" w:rsidRDefault="008939B6" w:rsidP="006C3DC9">
      <w:pPr>
        <w:keepNext/>
        <w:widowControl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Общеобразовательные школы</w:t>
      </w:r>
    </w:p>
    <w:p w:rsidR="008939B6" w:rsidRDefault="008939B6" w:rsidP="006C3DC9">
      <w:pPr>
        <w:numPr>
          <w:ilvl w:val="12"/>
          <w:numId w:val="0"/>
        </w:num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01.01.2017г. на территории </w:t>
      </w:r>
      <w:r>
        <w:rPr>
          <w:noProof/>
          <w:sz w:val="28"/>
          <w:szCs w:val="28"/>
        </w:rPr>
        <w:t>Нижнебайгорского</w:t>
      </w:r>
      <w:r>
        <w:rPr>
          <w:sz w:val="28"/>
          <w:szCs w:val="28"/>
        </w:rPr>
        <w:t xml:space="preserve"> сельского поселения действует МКОУ « </w:t>
      </w:r>
      <w:proofErr w:type="spellStart"/>
      <w:r>
        <w:rPr>
          <w:sz w:val="28"/>
          <w:szCs w:val="28"/>
        </w:rPr>
        <w:t>Нижнебайгорская</w:t>
      </w:r>
      <w:proofErr w:type="spellEnd"/>
      <w:r>
        <w:rPr>
          <w:sz w:val="28"/>
          <w:szCs w:val="28"/>
        </w:rPr>
        <w:t xml:space="preserve"> СОШ ».</w:t>
      </w:r>
    </w:p>
    <w:p w:rsidR="008939B6" w:rsidRDefault="008939B6" w:rsidP="006C3DC9">
      <w:pPr>
        <w:pStyle w:val="a3"/>
        <w:keepNext/>
      </w:pPr>
      <w:r>
        <w:t>Таблица 3 - Перечень учреждений образования сельского поселения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5"/>
        <w:gridCol w:w="2098"/>
        <w:gridCol w:w="2143"/>
        <w:gridCol w:w="1889"/>
        <w:gridCol w:w="1523"/>
        <w:gridCol w:w="1419"/>
      </w:tblGrid>
      <w:tr w:rsidR="008939B6">
        <w:trPr>
          <w:trHeight w:val="941"/>
          <w:tblHeader/>
        </w:trPr>
        <w:tc>
          <w:tcPr>
            <w:tcW w:w="263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95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Проектная емкость </w:t>
            </w:r>
          </w:p>
        </w:tc>
      </w:tr>
      <w:tr w:rsidR="008939B6">
        <w:trPr>
          <w:trHeight w:val="480"/>
        </w:trPr>
        <w:tc>
          <w:tcPr>
            <w:tcW w:w="263" w:type="pct"/>
            <w:vAlign w:val="center"/>
          </w:tcPr>
          <w:p w:rsidR="008939B6" w:rsidRDefault="008939B6" w:rsidP="007E0649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8939B6" w:rsidRDefault="00B31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МКОУ «</w:t>
            </w:r>
            <w:proofErr w:type="spellStart"/>
            <w:r>
              <w:rPr>
                <w:sz w:val="18"/>
                <w:szCs w:val="18"/>
              </w:rPr>
              <w:t>Нижнебайгорская</w:t>
            </w:r>
            <w:proofErr w:type="spellEnd"/>
            <w:r>
              <w:rPr>
                <w:sz w:val="18"/>
                <w:szCs w:val="18"/>
              </w:rPr>
              <w:t xml:space="preserve"> СОШ</w:t>
            </w:r>
            <w:r w:rsidR="008939B6">
              <w:rPr>
                <w:sz w:val="18"/>
                <w:szCs w:val="18"/>
              </w:rPr>
              <w:t>» с</w:t>
            </w:r>
            <w:proofErr w:type="gramStart"/>
            <w:r w:rsidR="008939B6">
              <w:rPr>
                <w:sz w:val="18"/>
                <w:szCs w:val="18"/>
              </w:rPr>
              <w:t>.Н</w:t>
            </w:r>
            <w:proofErr w:type="gramEnd"/>
            <w:r w:rsidR="008939B6">
              <w:rPr>
                <w:sz w:val="18"/>
                <w:szCs w:val="18"/>
              </w:rPr>
              <w:t xml:space="preserve">ижняя </w:t>
            </w:r>
            <w:proofErr w:type="spellStart"/>
            <w:r w:rsidR="008939B6">
              <w:rPr>
                <w:sz w:val="18"/>
                <w:szCs w:val="18"/>
              </w:rPr>
              <w:t>Байгора</w:t>
            </w:r>
            <w:proofErr w:type="spellEnd"/>
          </w:p>
        </w:tc>
        <w:tc>
          <w:tcPr>
            <w:tcW w:w="1119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396118 Воронежская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район с. Нижняя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Московская, 28 б  </w:t>
            </w:r>
          </w:p>
        </w:tc>
        <w:tc>
          <w:tcPr>
            <w:tcW w:w="986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</w:p>
          <w:p w:rsidR="008939B6" w:rsidRDefault="00DB01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Кобелев Владимир Васильевич</w:t>
            </w:r>
          </w:p>
        </w:tc>
        <w:tc>
          <w:tcPr>
            <w:tcW w:w="795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отдел образования </w:t>
            </w:r>
          </w:p>
        </w:tc>
        <w:tc>
          <w:tcPr>
            <w:tcW w:w="741" w:type="pct"/>
            <w:vAlign w:val="center"/>
          </w:tcPr>
          <w:p w:rsidR="008939B6" w:rsidRDefault="00B31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8939B6">
              <w:rPr>
                <w:sz w:val="18"/>
                <w:szCs w:val="18"/>
              </w:rPr>
              <w:t xml:space="preserve"> чел.</w:t>
            </w:r>
          </w:p>
        </w:tc>
      </w:tr>
    </w:tbl>
    <w:p w:rsidR="008939B6" w:rsidRDefault="008939B6" w:rsidP="006C3DC9">
      <w:pPr>
        <w:numPr>
          <w:ilvl w:val="12"/>
          <w:numId w:val="0"/>
        </w:numPr>
        <w:spacing w:line="360" w:lineRule="auto"/>
        <w:jc w:val="both"/>
        <w:rPr>
          <w:sz w:val="28"/>
          <w:szCs w:val="28"/>
        </w:rPr>
      </w:pPr>
    </w:p>
    <w:p w:rsidR="008939B6" w:rsidRDefault="008939B6" w:rsidP="006C3DC9">
      <w:pPr>
        <w:numPr>
          <w:ilvl w:val="12"/>
          <w:numId w:val="0"/>
        </w:numPr>
        <w:spacing w:line="36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Здравоохранение и социальное обеспечение</w:t>
      </w:r>
    </w:p>
    <w:p w:rsidR="008939B6" w:rsidRDefault="008939B6" w:rsidP="006C3DC9">
      <w:pPr>
        <w:pStyle w:val="a3"/>
        <w:keepNext/>
      </w:pPr>
    </w:p>
    <w:p w:rsidR="008939B6" w:rsidRDefault="008939B6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здравоохранения </w:t>
      </w:r>
      <w:r>
        <w:rPr>
          <w:noProof/>
          <w:sz w:val="28"/>
          <w:szCs w:val="28"/>
        </w:rPr>
        <w:t>Нижнебайгорского</w:t>
      </w:r>
      <w:r>
        <w:rPr>
          <w:sz w:val="28"/>
          <w:szCs w:val="28"/>
        </w:rPr>
        <w:t xml:space="preserve"> сельского поселения представлена одним фельдшерско-акушерским пунктом, расположенными в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ерхняя </w:t>
      </w:r>
      <w:proofErr w:type="spellStart"/>
      <w:r>
        <w:rPr>
          <w:sz w:val="28"/>
          <w:szCs w:val="28"/>
        </w:rPr>
        <w:t>Байгора</w:t>
      </w:r>
      <w:proofErr w:type="spellEnd"/>
      <w:r>
        <w:rPr>
          <w:sz w:val="28"/>
          <w:szCs w:val="28"/>
        </w:rPr>
        <w:t xml:space="preserve"> </w:t>
      </w:r>
      <w:r w:rsidR="00B31114">
        <w:rPr>
          <w:sz w:val="28"/>
          <w:szCs w:val="28"/>
        </w:rPr>
        <w:t xml:space="preserve"> </w:t>
      </w:r>
      <w:r w:rsidR="00DB014F">
        <w:rPr>
          <w:sz w:val="28"/>
          <w:szCs w:val="28"/>
        </w:rPr>
        <w:t>и    амбулаторией</w:t>
      </w:r>
      <w:r>
        <w:rPr>
          <w:sz w:val="28"/>
          <w:szCs w:val="28"/>
        </w:rPr>
        <w:t xml:space="preserve"> </w:t>
      </w:r>
      <w:r w:rsidR="00B31114">
        <w:rPr>
          <w:sz w:val="28"/>
          <w:szCs w:val="28"/>
        </w:rPr>
        <w:t>в</w:t>
      </w:r>
      <w:r>
        <w:rPr>
          <w:sz w:val="28"/>
          <w:szCs w:val="28"/>
        </w:rPr>
        <w:t xml:space="preserve"> с.Нижняя </w:t>
      </w:r>
      <w:proofErr w:type="spellStart"/>
      <w:r>
        <w:rPr>
          <w:sz w:val="28"/>
          <w:szCs w:val="28"/>
        </w:rPr>
        <w:t>Байгора</w:t>
      </w:r>
      <w:proofErr w:type="spellEnd"/>
      <w:r>
        <w:rPr>
          <w:sz w:val="28"/>
          <w:szCs w:val="28"/>
        </w:rPr>
        <w:t>.</w:t>
      </w:r>
    </w:p>
    <w:p w:rsidR="008939B6" w:rsidRDefault="008939B6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Первую медицинскую помощь население </w:t>
      </w:r>
      <w:r>
        <w:rPr>
          <w:noProof/>
          <w:sz w:val="28"/>
          <w:szCs w:val="28"/>
        </w:rPr>
        <w:t>Нижнебайгорского</w:t>
      </w:r>
      <w:r>
        <w:rPr>
          <w:sz w:val="28"/>
          <w:szCs w:val="28"/>
        </w:rPr>
        <w:t xml:space="preserve"> сельского поселения получает в фельдшерско-акушерском пункте  и амбулатории, стационарную и профильную медицинскую помощь население получает в районной и областной больницах.</w:t>
      </w:r>
      <w:proofErr w:type="gramEnd"/>
    </w:p>
    <w:p w:rsidR="008939B6" w:rsidRDefault="008939B6" w:rsidP="006C3DC9">
      <w:pPr>
        <w:pStyle w:val="a3"/>
        <w:keepNext/>
      </w:pPr>
      <w:r>
        <w:t>Таблица 4 - Перечень учреждений здравоохранения сельского поселения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5"/>
        <w:gridCol w:w="2097"/>
        <w:gridCol w:w="2143"/>
        <w:gridCol w:w="1889"/>
        <w:gridCol w:w="1523"/>
        <w:gridCol w:w="1420"/>
      </w:tblGrid>
      <w:tr w:rsidR="008939B6">
        <w:trPr>
          <w:trHeight w:val="941"/>
          <w:tblHeader/>
        </w:trPr>
        <w:tc>
          <w:tcPr>
            <w:tcW w:w="264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95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vAlign w:val="center"/>
          </w:tcPr>
          <w:p w:rsidR="008939B6" w:rsidRDefault="008939B6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Штатная численность сотрудников, </w:t>
            </w:r>
            <w:proofErr w:type="spellStart"/>
            <w:r>
              <w:rPr>
                <w:b/>
                <w:bCs/>
                <w:sz w:val="20"/>
                <w:szCs w:val="20"/>
              </w:rPr>
              <w:t>осн</w:t>
            </w:r>
            <w:proofErr w:type="spellEnd"/>
            <w:r>
              <w:rPr>
                <w:b/>
                <w:bCs/>
                <w:sz w:val="20"/>
                <w:szCs w:val="20"/>
              </w:rPr>
              <w:t>./</w:t>
            </w:r>
            <w:proofErr w:type="spellStart"/>
            <w:r>
              <w:rPr>
                <w:b/>
                <w:bCs/>
                <w:sz w:val="20"/>
                <w:szCs w:val="20"/>
              </w:rPr>
              <w:t>технич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8939B6">
        <w:trPr>
          <w:trHeight w:val="480"/>
        </w:trPr>
        <w:tc>
          <w:tcPr>
            <w:tcW w:w="264" w:type="pct"/>
            <w:vAlign w:val="center"/>
          </w:tcPr>
          <w:p w:rsidR="008939B6" w:rsidRDefault="008939B6" w:rsidP="007E0649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8939B6" w:rsidRDefault="00893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Амбулатория 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 xml:space="preserve">ижняя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</w:p>
        </w:tc>
        <w:tc>
          <w:tcPr>
            <w:tcW w:w="1119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396118 Воронежская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район с. Нижняя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Мира, 90   </w:t>
            </w:r>
          </w:p>
        </w:tc>
        <w:tc>
          <w:tcPr>
            <w:tcW w:w="986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</w:p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Лисянская Е.В.</w:t>
            </w:r>
          </w:p>
        </w:tc>
        <w:tc>
          <w:tcPr>
            <w:tcW w:w="795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Верхнехавская</w:t>
            </w:r>
            <w:proofErr w:type="spellEnd"/>
            <w:r>
              <w:rPr>
                <w:sz w:val="18"/>
                <w:szCs w:val="18"/>
              </w:rPr>
              <w:t xml:space="preserve"> центральная районная больница  </w:t>
            </w:r>
          </w:p>
        </w:tc>
        <w:tc>
          <w:tcPr>
            <w:tcW w:w="741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  <w:tr w:rsidR="008939B6">
        <w:trPr>
          <w:trHeight w:val="480"/>
        </w:trPr>
        <w:tc>
          <w:tcPr>
            <w:tcW w:w="264" w:type="pct"/>
            <w:vAlign w:val="center"/>
          </w:tcPr>
          <w:p w:rsidR="008939B6" w:rsidRDefault="008939B6" w:rsidP="007E0649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8939B6" w:rsidRDefault="008939B6" w:rsidP="00F9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Фельдшерско-акушерский пункт 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 xml:space="preserve">ерхняя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</w:p>
        </w:tc>
        <w:tc>
          <w:tcPr>
            <w:tcW w:w="1119" w:type="pct"/>
            <w:vAlign w:val="center"/>
          </w:tcPr>
          <w:p w:rsidR="008939B6" w:rsidRDefault="008939B6" w:rsidP="00F934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396117 Воронежская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район с. Верхняя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50 лет Октября, 21   </w:t>
            </w:r>
          </w:p>
        </w:tc>
        <w:tc>
          <w:tcPr>
            <w:tcW w:w="986" w:type="pct"/>
            <w:vAlign w:val="center"/>
          </w:tcPr>
          <w:p w:rsidR="008939B6" w:rsidRDefault="008939B6" w:rsidP="00F934A6">
            <w:pPr>
              <w:jc w:val="center"/>
              <w:rPr>
                <w:sz w:val="18"/>
                <w:szCs w:val="18"/>
              </w:rPr>
            </w:pPr>
          </w:p>
          <w:p w:rsidR="008939B6" w:rsidRDefault="008939B6" w:rsidP="00F934A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Бобрешова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795" w:type="pct"/>
            <w:vAlign w:val="center"/>
          </w:tcPr>
          <w:p w:rsidR="008939B6" w:rsidRDefault="008939B6" w:rsidP="00F934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Верхнехавская</w:t>
            </w:r>
            <w:proofErr w:type="spellEnd"/>
            <w:r>
              <w:rPr>
                <w:sz w:val="18"/>
                <w:szCs w:val="18"/>
              </w:rPr>
              <w:t xml:space="preserve"> центральная районная больница  </w:t>
            </w:r>
          </w:p>
        </w:tc>
        <w:tc>
          <w:tcPr>
            <w:tcW w:w="741" w:type="pct"/>
            <w:vAlign w:val="center"/>
          </w:tcPr>
          <w:p w:rsidR="008939B6" w:rsidRDefault="008939B6" w:rsidP="00F934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</w:tbl>
    <w:p w:rsidR="008939B6" w:rsidRDefault="008939B6" w:rsidP="006C3DC9">
      <w:pPr>
        <w:spacing w:line="360" w:lineRule="auto"/>
        <w:ind w:firstLine="851"/>
        <w:jc w:val="both"/>
      </w:pPr>
    </w:p>
    <w:p w:rsidR="008939B6" w:rsidRDefault="008939B6" w:rsidP="006C3DC9">
      <w:pPr>
        <w:pStyle w:val="12"/>
      </w:pPr>
      <w:r>
        <w:t>Таблица 5 - Характеристика учреждений здравоохранения сельского поселения</w:t>
      </w:r>
    </w:p>
    <w:tbl>
      <w:tblPr>
        <w:tblW w:w="5000" w:type="pct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/>
      </w:tblPr>
      <w:tblGrid>
        <w:gridCol w:w="5548"/>
        <w:gridCol w:w="1702"/>
        <w:gridCol w:w="2141"/>
      </w:tblGrid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учреждений здравоохранения (отделений)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муниципальных учреждений (отделений)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939B6" w:rsidRDefault="008939B6" w:rsidP="00F93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  <w:p w:rsidR="008939B6" w:rsidRDefault="008939B6" w:rsidP="00F93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среднего медицинского персонала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</w:tcPr>
          <w:p w:rsidR="008939B6" w:rsidRDefault="00B31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939B6">
        <w:tc>
          <w:tcPr>
            <w:tcW w:w="295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9B6" w:rsidRDefault="0089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</w:tcPr>
          <w:p w:rsidR="008939B6" w:rsidRDefault="00DB01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8939B6" w:rsidRDefault="008939B6" w:rsidP="006C3DC9">
      <w:pPr>
        <w:spacing w:line="360" w:lineRule="auto"/>
        <w:ind w:firstLine="851"/>
        <w:jc w:val="both"/>
      </w:pPr>
    </w:p>
    <w:p w:rsidR="008939B6" w:rsidRDefault="008939B6" w:rsidP="006C3DC9">
      <w:pPr>
        <w:tabs>
          <w:tab w:val="left" w:pos="709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Объекты социальной защиты населения на территории сельского поселения отсутствуют.</w:t>
      </w:r>
    </w:p>
    <w:p w:rsidR="008939B6" w:rsidRDefault="008939B6" w:rsidP="006C3DC9">
      <w:pPr>
        <w:keepNext/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keepNext/>
        <w:widowControl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Спортивные сооружения</w:t>
      </w:r>
    </w:p>
    <w:p w:rsidR="008939B6" w:rsidRDefault="008939B6" w:rsidP="006C3DC9">
      <w:pPr>
        <w:widowControl w:val="0"/>
        <w:jc w:val="center"/>
        <w:rPr>
          <w:sz w:val="28"/>
          <w:szCs w:val="28"/>
        </w:rPr>
      </w:pPr>
    </w:p>
    <w:p w:rsidR="008939B6" w:rsidRDefault="008939B6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Нижнебайгорского</w:t>
      </w:r>
      <w:proofErr w:type="spellEnd"/>
      <w:r>
        <w:rPr>
          <w:sz w:val="28"/>
          <w:szCs w:val="28"/>
        </w:rPr>
        <w:t xml:space="preserve"> сельского поселения  спортивные объекты для занятия физкультурой и спортом представляют собой  -  ст</w:t>
      </w:r>
      <w:r w:rsidR="00DB014F">
        <w:rPr>
          <w:sz w:val="28"/>
          <w:szCs w:val="28"/>
        </w:rPr>
        <w:t>адион, школьный спортивный зал,</w:t>
      </w:r>
      <w:r w:rsidR="00B31114">
        <w:rPr>
          <w:sz w:val="28"/>
          <w:szCs w:val="28"/>
        </w:rPr>
        <w:t xml:space="preserve"> многофункциональная</w:t>
      </w:r>
      <w:r>
        <w:rPr>
          <w:sz w:val="28"/>
          <w:szCs w:val="28"/>
        </w:rPr>
        <w:t xml:space="preserve"> спортивная площадка</w:t>
      </w:r>
      <w:r w:rsidR="00B31114">
        <w:rPr>
          <w:sz w:val="28"/>
          <w:szCs w:val="28"/>
        </w:rPr>
        <w:t xml:space="preserve"> и площадка для сдачи норм ГТО</w:t>
      </w:r>
      <w:r>
        <w:rPr>
          <w:sz w:val="28"/>
          <w:szCs w:val="28"/>
        </w:rPr>
        <w:t>.</w:t>
      </w:r>
    </w:p>
    <w:p w:rsidR="008939B6" w:rsidRDefault="008939B6" w:rsidP="006C3DC9">
      <w:pPr>
        <w:widowControl w:val="0"/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Учреждения культуры</w:t>
      </w:r>
    </w:p>
    <w:p w:rsidR="008939B6" w:rsidRDefault="008939B6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8939B6" w:rsidRDefault="008939B6" w:rsidP="006C3DC9">
      <w:pPr>
        <w:pStyle w:val="12"/>
      </w:pPr>
      <w:r>
        <w:t>Таблица 6 - Перечень и характеристика учреждений культуры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2378"/>
        <w:gridCol w:w="1624"/>
        <w:gridCol w:w="1686"/>
        <w:gridCol w:w="1693"/>
        <w:gridCol w:w="1693"/>
      </w:tblGrid>
      <w:tr w:rsidR="008939B6">
        <w:trPr>
          <w:trHeight w:val="1275"/>
          <w:tblHeader/>
        </w:trPr>
        <w:tc>
          <w:tcPr>
            <w:tcW w:w="263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56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5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Почтовый адрес</w:t>
            </w:r>
          </w:p>
        </w:tc>
        <w:tc>
          <w:tcPr>
            <w:tcW w:w="844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Здание находится в собственности</w:t>
            </w:r>
          </w:p>
        </w:tc>
        <w:tc>
          <w:tcPr>
            <w:tcW w:w="891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Штатная численность сотрудников, </w:t>
            </w:r>
            <w:proofErr w:type="spellStart"/>
            <w:r>
              <w:rPr>
                <w:b/>
                <w:bCs/>
                <w:sz w:val="20"/>
                <w:szCs w:val="20"/>
              </w:rPr>
              <w:t>осн</w:t>
            </w:r>
            <w:proofErr w:type="spellEnd"/>
            <w:r>
              <w:rPr>
                <w:b/>
                <w:bCs/>
                <w:sz w:val="20"/>
                <w:szCs w:val="20"/>
              </w:rPr>
              <w:t>./</w:t>
            </w:r>
            <w:proofErr w:type="spellStart"/>
            <w:r>
              <w:rPr>
                <w:b/>
                <w:bCs/>
                <w:sz w:val="20"/>
                <w:szCs w:val="20"/>
              </w:rPr>
              <w:t>технич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Align w:val="center"/>
          </w:tcPr>
          <w:p w:rsidR="008939B6" w:rsidRDefault="008939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Проектная емкость</w:t>
            </w:r>
          </w:p>
        </w:tc>
      </w:tr>
      <w:tr w:rsidR="008939B6">
        <w:trPr>
          <w:trHeight w:val="480"/>
        </w:trPr>
        <w:tc>
          <w:tcPr>
            <w:tcW w:w="263" w:type="pct"/>
            <w:vAlign w:val="center"/>
          </w:tcPr>
          <w:p w:rsidR="008939B6" w:rsidRDefault="008939B6" w:rsidP="007E0649">
            <w:pPr>
              <w:numPr>
                <w:ilvl w:val="0"/>
                <w:numId w:val="2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МКУК «</w:t>
            </w:r>
            <w:proofErr w:type="spellStart"/>
            <w:r>
              <w:rPr>
                <w:sz w:val="18"/>
                <w:szCs w:val="18"/>
              </w:rPr>
              <w:t>Нижнебайгорский</w:t>
            </w:r>
            <w:proofErr w:type="spellEnd"/>
            <w:r>
              <w:rPr>
                <w:sz w:val="18"/>
                <w:szCs w:val="18"/>
              </w:rPr>
              <w:t>» СДК</w:t>
            </w:r>
          </w:p>
        </w:tc>
        <w:tc>
          <w:tcPr>
            <w:tcW w:w="855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с. Нижняя </w:t>
            </w:r>
            <w:proofErr w:type="spellStart"/>
            <w:r>
              <w:rPr>
                <w:sz w:val="18"/>
                <w:szCs w:val="18"/>
              </w:rPr>
              <w:t>Байгора</w:t>
            </w:r>
            <w:proofErr w:type="spellEnd"/>
            <w:r>
              <w:rPr>
                <w:sz w:val="18"/>
                <w:szCs w:val="18"/>
              </w:rPr>
              <w:t xml:space="preserve"> , ул. </w:t>
            </w:r>
            <w:proofErr w:type="spellStart"/>
            <w:r>
              <w:rPr>
                <w:sz w:val="18"/>
                <w:szCs w:val="18"/>
              </w:rPr>
              <w:t>Клинина</w:t>
            </w:r>
            <w:proofErr w:type="spellEnd"/>
            <w:r>
              <w:rPr>
                <w:sz w:val="18"/>
                <w:szCs w:val="18"/>
              </w:rPr>
              <w:t>, 28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844" w:type="pct"/>
            <w:vAlign w:val="center"/>
          </w:tcPr>
          <w:p w:rsidR="008939B6" w:rsidRDefault="008939B6">
            <w:pPr>
              <w:jc w:val="center"/>
              <w:rPr>
                <w:sz w:val="18"/>
                <w:szCs w:val="18"/>
              </w:rPr>
            </w:pPr>
          </w:p>
          <w:p w:rsidR="008939B6" w:rsidRDefault="0089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Нижнебайгорского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891" w:type="pct"/>
            <w:vAlign w:val="center"/>
          </w:tcPr>
          <w:p w:rsidR="008939B6" w:rsidRDefault="00B31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891" w:type="pct"/>
            <w:vAlign w:val="center"/>
          </w:tcPr>
          <w:p w:rsidR="008939B6" w:rsidRDefault="00B31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8939B6" w:rsidRPr="004823FC">
              <w:rPr>
                <w:sz w:val="18"/>
                <w:szCs w:val="18"/>
              </w:rPr>
              <w:t>0 мест</w:t>
            </w:r>
          </w:p>
        </w:tc>
      </w:tr>
    </w:tbl>
    <w:p w:rsidR="008939B6" w:rsidRDefault="008939B6" w:rsidP="006C3DC9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к учреждениям культуры </w:t>
      </w:r>
      <w:proofErr w:type="spellStart"/>
      <w:r>
        <w:rPr>
          <w:sz w:val="28"/>
          <w:szCs w:val="28"/>
        </w:rPr>
        <w:t>Нижнебайгорского</w:t>
      </w:r>
      <w:proofErr w:type="spellEnd"/>
      <w:r>
        <w:rPr>
          <w:sz w:val="28"/>
          <w:szCs w:val="28"/>
        </w:rPr>
        <w:t xml:space="preserve"> сельского поселения относятся </w:t>
      </w:r>
      <w:r>
        <w:rPr>
          <w:i/>
          <w:iCs/>
          <w:sz w:val="28"/>
          <w:szCs w:val="28"/>
        </w:rPr>
        <w:t>одно клубное учреждение  и одна  библиотека.</w:t>
      </w: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потребность населения сельсовета в объектах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и библиотеках удовлетворена. </w:t>
      </w:r>
    </w:p>
    <w:p w:rsidR="008939B6" w:rsidRDefault="008939B6" w:rsidP="006C3DC9">
      <w:pPr>
        <w:spacing w:line="360" w:lineRule="auto"/>
        <w:ind w:firstLine="851"/>
        <w:jc w:val="both"/>
      </w:pP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2.3. Прогнозируемый спрос на услуги социальной инфраструктуры </w:t>
      </w: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генерального плана МО   произойдет незначительное увеличение численности н</w:t>
      </w:r>
      <w:r w:rsidR="00DB014F">
        <w:rPr>
          <w:sz w:val="28"/>
          <w:szCs w:val="28"/>
        </w:rPr>
        <w:t xml:space="preserve">аселения поселения, </w:t>
      </w:r>
      <w:proofErr w:type="gramStart"/>
      <w:r w:rsidR="00DB014F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и увеличение градостроительной деятельности. В связи с этим можно сделать вывод что на </w:t>
      </w:r>
      <w:r>
        <w:rPr>
          <w:sz w:val="28"/>
          <w:szCs w:val="28"/>
        </w:rPr>
        <w:lastRenderedPageBreak/>
        <w:t>протяжени</w:t>
      </w: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2017-2027 годов будет наблюдаться повышенный спрос на социальные услуги.</w:t>
      </w: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Оценка нормативно-правовой базы, необходимой для функционирования и развития социальной инфраструктуры поселения</w:t>
      </w:r>
    </w:p>
    <w:p w:rsidR="008939B6" w:rsidRDefault="008939B6" w:rsidP="006C3DC9">
      <w:pPr>
        <w:pStyle w:val="a6"/>
        <w:suppressAutoHyphens/>
        <w:spacing w:after="0" w:line="360" w:lineRule="auto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8939B6" w:rsidRDefault="008939B6" w:rsidP="006C3DC9">
      <w:pPr>
        <w:pStyle w:val="a6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 состоянию на</w:t>
      </w:r>
      <w:r w:rsidR="00DB014F">
        <w:rPr>
          <w:sz w:val="28"/>
          <w:szCs w:val="28"/>
        </w:rPr>
        <w:t xml:space="preserve"> 01.01.2017 г.  </w:t>
      </w:r>
      <w:proofErr w:type="spellStart"/>
      <w:r w:rsidR="00DB014F">
        <w:rPr>
          <w:sz w:val="28"/>
          <w:szCs w:val="28"/>
        </w:rPr>
        <w:t>Нижнебайгорское</w:t>
      </w:r>
      <w:proofErr w:type="spellEnd"/>
      <w:r w:rsidR="00DB014F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имеет  всю необходимую нормативно-правовую базу, для функционирования и развития социальной инфраструктуры поселения.</w:t>
      </w:r>
    </w:p>
    <w:p w:rsidR="008939B6" w:rsidRDefault="008939B6" w:rsidP="006C3DC9">
      <w:pPr>
        <w:spacing w:line="360" w:lineRule="auto"/>
        <w:ind w:firstLine="492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 декабря 2014 г. N 456-ФЗ "О внесении изменений в Градостроительный кодекс Российской Федерации и отдельные законодательные акты Российской Федерации"</w:t>
      </w:r>
    </w:p>
    <w:p w:rsidR="008939B6" w:rsidRDefault="008939B6" w:rsidP="006C3DC9">
      <w:pPr>
        <w:spacing w:line="360" w:lineRule="auto"/>
        <w:ind w:firstLine="492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округов"</w:t>
      </w:r>
    </w:p>
    <w:p w:rsidR="008939B6" w:rsidRPr="00B31114" w:rsidRDefault="008939B6" w:rsidP="00B3111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Генеральный план муниципального образования </w:t>
      </w:r>
      <w:proofErr w:type="spellStart"/>
      <w:r>
        <w:rPr>
          <w:sz w:val="28"/>
          <w:szCs w:val="28"/>
        </w:rPr>
        <w:t>Нижнебайгорского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</w:t>
      </w:r>
      <w:r w:rsidR="00B31114">
        <w:rPr>
          <w:sz w:val="28"/>
          <w:szCs w:val="28"/>
        </w:rPr>
        <w:t xml:space="preserve">утверждённый </w:t>
      </w:r>
      <w:r w:rsidRPr="00B31114">
        <w:rPr>
          <w:sz w:val="28"/>
          <w:szCs w:val="28"/>
        </w:rPr>
        <w:t>Решение</w:t>
      </w:r>
      <w:r w:rsidR="00B31114">
        <w:rPr>
          <w:sz w:val="28"/>
          <w:szCs w:val="28"/>
        </w:rPr>
        <w:t>м</w:t>
      </w:r>
      <w:r w:rsidRPr="00B31114">
        <w:rPr>
          <w:sz w:val="28"/>
          <w:szCs w:val="28"/>
        </w:rPr>
        <w:t xml:space="preserve">  Совета народных депутатов </w:t>
      </w:r>
      <w:proofErr w:type="spellStart"/>
      <w:r w:rsidRPr="00B31114">
        <w:rPr>
          <w:sz w:val="28"/>
          <w:szCs w:val="28"/>
        </w:rPr>
        <w:t>Нижнебайгорского</w:t>
      </w:r>
      <w:proofErr w:type="spellEnd"/>
      <w:r w:rsidRPr="00B31114">
        <w:rPr>
          <w:sz w:val="28"/>
          <w:szCs w:val="28"/>
        </w:rPr>
        <w:t xml:space="preserve"> сельского поселения № 39 от 11.11.2011г</w:t>
      </w:r>
      <w:r w:rsidR="00B31114">
        <w:rPr>
          <w:sz w:val="28"/>
          <w:szCs w:val="28"/>
        </w:rPr>
        <w:t>.</w:t>
      </w:r>
      <w:r w:rsidRPr="00B31114">
        <w:rPr>
          <w:sz w:val="28"/>
          <w:szCs w:val="28"/>
        </w:rPr>
        <w:t xml:space="preserve"> </w:t>
      </w:r>
    </w:p>
    <w:p w:rsidR="008939B6" w:rsidRPr="00DB014F" w:rsidRDefault="008939B6" w:rsidP="00DB014F">
      <w:pPr>
        <w:pStyle w:val="a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Совета народных депутатов </w:t>
      </w:r>
      <w:proofErr w:type="spellStart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>Нижнебайгорского</w:t>
      </w:r>
      <w:proofErr w:type="spellEnd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>Верхнехавского</w:t>
      </w:r>
      <w:proofErr w:type="spellEnd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 </w:t>
      </w:r>
      <w:r w:rsidR="00B31114"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50 от 08.06.2012г </w:t>
      </w:r>
      <w:proofErr w:type="gramStart"/>
      <w:r w:rsidR="00B31114"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</w:t>
      </w:r>
      <w:proofErr w:type="gramEnd"/>
      <w:r w:rsidR="00B31114"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ред. </w:t>
      </w:r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02.11.2016 г. № 36) «Об утверждении правил землепользования и застройки </w:t>
      </w:r>
      <w:proofErr w:type="spellStart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>Нижнебайгорского</w:t>
      </w:r>
      <w:proofErr w:type="spellEnd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>Верхнехавского</w:t>
      </w:r>
      <w:proofErr w:type="spellEnd"/>
      <w:r w:rsidRPr="00DB01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области»</w:t>
      </w:r>
    </w:p>
    <w:p w:rsidR="008939B6" w:rsidRDefault="008939B6" w:rsidP="006C3DC9">
      <w:pPr>
        <w:ind w:firstLine="709"/>
        <w:jc w:val="both"/>
        <w:rPr>
          <w:b/>
          <w:bCs/>
          <w:sz w:val="28"/>
          <w:szCs w:val="28"/>
        </w:rPr>
      </w:pPr>
    </w:p>
    <w:p w:rsidR="008939B6" w:rsidRDefault="008939B6" w:rsidP="006C3DC9">
      <w:pPr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Перечень мероприятий (инвестиционных проектов) по проектированию, строительству и реконструкции объектов социальной инфраструктуры</w:t>
      </w:r>
    </w:p>
    <w:p w:rsidR="008939B6" w:rsidRDefault="008939B6" w:rsidP="006C3DC9">
      <w:pPr>
        <w:jc w:val="center"/>
        <w:rPr>
          <w:b/>
          <w:bCs/>
          <w:sz w:val="28"/>
          <w:szCs w:val="28"/>
        </w:rPr>
      </w:pPr>
    </w:p>
    <w:p w:rsidR="008939B6" w:rsidRDefault="008939B6" w:rsidP="006C3DC9">
      <w:pPr>
        <w:spacing w:line="360" w:lineRule="auto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014F" w:rsidRDefault="00DB014F" w:rsidP="00DB014F">
      <w:pPr>
        <w:spacing w:line="360" w:lineRule="auto"/>
        <w:ind w:left="426"/>
        <w:jc w:val="both"/>
        <w:rPr>
          <w:sz w:val="28"/>
          <w:szCs w:val="28"/>
        </w:rPr>
      </w:pPr>
    </w:p>
    <w:p w:rsidR="008939B6" w:rsidRPr="00B31114" w:rsidRDefault="00B31114" w:rsidP="00DB014F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114">
        <w:rPr>
          <w:sz w:val="28"/>
          <w:szCs w:val="28"/>
        </w:rPr>
        <w:lastRenderedPageBreak/>
        <w:t xml:space="preserve">Текущий ремонт  </w:t>
      </w:r>
      <w:proofErr w:type="spellStart"/>
      <w:r w:rsidRPr="00B31114">
        <w:rPr>
          <w:sz w:val="28"/>
          <w:szCs w:val="28"/>
        </w:rPr>
        <w:t>Нижнебайгорского</w:t>
      </w:r>
      <w:proofErr w:type="spellEnd"/>
      <w:r w:rsidR="008939B6" w:rsidRPr="00B31114">
        <w:rPr>
          <w:sz w:val="28"/>
          <w:szCs w:val="28"/>
        </w:rPr>
        <w:t xml:space="preserve"> СДК</w:t>
      </w:r>
    </w:p>
    <w:p w:rsidR="008939B6" w:rsidRPr="00B31114" w:rsidRDefault="008939B6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114">
        <w:rPr>
          <w:sz w:val="28"/>
          <w:szCs w:val="28"/>
        </w:rPr>
        <w:t>Ремонт админи</w:t>
      </w:r>
      <w:r w:rsidR="00B31114" w:rsidRPr="00B31114">
        <w:rPr>
          <w:sz w:val="28"/>
          <w:szCs w:val="28"/>
        </w:rPr>
        <w:t xml:space="preserve">стративного здания </w:t>
      </w:r>
      <w:proofErr w:type="spellStart"/>
      <w:r w:rsidR="00B31114" w:rsidRPr="00B31114">
        <w:rPr>
          <w:sz w:val="28"/>
          <w:szCs w:val="28"/>
        </w:rPr>
        <w:t>Нижнебайгорского</w:t>
      </w:r>
      <w:proofErr w:type="spellEnd"/>
      <w:r w:rsidRPr="00B31114">
        <w:rPr>
          <w:sz w:val="28"/>
          <w:szCs w:val="28"/>
        </w:rPr>
        <w:t xml:space="preserve"> сельского поселения</w:t>
      </w:r>
    </w:p>
    <w:p w:rsidR="008939B6" w:rsidRPr="00B31114" w:rsidRDefault="008939B6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114">
        <w:rPr>
          <w:sz w:val="28"/>
          <w:szCs w:val="28"/>
        </w:rPr>
        <w:t>Ремонт памятника погибшим односельчанам</w:t>
      </w:r>
    </w:p>
    <w:p w:rsidR="008939B6" w:rsidRPr="00B31114" w:rsidRDefault="008939B6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114">
        <w:rPr>
          <w:sz w:val="28"/>
          <w:szCs w:val="28"/>
        </w:rPr>
        <w:t>Благоустройство территории памятников</w:t>
      </w:r>
    </w:p>
    <w:p w:rsidR="008939B6" w:rsidRPr="00B31114" w:rsidRDefault="008939B6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114">
        <w:rPr>
          <w:sz w:val="28"/>
          <w:szCs w:val="28"/>
        </w:rPr>
        <w:t xml:space="preserve">Строительство </w:t>
      </w:r>
      <w:proofErr w:type="spellStart"/>
      <w:r w:rsidR="00B31114" w:rsidRPr="00B31114">
        <w:rPr>
          <w:sz w:val="28"/>
          <w:szCs w:val="28"/>
        </w:rPr>
        <w:t>фельдшерско</w:t>
      </w:r>
      <w:proofErr w:type="spellEnd"/>
      <w:r w:rsidR="00B31114" w:rsidRPr="00B31114">
        <w:rPr>
          <w:sz w:val="28"/>
          <w:szCs w:val="28"/>
        </w:rPr>
        <w:t xml:space="preserve"> – акушерского пункта в с. </w:t>
      </w:r>
      <w:proofErr w:type="gramStart"/>
      <w:r w:rsidR="00B31114" w:rsidRPr="00B31114">
        <w:rPr>
          <w:sz w:val="28"/>
          <w:szCs w:val="28"/>
        </w:rPr>
        <w:t>Нижняя</w:t>
      </w:r>
      <w:proofErr w:type="gramEnd"/>
      <w:r w:rsidR="00B31114" w:rsidRPr="00B31114">
        <w:rPr>
          <w:sz w:val="28"/>
          <w:szCs w:val="28"/>
        </w:rPr>
        <w:t xml:space="preserve"> </w:t>
      </w:r>
      <w:proofErr w:type="spellStart"/>
      <w:r w:rsidR="00B31114" w:rsidRPr="00B31114">
        <w:rPr>
          <w:sz w:val="28"/>
          <w:szCs w:val="28"/>
        </w:rPr>
        <w:t>Байгора</w:t>
      </w:r>
      <w:proofErr w:type="spellEnd"/>
    </w:p>
    <w:p w:rsidR="008939B6" w:rsidRDefault="008939B6" w:rsidP="006C3D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939B6" w:rsidRDefault="008939B6" w:rsidP="006C3DC9">
      <w:pPr>
        <w:spacing w:line="360" w:lineRule="auto"/>
        <w:jc w:val="both"/>
        <w:rPr>
          <w:sz w:val="28"/>
          <w:szCs w:val="28"/>
        </w:rPr>
      </w:pPr>
    </w:p>
    <w:p w:rsidR="008939B6" w:rsidRDefault="008939B6" w:rsidP="006C3DC9">
      <w:pPr>
        <w:spacing w:line="360" w:lineRule="auto"/>
        <w:jc w:val="both"/>
        <w:rPr>
          <w:sz w:val="28"/>
          <w:szCs w:val="28"/>
        </w:rPr>
      </w:pPr>
    </w:p>
    <w:p w:rsidR="008939B6" w:rsidRDefault="008939B6" w:rsidP="006C3DC9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Раздел 4.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b/>
          <w:bCs/>
          <w:sz w:val="28"/>
          <w:szCs w:val="28"/>
        </w:rPr>
        <w:br/>
      </w:r>
    </w:p>
    <w:p w:rsidR="008939B6" w:rsidRDefault="008939B6" w:rsidP="006C3D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Программы намечается осуществлять за счет консолидации средств федерального, регионального, муниципальных бюджетов и внебюджетных источников.</w:t>
      </w:r>
    </w:p>
    <w:p w:rsidR="008939B6" w:rsidRDefault="008939B6" w:rsidP="006C3D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Внебюджетные источники - средства муниципальных предприятий и учреждений, заемные средства, средства организаций различных форм собственности,  плата за пользование услугами.</w:t>
      </w:r>
    </w:p>
    <w:p w:rsidR="008939B6" w:rsidRDefault="008939B6" w:rsidP="006C3D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8939B6" w:rsidRDefault="008939B6" w:rsidP="006C3D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Запланированный объем средств на реализацию Программы на 2017 - 2027 годы составляет </w:t>
      </w:r>
      <w:r w:rsidR="00612732" w:rsidRPr="00612732">
        <w:rPr>
          <w:sz w:val="28"/>
          <w:szCs w:val="28"/>
        </w:rPr>
        <w:t>1</w:t>
      </w:r>
      <w:r w:rsidRPr="00612732">
        <w:rPr>
          <w:sz w:val="28"/>
          <w:szCs w:val="28"/>
        </w:rPr>
        <w:t xml:space="preserve"> млн. рублей</w:t>
      </w:r>
    </w:p>
    <w:p w:rsidR="008939B6" w:rsidRDefault="008939B6" w:rsidP="006C3D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 программы на 2017 - 2027 годы будет производиться ежегодно, по мере уточнения утверждения инвестиционных программ и объемов финансирования.</w:t>
      </w:r>
    </w:p>
    <w:p w:rsidR="008939B6" w:rsidRDefault="008939B6" w:rsidP="00612732">
      <w:pPr>
        <w:shd w:val="clear" w:color="auto" w:fill="FFFFFF"/>
        <w:jc w:val="center"/>
        <w:rPr>
          <w:b/>
          <w:bCs/>
          <w:sz w:val="32"/>
          <w:szCs w:val="32"/>
        </w:rPr>
        <w:sectPr w:rsidR="008939B6" w:rsidSect="006C3DC9">
          <w:type w:val="oddPage"/>
          <w:pgSz w:w="11907" w:h="16840"/>
          <w:pgMar w:top="539" w:right="1440" w:bottom="902" w:left="1106" w:header="720" w:footer="266" w:gutter="0"/>
          <w:cols w:space="720"/>
        </w:sectPr>
      </w:pPr>
      <w:r>
        <w:rPr>
          <w:b/>
          <w:bCs/>
          <w:sz w:val="32"/>
          <w:szCs w:val="32"/>
        </w:rPr>
        <w:br/>
      </w:r>
    </w:p>
    <w:p w:rsidR="008939B6" w:rsidRDefault="008939B6" w:rsidP="00612732">
      <w:pPr>
        <w:shd w:val="clear" w:color="auto" w:fill="FFFFFF"/>
        <w:tabs>
          <w:tab w:val="num" w:pos="851"/>
        </w:tabs>
        <w:rPr>
          <w:b/>
          <w:bCs/>
          <w:sz w:val="32"/>
          <w:szCs w:val="32"/>
        </w:rPr>
      </w:pP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Раздел 5. Оценка эффективности мероприятий (инвестиционных проектов) по проектированию, строительству, реконструкции объектов социальной инфраструктуры </w:t>
      </w:r>
    </w:p>
    <w:p w:rsidR="008939B6" w:rsidRDefault="008939B6" w:rsidP="006C3DC9">
      <w:pPr>
        <w:shd w:val="clear" w:color="auto" w:fill="FFFFFF"/>
        <w:tabs>
          <w:tab w:val="num" w:pos="851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br/>
      </w:r>
      <w:r>
        <w:rPr>
          <w:sz w:val="28"/>
          <w:szCs w:val="28"/>
        </w:rPr>
        <w:t>В ходе реализации программы поселением будут достигнуты следующие целевые показатели:</w:t>
      </w:r>
    </w:p>
    <w:p w:rsidR="008939B6" w:rsidRPr="00612732" w:rsidRDefault="008939B6" w:rsidP="006C3DC9">
      <w:pPr>
        <w:spacing w:line="360" w:lineRule="auto"/>
        <w:ind w:firstLine="709"/>
        <w:jc w:val="both"/>
        <w:rPr>
          <w:sz w:val="28"/>
          <w:szCs w:val="28"/>
        </w:rPr>
      </w:pPr>
      <w:r w:rsidRPr="00612732">
        <w:rPr>
          <w:sz w:val="28"/>
          <w:szCs w:val="28"/>
        </w:rPr>
        <w:t>- отремонтировано зданий учреждений культуры -  1 шт.</w:t>
      </w:r>
    </w:p>
    <w:p w:rsidR="008939B6" w:rsidRPr="00612732" w:rsidRDefault="008939B6" w:rsidP="006C3DC9">
      <w:pPr>
        <w:spacing w:line="360" w:lineRule="auto"/>
        <w:ind w:firstLine="709"/>
        <w:jc w:val="both"/>
        <w:rPr>
          <w:sz w:val="28"/>
          <w:szCs w:val="28"/>
        </w:rPr>
      </w:pPr>
      <w:r w:rsidRPr="00612732">
        <w:rPr>
          <w:sz w:val="28"/>
          <w:szCs w:val="28"/>
        </w:rPr>
        <w:t>- отремонтировано административных зданий -   1 шт.</w:t>
      </w:r>
    </w:p>
    <w:p w:rsidR="008939B6" w:rsidRPr="00612732" w:rsidRDefault="008939B6" w:rsidP="006C3DC9">
      <w:pPr>
        <w:spacing w:line="360" w:lineRule="auto"/>
        <w:ind w:firstLine="709"/>
        <w:jc w:val="both"/>
        <w:rPr>
          <w:sz w:val="28"/>
          <w:szCs w:val="28"/>
        </w:rPr>
      </w:pPr>
      <w:r w:rsidRPr="00612732">
        <w:rPr>
          <w:sz w:val="28"/>
          <w:szCs w:val="28"/>
        </w:rPr>
        <w:t>-</w:t>
      </w:r>
      <w:r w:rsidR="00612732" w:rsidRPr="00612732">
        <w:rPr>
          <w:sz w:val="28"/>
          <w:szCs w:val="28"/>
        </w:rPr>
        <w:t xml:space="preserve"> отремонтировано памятников -  2</w:t>
      </w:r>
      <w:r w:rsidRPr="00612732">
        <w:rPr>
          <w:sz w:val="28"/>
          <w:szCs w:val="28"/>
        </w:rPr>
        <w:t xml:space="preserve"> шт.</w:t>
      </w:r>
    </w:p>
    <w:p w:rsidR="008939B6" w:rsidRPr="00612732" w:rsidRDefault="008939B6" w:rsidP="006C3DC9">
      <w:pPr>
        <w:spacing w:line="360" w:lineRule="auto"/>
        <w:ind w:left="426"/>
        <w:jc w:val="both"/>
        <w:rPr>
          <w:sz w:val="28"/>
          <w:szCs w:val="28"/>
        </w:rPr>
      </w:pPr>
      <w:r w:rsidRPr="00612732">
        <w:rPr>
          <w:sz w:val="28"/>
          <w:szCs w:val="28"/>
        </w:rPr>
        <w:t xml:space="preserve">    - благоустройство территории памятников – 2 шт.</w:t>
      </w:r>
    </w:p>
    <w:p w:rsidR="008939B6" w:rsidRDefault="008939B6" w:rsidP="006C3DC9">
      <w:pPr>
        <w:spacing w:line="360" w:lineRule="auto"/>
        <w:ind w:firstLine="709"/>
        <w:jc w:val="both"/>
        <w:rPr>
          <w:sz w:val="28"/>
          <w:szCs w:val="28"/>
        </w:rPr>
      </w:pPr>
      <w:r w:rsidRPr="00612732">
        <w:rPr>
          <w:sz w:val="28"/>
          <w:szCs w:val="28"/>
        </w:rPr>
        <w:t xml:space="preserve"> - с</w:t>
      </w:r>
      <w:r w:rsidR="00612732" w:rsidRPr="00612732">
        <w:rPr>
          <w:sz w:val="28"/>
          <w:szCs w:val="28"/>
        </w:rPr>
        <w:t xml:space="preserve">троительство </w:t>
      </w:r>
      <w:r w:rsidR="00612732">
        <w:rPr>
          <w:sz w:val="28"/>
          <w:szCs w:val="28"/>
        </w:rPr>
        <w:t xml:space="preserve"> </w:t>
      </w:r>
      <w:proofErr w:type="spellStart"/>
      <w:r w:rsidR="00612732" w:rsidRPr="00612732">
        <w:rPr>
          <w:sz w:val="28"/>
          <w:szCs w:val="28"/>
        </w:rPr>
        <w:t>фельдшерско</w:t>
      </w:r>
      <w:proofErr w:type="spellEnd"/>
      <w:r w:rsidR="00612732" w:rsidRPr="00612732">
        <w:rPr>
          <w:sz w:val="28"/>
          <w:szCs w:val="28"/>
        </w:rPr>
        <w:t xml:space="preserve"> – акушерского пункта </w:t>
      </w:r>
      <w:r w:rsidRPr="00612732">
        <w:rPr>
          <w:sz w:val="28"/>
          <w:szCs w:val="28"/>
        </w:rPr>
        <w:t>1шт.</w:t>
      </w:r>
    </w:p>
    <w:p w:rsidR="008939B6" w:rsidRDefault="008939B6" w:rsidP="006C3DC9">
      <w:pPr>
        <w:spacing w:line="360" w:lineRule="auto"/>
        <w:ind w:firstLine="709"/>
        <w:jc w:val="both"/>
        <w:rPr>
          <w:sz w:val="28"/>
          <w:szCs w:val="28"/>
        </w:rPr>
      </w:pPr>
    </w:p>
    <w:p w:rsidR="008939B6" w:rsidRDefault="008939B6" w:rsidP="006C3DC9">
      <w:pPr>
        <w:spacing w:line="360" w:lineRule="auto"/>
        <w:ind w:right="-1" w:firstLine="720"/>
        <w:jc w:val="both"/>
        <w:rPr>
          <w:sz w:val="28"/>
          <w:szCs w:val="28"/>
        </w:rPr>
      </w:pPr>
    </w:p>
    <w:p w:rsidR="008939B6" w:rsidRDefault="008939B6" w:rsidP="006C3DC9">
      <w:pPr>
        <w:rPr>
          <w:sz w:val="28"/>
          <w:szCs w:val="28"/>
        </w:rPr>
      </w:pPr>
    </w:p>
    <w:p w:rsidR="008939B6" w:rsidRDefault="008939B6" w:rsidP="006C3DC9">
      <w:pPr>
        <w:rPr>
          <w:sz w:val="28"/>
          <w:szCs w:val="28"/>
        </w:rPr>
        <w:sectPr w:rsidR="008939B6">
          <w:pgSz w:w="11907" w:h="16840"/>
          <w:pgMar w:top="902" w:right="1107" w:bottom="1438" w:left="1440" w:header="720" w:footer="268" w:gutter="0"/>
          <w:cols w:space="720"/>
        </w:sectPr>
      </w:pPr>
    </w:p>
    <w:p w:rsidR="008939B6" w:rsidRDefault="008939B6" w:rsidP="006C3DC9">
      <w:pPr>
        <w:jc w:val="right"/>
        <w:rPr>
          <w:sz w:val="20"/>
          <w:szCs w:val="20"/>
        </w:rPr>
      </w:pPr>
    </w:p>
    <w:p w:rsidR="008939B6" w:rsidRDefault="008939B6" w:rsidP="006C3DC9">
      <w:pPr>
        <w:jc w:val="right"/>
      </w:pPr>
      <w:r>
        <w:t>Таблица 7</w:t>
      </w:r>
    </w:p>
    <w:p w:rsidR="008939B6" w:rsidRDefault="008939B6" w:rsidP="006C3DC9">
      <w:pPr>
        <w:pStyle w:val="2"/>
        <w:rPr>
          <w:sz w:val="28"/>
          <w:szCs w:val="28"/>
        </w:rPr>
      </w:pPr>
      <w:r w:rsidRPr="00612732">
        <w:rPr>
          <w:sz w:val="28"/>
          <w:szCs w:val="28"/>
        </w:rPr>
        <w:t>Перечень мероприятий (инвестиционных проектов) по проектированию, строительству, реконструкции объектов социальной инфраструктуры  2017– 2027 годы</w:t>
      </w:r>
      <w:r>
        <w:rPr>
          <w:sz w:val="28"/>
          <w:szCs w:val="28"/>
        </w:rPr>
        <w:t xml:space="preserve">  </w:t>
      </w:r>
    </w:p>
    <w:p w:rsidR="008939B6" w:rsidRDefault="008939B6" w:rsidP="006C3DC9">
      <w:pPr>
        <w:ind w:left="5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0"/>
        <w:gridCol w:w="2192"/>
        <w:gridCol w:w="2362"/>
        <w:gridCol w:w="2936"/>
        <w:gridCol w:w="965"/>
        <w:gridCol w:w="816"/>
        <w:gridCol w:w="1601"/>
        <w:gridCol w:w="816"/>
        <w:gridCol w:w="728"/>
        <w:gridCol w:w="2224"/>
      </w:tblGrid>
      <w:tr w:rsidR="008939B6" w:rsidTr="00DB014F">
        <w:trPr>
          <w:cantSplit/>
          <w:trHeight w:val="2388"/>
        </w:trPr>
        <w:tc>
          <w:tcPr>
            <w:tcW w:w="690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8939B6" w:rsidRDefault="008939B6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  <w:p w:rsidR="008939B6" w:rsidRDefault="008939B6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(проекта)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 (реконструкция, проектирование, строительство)</w:t>
            </w:r>
          </w:p>
        </w:tc>
        <w:tc>
          <w:tcPr>
            <w:tcW w:w="2936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Характеристика мероприятия</w:t>
            </w:r>
          </w:p>
        </w:tc>
        <w:tc>
          <w:tcPr>
            <w:tcW w:w="965" w:type="dxa"/>
            <w:textDirection w:val="btLr"/>
            <w:vAlign w:val="center"/>
          </w:tcPr>
          <w:p w:rsidR="008939B6" w:rsidRDefault="008939B6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Затраты на реализацию проекта (</w:t>
            </w:r>
            <w:r w:rsidR="00612732">
              <w:rPr>
                <w:b/>
                <w:bCs/>
              </w:rPr>
              <w:t>тыс</w:t>
            </w:r>
            <w:r>
              <w:rPr>
                <w:b/>
                <w:bCs/>
              </w:rPr>
              <w:t>. руб.)</w:t>
            </w:r>
          </w:p>
        </w:tc>
        <w:tc>
          <w:tcPr>
            <w:tcW w:w="816" w:type="dxa"/>
            <w:textDirection w:val="btLr"/>
            <w:vAlign w:val="center"/>
          </w:tcPr>
          <w:p w:rsidR="008939B6" w:rsidRDefault="008939B6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реализации проекта</w:t>
            </w:r>
          </w:p>
        </w:tc>
        <w:tc>
          <w:tcPr>
            <w:tcW w:w="1601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Ожидаемый эффект от реализации проекта</w:t>
            </w:r>
          </w:p>
        </w:tc>
        <w:tc>
          <w:tcPr>
            <w:tcW w:w="816" w:type="dxa"/>
            <w:textDirection w:val="btLr"/>
            <w:vAlign w:val="center"/>
          </w:tcPr>
          <w:p w:rsidR="008939B6" w:rsidRDefault="008939B6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получения эффекта</w:t>
            </w:r>
          </w:p>
        </w:tc>
        <w:tc>
          <w:tcPr>
            <w:tcW w:w="728" w:type="dxa"/>
            <w:textDirection w:val="btLr"/>
            <w:vAlign w:val="center"/>
          </w:tcPr>
          <w:p w:rsidR="008939B6" w:rsidRDefault="008939B6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окупаемости проекта</w:t>
            </w:r>
          </w:p>
        </w:tc>
        <w:tc>
          <w:tcPr>
            <w:tcW w:w="2224" w:type="dxa"/>
            <w:vAlign w:val="center"/>
          </w:tcPr>
          <w:p w:rsidR="008939B6" w:rsidRDefault="00893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Предполагаемый источник финансирования</w:t>
            </w:r>
          </w:p>
        </w:tc>
      </w:tr>
      <w:tr w:rsidR="008939B6" w:rsidTr="00DB014F">
        <w:trPr>
          <w:trHeight w:val="1225"/>
        </w:trPr>
        <w:tc>
          <w:tcPr>
            <w:tcW w:w="690" w:type="dxa"/>
            <w:vAlign w:val="center"/>
          </w:tcPr>
          <w:p w:rsidR="008939B6" w:rsidRDefault="008939B6">
            <w:pPr>
              <w:jc w:val="center"/>
            </w:pPr>
            <w:r>
              <w:t>1</w:t>
            </w:r>
          </w:p>
        </w:tc>
        <w:tc>
          <w:tcPr>
            <w:tcW w:w="2192" w:type="dxa"/>
            <w:vAlign w:val="center"/>
          </w:tcPr>
          <w:p w:rsidR="008939B6" w:rsidRDefault="00612732">
            <w:pPr>
              <w:jc w:val="center"/>
            </w:pPr>
            <w:r>
              <w:t xml:space="preserve">Текущий ремонт </w:t>
            </w:r>
            <w:proofErr w:type="spellStart"/>
            <w:r>
              <w:t>Нижнебайгорского</w:t>
            </w:r>
            <w:proofErr w:type="spellEnd"/>
            <w:r w:rsidR="008939B6">
              <w:t xml:space="preserve"> СДК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</w:pPr>
            <w:r>
              <w:t>Ремонт</w:t>
            </w:r>
          </w:p>
        </w:tc>
        <w:tc>
          <w:tcPr>
            <w:tcW w:w="2936" w:type="dxa"/>
            <w:vAlign w:val="center"/>
          </w:tcPr>
          <w:p w:rsidR="008939B6" w:rsidRDefault="001B2F72">
            <w:pPr>
              <w:jc w:val="center"/>
            </w:pPr>
            <w:r>
              <w:t>Ремонт</w:t>
            </w:r>
            <w:r w:rsidR="008939B6">
              <w:t xml:space="preserve"> кровли, ремонт потолка и пола</w:t>
            </w:r>
          </w:p>
        </w:tc>
        <w:tc>
          <w:tcPr>
            <w:tcW w:w="965" w:type="dxa"/>
            <w:vAlign w:val="center"/>
          </w:tcPr>
          <w:p w:rsidR="008939B6" w:rsidRDefault="001B2F72">
            <w:pPr>
              <w:jc w:val="center"/>
            </w:pPr>
            <w:r>
              <w:t>100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</w:t>
            </w:r>
            <w:r w:rsidR="001B2F72">
              <w:t>1</w:t>
            </w:r>
            <w:r w:rsidR="00DB014F">
              <w:t>9</w:t>
            </w:r>
          </w:p>
        </w:tc>
        <w:tc>
          <w:tcPr>
            <w:tcW w:w="1601" w:type="dxa"/>
            <w:vAlign w:val="center"/>
          </w:tcPr>
          <w:p w:rsidR="008939B6" w:rsidRDefault="008939B6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2021</w:t>
            </w:r>
          </w:p>
        </w:tc>
        <w:tc>
          <w:tcPr>
            <w:tcW w:w="728" w:type="dxa"/>
            <w:vAlign w:val="center"/>
          </w:tcPr>
          <w:p w:rsidR="008939B6" w:rsidRDefault="008939B6">
            <w:pPr>
              <w:jc w:val="center"/>
            </w:pPr>
            <w:r>
              <w:t>2025</w:t>
            </w:r>
          </w:p>
        </w:tc>
        <w:tc>
          <w:tcPr>
            <w:tcW w:w="2224" w:type="dxa"/>
            <w:vAlign w:val="center"/>
          </w:tcPr>
          <w:p w:rsidR="008939B6" w:rsidRDefault="008939B6">
            <w:pPr>
              <w:pStyle w:val="a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Местный бюджет, спонсорская помощь.</w:t>
            </w:r>
          </w:p>
          <w:p w:rsidR="008939B6" w:rsidRDefault="008939B6">
            <w:pPr>
              <w:jc w:val="center"/>
            </w:pPr>
          </w:p>
        </w:tc>
      </w:tr>
      <w:tr w:rsidR="008939B6" w:rsidTr="00DB014F">
        <w:trPr>
          <w:trHeight w:val="449"/>
        </w:trPr>
        <w:tc>
          <w:tcPr>
            <w:tcW w:w="690" w:type="dxa"/>
            <w:vAlign w:val="center"/>
          </w:tcPr>
          <w:p w:rsidR="008939B6" w:rsidRDefault="00DB014F">
            <w:pPr>
              <w:jc w:val="center"/>
            </w:pPr>
            <w:r>
              <w:t>2</w:t>
            </w:r>
          </w:p>
        </w:tc>
        <w:tc>
          <w:tcPr>
            <w:tcW w:w="2192" w:type="dxa"/>
            <w:vAlign w:val="center"/>
          </w:tcPr>
          <w:p w:rsidR="008939B6" w:rsidRDefault="008939B6" w:rsidP="00DB014F">
            <w:pPr>
              <w:jc w:val="center"/>
            </w:pPr>
            <w:r>
              <w:t xml:space="preserve">Ремонт здания администрации </w:t>
            </w:r>
            <w:proofErr w:type="spellStart"/>
            <w:r w:rsidR="00DB014F">
              <w:t>Нижнебайгорского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</w:pPr>
            <w:r>
              <w:t>Ремонт</w:t>
            </w:r>
          </w:p>
        </w:tc>
        <w:tc>
          <w:tcPr>
            <w:tcW w:w="2936" w:type="dxa"/>
            <w:vAlign w:val="center"/>
          </w:tcPr>
          <w:p w:rsidR="008939B6" w:rsidRDefault="008939B6">
            <w:pPr>
              <w:jc w:val="center"/>
            </w:pPr>
            <w:r>
              <w:t xml:space="preserve">Замена </w:t>
            </w:r>
            <w:proofErr w:type="gramStart"/>
            <w:r>
              <w:t>оконным</w:t>
            </w:r>
            <w:proofErr w:type="gramEnd"/>
            <w:r>
              <w:t xml:space="preserve"> блоков, замена дверных блоков</w:t>
            </w:r>
          </w:p>
        </w:tc>
        <w:tc>
          <w:tcPr>
            <w:tcW w:w="965" w:type="dxa"/>
            <w:vAlign w:val="center"/>
          </w:tcPr>
          <w:p w:rsidR="008939B6" w:rsidRDefault="00DB014F">
            <w:pPr>
              <w:jc w:val="center"/>
            </w:pPr>
            <w:r>
              <w:t>100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</w:t>
            </w:r>
            <w:r w:rsidR="00DB014F">
              <w:t>19</w:t>
            </w:r>
          </w:p>
        </w:tc>
        <w:tc>
          <w:tcPr>
            <w:tcW w:w="1601" w:type="dxa"/>
            <w:vAlign w:val="center"/>
          </w:tcPr>
          <w:p w:rsidR="008939B6" w:rsidRDefault="008939B6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2025</w:t>
            </w:r>
          </w:p>
        </w:tc>
        <w:tc>
          <w:tcPr>
            <w:tcW w:w="728" w:type="dxa"/>
            <w:vAlign w:val="center"/>
          </w:tcPr>
          <w:p w:rsidR="008939B6" w:rsidRDefault="008939B6">
            <w:pPr>
              <w:jc w:val="center"/>
            </w:pPr>
            <w:r>
              <w:t>2027</w:t>
            </w:r>
          </w:p>
        </w:tc>
        <w:tc>
          <w:tcPr>
            <w:tcW w:w="2224" w:type="dxa"/>
            <w:vAlign w:val="center"/>
          </w:tcPr>
          <w:p w:rsidR="008939B6" w:rsidRDefault="008939B6">
            <w:pPr>
              <w:jc w:val="center"/>
            </w:pPr>
            <w:r>
              <w:t>Местный бюджет</w:t>
            </w:r>
          </w:p>
          <w:p w:rsidR="008939B6" w:rsidRDefault="008939B6">
            <w:pPr>
              <w:jc w:val="center"/>
            </w:pPr>
            <w:r>
              <w:t>Спонсорская помощь</w:t>
            </w:r>
          </w:p>
        </w:tc>
      </w:tr>
      <w:tr w:rsidR="008939B6" w:rsidTr="00DB014F">
        <w:trPr>
          <w:trHeight w:val="449"/>
        </w:trPr>
        <w:tc>
          <w:tcPr>
            <w:tcW w:w="690" w:type="dxa"/>
            <w:vAlign w:val="center"/>
          </w:tcPr>
          <w:p w:rsidR="008939B6" w:rsidRDefault="00DB014F">
            <w:pPr>
              <w:jc w:val="center"/>
            </w:pPr>
            <w:r>
              <w:t>3</w:t>
            </w:r>
          </w:p>
        </w:tc>
        <w:tc>
          <w:tcPr>
            <w:tcW w:w="2192" w:type="dxa"/>
            <w:vAlign w:val="center"/>
          </w:tcPr>
          <w:p w:rsidR="008939B6" w:rsidRDefault="008939B6">
            <w:pPr>
              <w:jc w:val="center"/>
            </w:pPr>
            <w:r>
              <w:t>Благоустройство территорий 2 памятников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</w:pPr>
            <w:r>
              <w:t>Благоустройство</w:t>
            </w:r>
          </w:p>
        </w:tc>
        <w:tc>
          <w:tcPr>
            <w:tcW w:w="2936" w:type="dxa"/>
            <w:vAlign w:val="center"/>
          </w:tcPr>
          <w:p w:rsidR="008939B6" w:rsidRDefault="008939B6">
            <w:pPr>
              <w:jc w:val="center"/>
            </w:pPr>
            <w:r>
              <w:t>Озеленение территории</w:t>
            </w:r>
          </w:p>
        </w:tc>
        <w:tc>
          <w:tcPr>
            <w:tcW w:w="965" w:type="dxa"/>
            <w:vAlign w:val="center"/>
          </w:tcPr>
          <w:p w:rsidR="008939B6" w:rsidRDefault="00DB014F">
            <w:pPr>
              <w:jc w:val="center"/>
            </w:pPr>
            <w:r>
              <w:t>20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2018</w:t>
            </w:r>
          </w:p>
        </w:tc>
        <w:tc>
          <w:tcPr>
            <w:tcW w:w="1601" w:type="dxa"/>
            <w:vAlign w:val="center"/>
          </w:tcPr>
          <w:p w:rsidR="008939B6" w:rsidRDefault="008939B6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2020</w:t>
            </w:r>
          </w:p>
        </w:tc>
        <w:tc>
          <w:tcPr>
            <w:tcW w:w="728" w:type="dxa"/>
            <w:vAlign w:val="center"/>
          </w:tcPr>
          <w:p w:rsidR="008939B6" w:rsidRDefault="008939B6">
            <w:pPr>
              <w:jc w:val="center"/>
            </w:pPr>
            <w:r>
              <w:t>2023</w:t>
            </w:r>
          </w:p>
        </w:tc>
        <w:tc>
          <w:tcPr>
            <w:tcW w:w="2224" w:type="dxa"/>
            <w:vAlign w:val="center"/>
          </w:tcPr>
          <w:p w:rsidR="008939B6" w:rsidRDefault="008939B6">
            <w:pPr>
              <w:jc w:val="center"/>
            </w:pPr>
            <w:r>
              <w:t>Местный бюджет</w:t>
            </w:r>
          </w:p>
          <w:p w:rsidR="008939B6" w:rsidRDefault="008939B6">
            <w:pPr>
              <w:jc w:val="center"/>
            </w:pPr>
            <w:r>
              <w:t>Спонсорская помощь</w:t>
            </w:r>
          </w:p>
        </w:tc>
      </w:tr>
      <w:tr w:rsidR="008939B6" w:rsidTr="00DB014F">
        <w:trPr>
          <w:trHeight w:val="449"/>
        </w:trPr>
        <w:tc>
          <w:tcPr>
            <w:tcW w:w="690" w:type="dxa"/>
            <w:vAlign w:val="center"/>
          </w:tcPr>
          <w:p w:rsidR="008939B6" w:rsidRDefault="00DB014F">
            <w:pPr>
              <w:jc w:val="center"/>
            </w:pPr>
            <w:r>
              <w:t>4</w:t>
            </w:r>
          </w:p>
        </w:tc>
        <w:tc>
          <w:tcPr>
            <w:tcW w:w="2192" w:type="dxa"/>
            <w:vAlign w:val="center"/>
          </w:tcPr>
          <w:p w:rsidR="008939B6" w:rsidRDefault="008939B6">
            <w:pPr>
              <w:jc w:val="center"/>
            </w:pPr>
            <w:r>
              <w:t>Ремонт памятника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</w:pPr>
            <w:r>
              <w:t>Ремонт</w:t>
            </w:r>
          </w:p>
        </w:tc>
        <w:tc>
          <w:tcPr>
            <w:tcW w:w="2936" w:type="dxa"/>
            <w:vAlign w:val="center"/>
          </w:tcPr>
          <w:p w:rsidR="008939B6" w:rsidRDefault="008939B6">
            <w:r>
              <w:t>Укладка тротуарной брусчатки, установка 5 гранитных плит с именами погибших</w:t>
            </w:r>
          </w:p>
        </w:tc>
        <w:tc>
          <w:tcPr>
            <w:tcW w:w="965" w:type="dxa"/>
            <w:vAlign w:val="center"/>
          </w:tcPr>
          <w:p w:rsidR="008939B6" w:rsidRDefault="00DB014F">
            <w:pPr>
              <w:jc w:val="center"/>
            </w:pPr>
            <w:r>
              <w:t>557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201</w:t>
            </w:r>
            <w:r w:rsidR="00DB014F">
              <w:t>8</w:t>
            </w:r>
          </w:p>
        </w:tc>
        <w:tc>
          <w:tcPr>
            <w:tcW w:w="1601" w:type="dxa"/>
            <w:vAlign w:val="center"/>
          </w:tcPr>
          <w:p w:rsidR="008939B6" w:rsidRDefault="008939B6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2019</w:t>
            </w:r>
          </w:p>
        </w:tc>
        <w:tc>
          <w:tcPr>
            <w:tcW w:w="728" w:type="dxa"/>
            <w:vAlign w:val="center"/>
          </w:tcPr>
          <w:p w:rsidR="008939B6" w:rsidRDefault="008939B6">
            <w:pPr>
              <w:jc w:val="center"/>
            </w:pPr>
            <w:r>
              <w:t>2027</w:t>
            </w:r>
          </w:p>
        </w:tc>
        <w:tc>
          <w:tcPr>
            <w:tcW w:w="2224" w:type="dxa"/>
            <w:vAlign w:val="center"/>
          </w:tcPr>
          <w:p w:rsidR="008939B6" w:rsidRDefault="00DB014F">
            <w:pPr>
              <w:jc w:val="center"/>
            </w:pPr>
            <w:r>
              <w:t>Программа</w:t>
            </w:r>
          </w:p>
          <w:p w:rsidR="008939B6" w:rsidRDefault="008939B6">
            <w:pPr>
              <w:jc w:val="center"/>
            </w:pPr>
            <w:r>
              <w:t>Спонсорская помощь</w:t>
            </w:r>
          </w:p>
        </w:tc>
      </w:tr>
      <w:tr w:rsidR="008939B6" w:rsidTr="00DB014F">
        <w:trPr>
          <w:trHeight w:val="449"/>
        </w:trPr>
        <w:tc>
          <w:tcPr>
            <w:tcW w:w="690" w:type="dxa"/>
            <w:vAlign w:val="center"/>
          </w:tcPr>
          <w:p w:rsidR="008939B6" w:rsidRDefault="00DB014F">
            <w:pPr>
              <w:jc w:val="center"/>
            </w:pPr>
            <w:r>
              <w:t>5</w:t>
            </w:r>
          </w:p>
        </w:tc>
        <w:tc>
          <w:tcPr>
            <w:tcW w:w="2192" w:type="dxa"/>
            <w:vAlign w:val="center"/>
          </w:tcPr>
          <w:p w:rsidR="008939B6" w:rsidRDefault="008939B6" w:rsidP="00DB014F">
            <w:pPr>
              <w:jc w:val="center"/>
            </w:pPr>
            <w:r>
              <w:t xml:space="preserve">Строительство </w:t>
            </w:r>
            <w:r w:rsidR="00DB014F">
              <w:t>фельдшерско-акушерского пункта</w:t>
            </w:r>
          </w:p>
        </w:tc>
        <w:tc>
          <w:tcPr>
            <w:tcW w:w="2362" w:type="dxa"/>
            <w:vAlign w:val="center"/>
          </w:tcPr>
          <w:p w:rsidR="008939B6" w:rsidRDefault="008939B6">
            <w:pPr>
              <w:jc w:val="center"/>
            </w:pPr>
            <w:r>
              <w:t>Строительство</w:t>
            </w:r>
          </w:p>
        </w:tc>
        <w:tc>
          <w:tcPr>
            <w:tcW w:w="2936" w:type="dxa"/>
            <w:vAlign w:val="center"/>
          </w:tcPr>
          <w:p w:rsidR="008939B6" w:rsidRDefault="00DB014F">
            <w:pPr>
              <w:jc w:val="center"/>
            </w:pPr>
            <w:r>
              <w:t>Строительство нового здания</w:t>
            </w:r>
          </w:p>
        </w:tc>
        <w:tc>
          <w:tcPr>
            <w:tcW w:w="965" w:type="dxa"/>
            <w:vAlign w:val="center"/>
          </w:tcPr>
          <w:p w:rsidR="008939B6" w:rsidRDefault="00DB014F">
            <w:pPr>
              <w:jc w:val="center"/>
            </w:pPr>
            <w:r>
              <w:t>5000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201</w:t>
            </w:r>
            <w:r w:rsidR="00DB014F">
              <w:t>8</w:t>
            </w:r>
          </w:p>
        </w:tc>
        <w:tc>
          <w:tcPr>
            <w:tcW w:w="1601" w:type="dxa"/>
            <w:vAlign w:val="center"/>
          </w:tcPr>
          <w:p w:rsidR="008939B6" w:rsidRDefault="00DB014F">
            <w:pPr>
              <w:jc w:val="center"/>
            </w:pPr>
            <w:r>
              <w:t>Улучшение качества Медицинских</w:t>
            </w:r>
            <w:r w:rsidR="008939B6">
              <w:t xml:space="preserve"> услуг</w:t>
            </w:r>
          </w:p>
        </w:tc>
        <w:tc>
          <w:tcPr>
            <w:tcW w:w="816" w:type="dxa"/>
            <w:vAlign w:val="center"/>
          </w:tcPr>
          <w:p w:rsidR="008939B6" w:rsidRDefault="008939B6">
            <w:pPr>
              <w:jc w:val="center"/>
            </w:pPr>
            <w:r>
              <w:t>2020</w:t>
            </w:r>
          </w:p>
        </w:tc>
        <w:tc>
          <w:tcPr>
            <w:tcW w:w="728" w:type="dxa"/>
            <w:vAlign w:val="center"/>
          </w:tcPr>
          <w:p w:rsidR="008939B6" w:rsidRDefault="008939B6">
            <w:pPr>
              <w:jc w:val="center"/>
            </w:pPr>
            <w:r>
              <w:t>2023</w:t>
            </w:r>
          </w:p>
        </w:tc>
        <w:tc>
          <w:tcPr>
            <w:tcW w:w="2224" w:type="dxa"/>
            <w:vAlign w:val="center"/>
          </w:tcPr>
          <w:p w:rsidR="008939B6" w:rsidRDefault="00DB014F">
            <w:pPr>
              <w:jc w:val="center"/>
            </w:pPr>
            <w:r>
              <w:t>Областной бюджет</w:t>
            </w:r>
          </w:p>
        </w:tc>
      </w:tr>
    </w:tbl>
    <w:p w:rsidR="008939B6" w:rsidRDefault="008939B6" w:rsidP="006C3DC9">
      <w:pPr>
        <w:ind w:left="570"/>
        <w:rPr>
          <w:b/>
          <w:bCs/>
          <w:sz w:val="28"/>
          <w:szCs w:val="28"/>
        </w:rPr>
      </w:pPr>
    </w:p>
    <w:p w:rsidR="008939B6" w:rsidRDefault="008939B6" w:rsidP="006C3DC9">
      <w:pPr>
        <w:sectPr w:rsidR="008939B6">
          <w:pgSz w:w="16840" w:h="11907" w:orient="landscape"/>
          <w:pgMar w:top="180" w:right="902" w:bottom="180" w:left="902" w:header="720" w:footer="720" w:gutter="0"/>
          <w:cols w:space="720"/>
        </w:sectPr>
      </w:pPr>
    </w:p>
    <w:p w:rsidR="008939B6" w:rsidRDefault="008939B6" w:rsidP="006C3DC9">
      <w:pPr>
        <w:jc w:val="center"/>
        <w:rPr>
          <w:b/>
          <w:bCs/>
          <w:sz w:val="32"/>
          <w:szCs w:val="32"/>
        </w:rPr>
      </w:pPr>
    </w:p>
    <w:p w:rsidR="008939B6" w:rsidRDefault="008939B6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6.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 </w:t>
      </w:r>
      <w:r>
        <w:rPr>
          <w:b/>
          <w:bCs/>
          <w:sz w:val="32"/>
          <w:szCs w:val="32"/>
        </w:rPr>
        <w:br/>
      </w:r>
    </w:p>
    <w:p w:rsidR="008939B6" w:rsidRDefault="008939B6" w:rsidP="006C3DC9">
      <w:pPr>
        <w:jc w:val="center"/>
        <w:rPr>
          <w:b/>
          <w:bCs/>
          <w:sz w:val="32"/>
          <w:szCs w:val="32"/>
        </w:rPr>
      </w:pPr>
    </w:p>
    <w:p w:rsidR="008939B6" w:rsidRDefault="008939B6" w:rsidP="006C3DC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более качественного функционирования  обеспечения деятельности в сфере проектирования, строительства, реконструкции объектов социальной инфраструктуры на протяжении срока действия программы необходимо проводить корректировку Правил землепользования и застройки муниципального образования.</w:t>
      </w:r>
    </w:p>
    <w:p w:rsidR="008939B6" w:rsidRDefault="008939B6" w:rsidP="006C3DC9">
      <w:pPr>
        <w:spacing w:line="360" w:lineRule="auto"/>
        <w:ind w:firstLine="567"/>
        <w:jc w:val="both"/>
        <w:outlineLvl w:val="0"/>
        <w:rPr>
          <w:b/>
          <w:bCs/>
          <w:sz w:val="32"/>
          <w:szCs w:val="32"/>
        </w:rPr>
      </w:pPr>
    </w:p>
    <w:p w:rsidR="008939B6" w:rsidRDefault="008939B6" w:rsidP="006C3DC9">
      <w:pPr>
        <w:spacing w:line="360" w:lineRule="auto"/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32"/>
          <w:szCs w:val="32"/>
        </w:rPr>
      </w:pPr>
    </w:p>
    <w:p w:rsidR="008939B6" w:rsidRDefault="008939B6" w:rsidP="006C3DC9">
      <w:pPr>
        <w:rPr>
          <w:b/>
          <w:bCs/>
          <w:sz w:val="44"/>
          <w:szCs w:val="44"/>
        </w:rPr>
        <w:sectPr w:rsidR="008939B6">
          <w:type w:val="oddPage"/>
          <w:pgSz w:w="11907" w:h="16840"/>
          <w:pgMar w:top="902" w:right="1107" w:bottom="902" w:left="1260" w:header="720" w:footer="720" w:gutter="0"/>
          <w:cols w:space="720"/>
        </w:sectPr>
      </w:pPr>
    </w:p>
    <w:p w:rsidR="008939B6" w:rsidRDefault="008939B6" w:rsidP="006C3DC9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                               </w:t>
      </w:r>
      <w:r w:rsidRPr="00DB014F">
        <w:rPr>
          <w:b/>
          <w:bCs/>
          <w:sz w:val="36"/>
          <w:szCs w:val="36"/>
        </w:rPr>
        <w:t>План-график мероприятий</w:t>
      </w:r>
      <w:r>
        <w:rPr>
          <w:b/>
          <w:bCs/>
          <w:sz w:val="36"/>
          <w:szCs w:val="36"/>
        </w:rPr>
        <w:t xml:space="preserve"> Программы и целевые показатели </w:t>
      </w:r>
    </w:p>
    <w:p w:rsidR="008939B6" w:rsidRDefault="008939B6" w:rsidP="006C3DC9">
      <w:pPr>
        <w:jc w:val="center"/>
        <w:rPr>
          <w:b/>
          <w:bCs/>
          <w:sz w:val="36"/>
          <w:szCs w:val="36"/>
        </w:rPr>
      </w:pPr>
    </w:p>
    <w:tbl>
      <w:tblPr>
        <w:tblW w:w="152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6095"/>
        <w:gridCol w:w="1134"/>
        <w:gridCol w:w="992"/>
        <w:gridCol w:w="1276"/>
        <w:gridCol w:w="1134"/>
        <w:gridCol w:w="1418"/>
        <w:gridCol w:w="2244"/>
      </w:tblGrid>
      <w:tr w:rsidR="008939B6" w:rsidTr="00DB014F">
        <w:trPr>
          <w:trHeight w:val="486"/>
        </w:trPr>
        <w:tc>
          <w:tcPr>
            <w:tcW w:w="959" w:type="dxa"/>
            <w:vMerge w:val="restart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spellEnd"/>
            <w:proofErr w:type="gramEnd"/>
            <w:r>
              <w:rPr>
                <w:b/>
                <w:bCs/>
                <w:sz w:val="36"/>
                <w:szCs w:val="36"/>
              </w:rPr>
              <w:t>/</w:t>
            </w:r>
            <w:proofErr w:type="spellStart"/>
            <w:r>
              <w:rPr>
                <w:b/>
                <w:bCs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Наименование мероприятия</w:t>
            </w:r>
          </w:p>
        </w:tc>
        <w:tc>
          <w:tcPr>
            <w:tcW w:w="8198" w:type="dxa"/>
            <w:gridSpan w:val="6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Финансирование по годам, млн</w:t>
            </w:r>
            <w:proofErr w:type="gramStart"/>
            <w:r>
              <w:rPr>
                <w:b/>
                <w:bCs/>
                <w:sz w:val="36"/>
                <w:szCs w:val="36"/>
              </w:rPr>
              <w:t>.р</w:t>
            </w:r>
            <w:proofErr w:type="gramEnd"/>
            <w:r>
              <w:rPr>
                <w:b/>
                <w:bCs/>
                <w:sz w:val="36"/>
                <w:szCs w:val="36"/>
              </w:rPr>
              <w:t>ублей</w:t>
            </w:r>
          </w:p>
        </w:tc>
      </w:tr>
      <w:tr w:rsidR="008939B6" w:rsidTr="00DB014F">
        <w:trPr>
          <w:trHeight w:val="344"/>
        </w:trPr>
        <w:tc>
          <w:tcPr>
            <w:tcW w:w="959" w:type="dxa"/>
            <w:vMerge/>
            <w:vAlign w:val="center"/>
          </w:tcPr>
          <w:p w:rsidR="008939B6" w:rsidRDefault="008939B6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6095" w:type="dxa"/>
            <w:vMerge/>
            <w:vAlign w:val="center"/>
          </w:tcPr>
          <w:p w:rsidR="008939B6" w:rsidRDefault="008939B6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2017</w:t>
            </w:r>
          </w:p>
        </w:tc>
        <w:tc>
          <w:tcPr>
            <w:tcW w:w="992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2018</w:t>
            </w:r>
          </w:p>
        </w:tc>
        <w:tc>
          <w:tcPr>
            <w:tcW w:w="1276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2019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2020</w:t>
            </w: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2021</w:t>
            </w: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2022-2027</w:t>
            </w:r>
          </w:p>
        </w:tc>
      </w:tr>
      <w:tr w:rsidR="008939B6" w:rsidTr="00DB014F">
        <w:tc>
          <w:tcPr>
            <w:tcW w:w="959" w:type="dxa"/>
          </w:tcPr>
          <w:p w:rsidR="008939B6" w:rsidRDefault="008939B6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vAlign w:val="center"/>
          </w:tcPr>
          <w:p w:rsidR="008939B6" w:rsidRDefault="008939B6" w:rsidP="00DB014F">
            <w:pPr>
              <w:jc w:val="center"/>
            </w:pPr>
            <w:r>
              <w:t xml:space="preserve">Текущий ремонт </w:t>
            </w:r>
            <w:proofErr w:type="spellStart"/>
            <w:r w:rsidR="00DB014F">
              <w:t>Нижненебайгорского</w:t>
            </w:r>
            <w:proofErr w:type="spellEnd"/>
            <w:r>
              <w:t xml:space="preserve"> СДК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8939B6" w:rsidRDefault="00DB014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</w:tr>
      <w:tr w:rsidR="008939B6" w:rsidTr="00DB014F">
        <w:tc>
          <w:tcPr>
            <w:tcW w:w="959" w:type="dxa"/>
          </w:tcPr>
          <w:p w:rsidR="008939B6" w:rsidRDefault="008939B6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vAlign w:val="center"/>
          </w:tcPr>
          <w:p w:rsidR="008939B6" w:rsidRDefault="008939B6">
            <w:pPr>
              <w:jc w:val="center"/>
            </w:pPr>
            <w:r>
              <w:t xml:space="preserve">Ремонт здания администрации </w:t>
            </w:r>
            <w:proofErr w:type="spellStart"/>
            <w:r w:rsidR="00DB014F">
              <w:t>Нижнебайгорского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8939B6" w:rsidRDefault="00DB014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</w:tr>
      <w:tr w:rsidR="008939B6" w:rsidTr="00DB014F">
        <w:tc>
          <w:tcPr>
            <w:tcW w:w="959" w:type="dxa"/>
          </w:tcPr>
          <w:p w:rsidR="008939B6" w:rsidRDefault="008939B6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vAlign w:val="center"/>
          </w:tcPr>
          <w:p w:rsidR="008939B6" w:rsidRDefault="008939B6">
            <w:pPr>
              <w:jc w:val="center"/>
            </w:pPr>
            <w:r>
              <w:t>Благоустройство территорий 2 памятников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8939B6" w:rsidRDefault="00DB014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</w:tr>
      <w:tr w:rsidR="008939B6" w:rsidTr="00DB014F">
        <w:tc>
          <w:tcPr>
            <w:tcW w:w="959" w:type="dxa"/>
          </w:tcPr>
          <w:p w:rsidR="008939B6" w:rsidRDefault="008939B6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vAlign w:val="center"/>
          </w:tcPr>
          <w:p w:rsidR="008939B6" w:rsidRDefault="008939B6">
            <w:pPr>
              <w:jc w:val="center"/>
            </w:pPr>
            <w:r>
              <w:t>Ремонт памятников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8939B6" w:rsidRDefault="00DB014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557</w:t>
            </w:r>
          </w:p>
        </w:tc>
        <w:tc>
          <w:tcPr>
            <w:tcW w:w="1276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</w:tr>
      <w:tr w:rsidR="008939B6" w:rsidTr="00DB014F">
        <w:tc>
          <w:tcPr>
            <w:tcW w:w="959" w:type="dxa"/>
          </w:tcPr>
          <w:p w:rsidR="008939B6" w:rsidRDefault="008939B6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vAlign w:val="center"/>
          </w:tcPr>
          <w:p w:rsidR="008939B6" w:rsidRDefault="008939B6">
            <w:pPr>
              <w:jc w:val="center"/>
            </w:pPr>
            <w:r>
              <w:t xml:space="preserve">Строительство </w:t>
            </w:r>
            <w:r w:rsidR="00DB014F">
              <w:t>фельдшерско-акушерского пункта</w:t>
            </w: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8939B6" w:rsidRDefault="00DB014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5000</w:t>
            </w:r>
          </w:p>
        </w:tc>
        <w:tc>
          <w:tcPr>
            <w:tcW w:w="1276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</w:tcPr>
          <w:p w:rsidR="008939B6" w:rsidRDefault="008939B6">
            <w:pPr>
              <w:jc w:val="center"/>
              <w:rPr>
                <w:sz w:val="32"/>
                <w:szCs w:val="32"/>
              </w:rPr>
            </w:pPr>
          </w:p>
        </w:tc>
      </w:tr>
    </w:tbl>
    <w:p w:rsidR="008939B6" w:rsidRPr="00DB014F" w:rsidRDefault="008939B6" w:rsidP="00DB014F">
      <w:pPr>
        <w:spacing w:after="200" w:line="276" w:lineRule="auto"/>
        <w:rPr>
          <w:b/>
          <w:bCs/>
          <w:sz w:val="32"/>
          <w:szCs w:val="32"/>
        </w:rPr>
        <w:sectPr w:rsidR="008939B6" w:rsidRPr="00DB014F" w:rsidSect="006C3DC9">
          <w:type w:val="oddPage"/>
          <w:pgSz w:w="16840" w:h="11907" w:orient="landscape"/>
          <w:pgMar w:top="1107" w:right="902" w:bottom="1260" w:left="902" w:header="720" w:footer="720" w:gutter="0"/>
          <w:cols w:space="720"/>
          <w:docGrid w:linePitch="326"/>
        </w:sectPr>
      </w:pPr>
    </w:p>
    <w:p w:rsidR="008939B6" w:rsidRDefault="008939B6"/>
    <w:sectPr w:rsidR="008939B6" w:rsidSect="0018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C6759"/>
    <w:multiLevelType w:val="hybridMultilevel"/>
    <w:tmpl w:val="3C5C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22F15"/>
    <w:multiLevelType w:val="hybridMultilevel"/>
    <w:tmpl w:val="0EF65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66428"/>
    <w:multiLevelType w:val="hybridMultilevel"/>
    <w:tmpl w:val="2A4AE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2B124C"/>
    <w:multiLevelType w:val="hybridMultilevel"/>
    <w:tmpl w:val="BD109748"/>
    <w:lvl w:ilvl="0" w:tplc="4C26B62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16"/>
        </w:tabs>
        <w:ind w:left="15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36"/>
        </w:tabs>
        <w:ind w:left="22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76"/>
        </w:tabs>
        <w:ind w:left="36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96"/>
        </w:tabs>
        <w:ind w:left="43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36"/>
        </w:tabs>
        <w:ind w:left="58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56"/>
        </w:tabs>
        <w:ind w:left="6556" w:hanging="360"/>
      </w:pPr>
    </w:lvl>
  </w:abstractNum>
  <w:abstractNum w:abstractNumId="4">
    <w:nsid w:val="6FF905B3"/>
    <w:multiLevelType w:val="hybridMultilevel"/>
    <w:tmpl w:val="A7527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C9"/>
    <w:rsid w:val="00185D89"/>
    <w:rsid w:val="001B2F72"/>
    <w:rsid w:val="001E4AB1"/>
    <w:rsid w:val="00236550"/>
    <w:rsid w:val="002E493F"/>
    <w:rsid w:val="00443460"/>
    <w:rsid w:val="00444675"/>
    <w:rsid w:val="00452571"/>
    <w:rsid w:val="004823FC"/>
    <w:rsid w:val="004A033E"/>
    <w:rsid w:val="00612732"/>
    <w:rsid w:val="006B0CFF"/>
    <w:rsid w:val="006C3DC9"/>
    <w:rsid w:val="00735DFA"/>
    <w:rsid w:val="00737026"/>
    <w:rsid w:val="00771F7D"/>
    <w:rsid w:val="007A0111"/>
    <w:rsid w:val="007E0649"/>
    <w:rsid w:val="008226B2"/>
    <w:rsid w:val="00866D2B"/>
    <w:rsid w:val="008939B6"/>
    <w:rsid w:val="008D3BD1"/>
    <w:rsid w:val="009170C3"/>
    <w:rsid w:val="00932729"/>
    <w:rsid w:val="00AD2E71"/>
    <w:rsid w:val="00B31114"/>
    <w:rsid w:val="00BD4E12"/>
    <w:rsid w:val="00C55029"/>
    <w:rsid w:val="00C93507"/>
    <w:rsid w:val="00DB014F"/>
    <w:rsid w:val="00E82BCD"/>
    <w:rsid w:val="00F63EDC"/>
    <w:rsid w:val="00F9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Definition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DC9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C3DC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3DC9"/>
    <w:rPr>
      <w:rFonts w:ascii="Arial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3DC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caption"/>
    <w:basedOn w:val="a"/>
    <w:next w:val="a"/>
    <w:uiPriority w:val="99"/>
    <w:qFormat/>
    <w:rsid w:val="006C3DC9"/>
    <w:pPr>
      <w:tabs>
        <w:tab w:val="left" w:pos="6390"/>
      </w:tabs>
      <w:ind w:right="-142"/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aliases w:val="заголовок 2 Знак"/>
    <w:basedOn w:val="a0"/>
    <w:link w:val="a5"/>
    <w:uiPriority w:val="99"/>
    <w:locked/>
    <w:rsid w:val="006C3DC9"/>
    <w:rPr>
      <w:b/>
      <w:bCs/>
      <w:sz w:val="24"/>
      <w:szCs w:val="24"/>
    </w:rPr>
  </w:style>
  <w:style w:type="paragraph" w:styleId="a5">
    <w:name w:val="Subtitle"/>
    <w:aliases w:val="заголовок 2"/>
    <w:basedOn w:val="21"/>
    <w:next w:val="21"/>
    <w:link w:val="a4"/>
    <w:uiPriority w:val="99"/>
    <w:qFormat/>
    <w:rsid w:val="006C3DC9"/>
    <w:pPr>
      <w:tabs>
        <w:tab w:val="right" w:leader="dot" w:pos="10206"/>
      </w:tabs>
      <w:spacing w:after="300" w:line="276" w:lineRule="auto"/>
      <w:ind w:left="0" w:firstLine="567"/>
      <w:jc w:val="center"/>
      <w:outlineLvl w:val="1"/>
    </w:pPr>
    <w:rPr>
      <w:rFonts w:ascii="Calibri" w:eastAsia="Calibri" w:hAnsi="Calibri" w:cs="Calibri"/>
      <w:b/>
      <w:bCs/>
      <w:lang w:eastAsia="en-US"/>
    </w:rPr>
  </w:style>
  <w:style w:type="character" w:customStyle="1" w:styleId="SubtitleChar1">
    <w:name w:val="Subtitle Char1"/>
    <w:aliases w:val="заголовок 2 Char1"/>
    <w:basedOn w:val="a0"/>
    <w:link w:val="a5"/>
    <w:uiPriority w:val="99"/>
    <w:locked/>
    <w:rsid w:val="00737026"/>
    <w:rPr>
      <w:rFonts w:ascii="Cambria" w:hAnsi="Cambria" w:cs="Cambria"/>
      <w:sz w:val="24"/>
      <w:szCs w:val="24"/>
    </w:rPr>
  </w:style>
  <w:style w:type="character" w:customStyle="1" w:styleId="11">
    <w:name w:val="Подзаголовок Знак1"/>
    <w:basedOn w:val="a0"/>
    <w:link w:val="a5"/>
    <w:uiPriority w:val="99"/>
    <w:locked/>
    <w:rsid w:val="006C3DC9"/>
    <w:rPr>
      <w:rFonts w:ascii="Cambria" w:hAnsi="Cambria" w:cs="Cambria"/>
      <w:i/>
      <w:iCs/>
      <w:color w:val="auto"/>
      <w:spacing w:val="15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6C3DC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C3DC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C3DC9"/>
    <w:pPr>
      <w:spacing w:after="200" w:line="276" w:lineRule="auto"/>
      <w:ind w:left="720"/>
    </w:pPr>
    <w:rPr>
      <w:rFonts w:eastAsia="Calibri"/>
      <w:kern w:val="2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6C3DC9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2">
    <w:name w:val="Таблица1"/>
    <w:basedOn w:val="a"/>
    <w:autoRedefine/>
    <w:uiPriority w:val="99"/>
    <w:rsid w:val="006C3DC9"/>
    <w:pPr>
      <w:keepNext/>
      <w:jc w:val="both"/>
    </w:pPr>
    <w:rPr>
      <w:b/>
      <w:bCs/>
      <w:sz w:val="20"/>
      <w:szCs w:val="20"/>
    </w:rPr>
  </w:style>
  <w:style w:type="character" w:styleId="HTML">
    <w:name w:val="HTML Definition"/>
    <w:basedOn w:val="a0"/>
    <w:uiPriority w:val="99"/>
    <w:semiHidden/>
    <w:rsid w:val="006C3DC9"/>
    <w:rPr>
      <w:i/>
      <w:iCs/>
    </w:rPr>
  </w:style>
  <w:style w:type="paragraph" w:styleId="21">
    <w:name w:val="toc 2"/>
    <w:basedOn w:val="a"/>
    <w:next w:val="a"/>
    <w:autoRedefine/>
    <w:uiPriority w:val="99"/>
    <w:semiHidden/>
    <w:rsid w:val="006C3DC9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9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16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2017-07-17T12:45:00Z</dcterms:created>
  <dcterms:modified xsi:type="dcterms:W3CDTF">2017-08-28T11:17:00Z</dcterms:modified>
</cp:coreProperties>
</file>