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60" w:rsidRPr="00FA51A5" w:rsidRDefault="00FA51A5" w:rsidP="00B413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УТВЕРЖДЁН</w:t>
      </w:r>
      <w:proofErr w:type="gramEnd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приказом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департамента образования,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науки и молодежной политики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Вор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онежской области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21.05.2012 №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560</w:t>
      </w:r>
    </w:p>
    <w:p w:rsidR="00B41360" w:rsidRDefault="00B41360" w:rsidP="00B413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11.12.2013 N 1203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6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28.12.2016 N 1579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7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13.11.2017 N 1320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8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220BCA" w:rsidRPr="00317F3C" w:rsidRDefault="00220BCA" w:rsidP="00220BC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17F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Административный регламент по предоставлению государственной услуги "Принятие решения о назначении опекуна, попечителя в отношении несовершеннолетних граждан"</w:t>
      </w:r>
    </w:p>
    <w:p w:rsidR="00B41360" w:rsidRPr="00FA51A5" w:rsidRDefault="00B41360" w:rsidP="00B413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B41360" w:rsidRPr="00FA51A5" w:rsidRDefault="00B41360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1.1. Предмет регулирован</w:t>
      </w:r>
      <w:r w:rsidR="004A65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ия административного регламента.</w:t>
      </w:r>
    </w:p>
    <w:p w:rsidR="00B41360" w:rsidRPr="00FA51A5" w:rsidRDefault="00B41360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1.1.1.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Настоящий Административный регламент по предоставлению государственной услуги "Принятие решения о назначении опекуна, попечителя в отношении несовершеннолетних граждан" (далее - административный регламент) регулирует отношения, возникающие между органами местного самоуправления муниципальных районов (городских округов) Воронежской области (далее - органы местного самоуправления) и гражданами, выразившими желание стать опекунами, попечителями, а также устанавливает сроки и последовательность административных процедур (действий) при предоставлении государственной услуги.</w:t>
      </w:r>
      <w:proofErr w:type="gramEnd"/>
    </w:p>
    <w:p w:rsidR="00B41360" w:rsidRPr="00FA51A5" w:rsidRDefault="00B41360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 Описание заявителей, имеющих право в соответствии с законодательством Российской Федерации и Воронежской области либо в силу наделения их гражданами в порядке, установленном законодательством Российской Федерации и Воронежской области, полномочиями выступать от их имени при взаимодействии с соответствующими органами при предоставлении государственной услуги.</w:t>
      </w:r>
    </w:p>
    <w:p w:rsidR="00B41360" w:rsidRPr="00FA51A5" w:rsidRDefault="00B41360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1.2.1. Право на получение государственной услуги имеют совершеннолетние дееспособные лица. Не могут быть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назначены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опекунами (попечителями):</w:t>
      </w:r>
    </w:p>
    <w:p w:rsidR="00B41360" w:rsidRPr="00FA51A5" w:rsidRDefault="00B41360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9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7F208F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лица, лишенные родительских прав;</w:t>
      </w:r>
    </w:p>
    <w:p w:rsidR="00B41360" w:rsidRPr="00FA51A5" w:rsidRDefault="007F208F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несовершеннолетних, здоровья населения и общественной нравственности, а также</w:t>
      </w:r>
      <w:proofErr w:type="gramEnd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против общественной безопасности, мира и безопасности человечества;</w:t>
      </w:r>
    </w:p>
    <w:p w:rsidR="00B41360" w:rsidRPr="00FA51A5" w:rsidRDefault="00B41360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10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7F208F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лица, имеющие неснятую или непогашенную судимость за тяжкие или особо тяжкие преступления;</w:t>
      </w:r>
    </w:p>
    <w:p w:rsidR="00B41360" w:rsidRPr="00FA51A5" w:rsidRDefault="007F208F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лица, не прошедшие подготовку в порядке, установленном пунктом 6 статьи 127 </w:t>
      </w:r>
      <w:hyperlink r:id="rId11" w:history="1"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Семейного кодекса Российской Федерации</w:t>
        </w:r>
      </w:hyperlink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B41360" w:rsidRPr="00FA51A5" w:rsidRDefault="00B41360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12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7F208F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браке;</w:t>
      </w:r>
    </w:p>
    <w:p w:rsidR="00B41360" w:rsidRPr="00FA51A5" w:rsidRDefault="007F208F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ребенка под опеку, попечительство, взять его в приемную или патронатную семью (пункт 1 статьи 127 </w:t>
      </w:r>
      <w:hyperlink r:id="rId13" w:history="1"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Семейного кодекса Российской</w:t>
        </w:r>
        <w:proofErr w:type="gramEnd"/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Федерации</w:t>
        </w:r>
      </w:hyperlink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</w:t>
      </w:r>
      <w:proofErr w:type="gramEnd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власти.</w:t>
      </w:r>
    </w:p>
    <w:p w:rsidR="00B41360" w:rsidRPr="00FA51A5" w:rsidRDefault="00B41360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14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1A30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1.2.1 в ред. </w:t>
      </w:r>
      <w:hyperlink r:id="rId15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11.12.2013 N 1203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Требования к порядку информирования о предос</w:t>
      </w:r>
      <w:r w:rsidR="004A65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государственной услуги.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1.3.1. Информация о месте нахождения и графике работы органов местного самоуправления, предоставляющих государственную услугу, их справочные телефоны, адреса электронной почты приведены в приложении N 1 к административному регламенту и размещаются на официальных сайтах органов местного самоуправления в сети Интернет.</w:t>
      </w:r>
    </w:p>
    <w:p w:rsidR="00B41360" w:rsidRPr="00FA51A5" w:rsidRDefault="00E50274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Праздничные дни, а также продолжительность рабочего времени в предпраздничные дни в органах местного самоуправления, предоставляющих государственную услугу, устанавливается в соответствии с действующим законодательством.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1.3.2. Способы получения информации об органах местного самоуправления, обращение в которые необходимо для получения государственной услуги: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непосредственно в органе местного самоуправления, его структурном подразделении;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 использованием средств телефонной связи, средств сети Интернет;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посредством размещения в информационно-телекоммуникационных сетях общего пользования, публикации в средствах массовой информации.</w:t>
      </w:r>
    </w:p>
    <w:p w:rsidR="00B41360" w:rsidRPr="00FA51A5" w:rsidRDefault="00E50274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вправе получить устную информацию, в том числе по телефону.</w:t>
      </w:r>
    </w:p>
    <w:p w:rsidR="00B41360" w:rsidRPr="00FA51A5" w:rsidRDefault="00E50274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Консультации предоставляются по следующим вопросам: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 перечне документов, необходимых для получения государственной услуги;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 адресах иных организаций, участвующих в предоставлении государственной услуги;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 времени приема и выдачи документов;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 порядке обжалования действий или бездействия должностных лиц в ходе предоставления государственной услуги.</w:t>
      </w:r>
    </w:p>
    <w:p w:rsidR="00B41360" w:rsidRPr="00FA51A5" w:rsidRDefault="00E50274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устном обращении граждан специалист органа местного самоуправления, осуществляющий прием и консультирование, в пределах своей компетенции дает ответ самостоятельно.</w:t>
      </w:r>
    </w:p>
    <w:p w:rsidR="00B41360" w:rsidRPr="00FA51A5" w:rsidRDefault="00E50274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Если специалист органа местного самоуправления не может дать ответ самостоятельно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изложить суть обращения в письменной форме;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назначить другое удобное для посетителя время для консультации.</w:t>
      </w:r>
    </w:p>
    <w:p w:rsidR="00B41360" w:rsidRPr="00FA51A5" w:rsidRDefault="00E50274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для информирования заявителей, получения информации и заполнения необходимых документов должны быть оборудованы информационными стендами, на которых размещается визуальная и текстовая информация.</w:t>
      </w:r>
    </w:p>
    <w:p w:rsidR="00B41360" w:rsidRPr="00FA51A5" w:rsidRDefault="00E50274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извлечения из текста настоящего Административного регламента с приложениями;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перечень документов, необходимых для предоставления услуги;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образцы оформления документов, необходимых для предоставления услуги, и требования к ним;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основания отказа в предоставлении государственной услуги;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 порядок обжалования решений, действий или бездействия должностных лиц;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государственную услугу;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режим работы органов, предоставляющих государственную услугу;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графики личного приема граждан уполномоченными должностными лицами.</w:t>
      </w:r>
    </w:p>
    <w:p w:rsidR="00B41360" w:rsidRPr="00FA51A5" w:rsidRDefault="00E50274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Едином портале государственных и муниципальных услуг (функций) размещается следующая информация: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номера телефонов и факса, график работы, адрес электронной почты;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текст утвержденного административного регламента;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необходимая оперативная информация о предоставлении государственной услуги.</w:t>
      </w:r>
    </w:p>
    <w:p w:rsidR="00B41360" w:rsidRPr="00FA51A5" w:rsidRDefault="00E50274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Заявители получают необходимую информацию посредством регистрации на Едином портале государственных и муниципальных услуг.</w:t>
      </w:r>
    </w:p>
    <w:p w:rsidR="00B41360" w:rsidRPr="00FA51A5" w:rsidRDefault="00E50274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изменении информации о предоставлении государственной услуги осуществляется ее периодическое обновление.</w:t>
      </w:r>
    </w:p>
    <w:p w:rsidR="00B41360" w:rsidRPr="00FA51A5" w:rsidRDefault="00E50274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Основными требованиями к информированию заявителей о государственной услуге являются: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актуальность;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своевременность;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четкость в изложении информации;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полнота консультирования;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наглядность форм подачи материала;</w:t>
      </w:r>
    </w:p>
    <w:p w:rsidR="00B41360" w:rsidRPr="00FA51A5" w:rsidRDefault="00B41360" w:rsidP="00CE3F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удобство и доступность.</w:t>
      </w:r>
    </w:p>
    <w:p w:rsidR="00B41360" w:rsidRPr="00FA51A5" w:rsidRDefault="00B41360" w:rsidP="00B413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II. Стандарт предоставления государственной услуги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 Наименование государственной услуги:</w:t>
      </w:r>
    </w:p>
    <w:p w:rsidR="00B41360" w:rsidRPr="00FA51A5" w:rsidRDefault="007D4BA4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Принятие решения о назначении опекуна, попечителя в отношении несовершеннолетних граждан.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 Наименование органов, предост</w:t>
      </w:r>
      <w:r w:rsidR="004A65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авляющих государственную услугу.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2.2.1. Предоставление государственной услуги осуществляют органы местного самоуправления муниципальных районов (городских округов), наделенные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граждан, их структурные подразделения (приложение N 1). В предоставлении государственной услуги участвует автономное учреждение Воронежской области "Многофункциональный центр предоставления государственных и муниципальных услуг" (далее - АУ МФЦ) и его филиалы. Сведения об адресах и графике работы указаны на сайте: "http://mydocuments36.ru/".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2.2.1 в ред. </w:t>
      </w:r>
      <w:hyperlink r:id="rId16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2.2.2. Предоставление государственной услуги осуществляется во взаимодействии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Федеральной службой государственной регистрации, кадастра и картографии в целях получения сведений, подтверждающих право пользования жилым помещением либо право собственности на жилое помещение, в случае если право зарегистрировано в установленном законом порядке;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Министерством внутренних дел РФ в целях получения сведений, подтверждающих отсутствие у гражданина, выразившего желание стать опекуном, судимости за умышленное преступление против жизни и здоровья граждан;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Федеральной службой по надзору в сфере защиты прав потребителей и благополучия человека в целях получения сведений о соответствии жилых помещений санитарным правилам и нормам;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Пенсионным фондом Российской Федерации в целях получения сведений, подтверждающих доходы для пенсионеров;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Государственной жилищной инспекцией Воронежской области в целях получения сведений о соответствии жилых помещений техническим правилам и нормам.</w:t>
      </w:r>
    </w:p>
    <w:p w:rsidR="00B41360" w:rsidRPr="00FA51A5" w:rsidRDefault="007D4BA4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Заявителями осуществляется взаимодействие с медицинскими учреждениями в целях получения медицинского заключения о состоянии здоровья по результатам освидетельствования гражданина, выразившего желание стать опекуном, попечителем.</w:t>
      </w:r>
    </w:p>
    <w:p w:rsidR="00B41360" w:rsidRPr="00FA51A5" w:rsidRDefault="007D4BA4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предоставлении государственной услуги запрещается требовать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необходимых и обязательных услуг, утвержденный правительством Воронежской области.</w:t>
      </w:r>
      <w:proofErr w:type="gramEnd"/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 Результат предос</w:t>
      </w:r>
      <w:r w:rsidR="004A65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государственной услуги.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предоставления государственной услуги является решение органа местного самоуправления о назначении опекуна, попечителя или об отказе в назначении опекуна, попечителя, оформленное в виде постановления (приложение N 6).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 Срок предос</w:t>
      </w:r>
      <w:r w:rsidR="004A65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государственной услуги.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2.4.1. Срок предоставления государственной услуги составляет 20 рабочих дней со дня представления документов, предусмотренных пунктом 2.6 настоящего Административного регламента.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17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2.4.2. Прием и регистрация документов, необходимых для предоставления государственной услуги, производится в течение 30 минут в день обращения.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2.4.3. Обследование условий жизни гражданина, выразившего желание стать опекуном, проводится в течение 3 рабочих дней со дня подтверждения соответствующими уполномоченными органами сведений, предусмотренных пунктом 2.6.1 Административного регламента.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2.4.3 в ред. </w:t>
      </w:r>
      <w:hyperlink r:id="rId18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2.4.4. Оформление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акта обследования условий жизни гражданина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производится в течение 3 дней со дня проведения обследования условий жизни гражданина.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2.4.5. Принятие органом местного самоуправления решения о назначении опекуна либо решения об отказе в назначении опекуна - в течение 10 рабочих дней со дня подтверждения соответствующими уполномоченными органами сведений, предусмотренных пунктом 2.6.1 административного регламента.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2.4.5 в ред. </w:t>
      </w:r>
      <w:hyperlink r:id="rId19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2.4.6. Приостановление предоставления государственной услуги законодательством не предусмотрено.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2.4.7. Направление (вручение) заявителю документов, являющихся результатом предоставления государственной услуги, - в течение 3 дней со дня подписания постановления органа местного самоуправления.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2.5. Правовые основания для предос</w:t>
      </w:r>
      <w:r w:rsidR="004A65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государственной услуги.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Предоставление государственной услуги по принятию решения о назначении опекуна, попечителя в отношении несовершеннолетних граждан осуществляется в соответствии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20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принятой всенародным голосованием 12 декабря 1993 года ("Российская газета", 1993, 25 декабря);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21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Семейным кодексом Российской Федерации от 29 декабря 1995 года N 223-ФЗ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("Российская газета", 1996, 27 января);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22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Гражданским кодексом Российской Федерации от 30 ноября 1994 года N 51-ФЗ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("Российская газета", 1994, 8 декабря);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23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24 апреля 2008 года N 48-ФЗ "Об опеке и попечительстве"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("Российская газета", 2008, 30 апреля);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24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("Российская газета", 2010, 30 июля);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25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("Российская газета", 2009, 27 мая);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26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Законом Воронежской области от 20 ноября 2007 года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</w:t>
        </w:r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lastRenderedPageBreak/>
          <w:t>деятельности по опеке и попечительству"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("Молодой коммунар", 2007, 27 ноября);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27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Законом Воронежской области от 5 декабря 2007 года N 151-ОЗ "Об организации и осуществлении деятельности по опеке и попечительству в Воронежской области"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("Молодой коммунар", 2007, 15 декабря);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иными нормативными правовыми актами Российской Федерации и Воронежской области, регламентирующими правоотношения в сфере опеки и попечительства в отношении несовершеннолетних граждан.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</w:t>
      </w:r>
      <w:r w:rsidR="006431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государственной услуги.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2.6.1. Исчерпывающий перечень документов, подлежащих предс</w:t>
      </w:r>
      <w:r w:rsidR="007D4B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тавлению заявителем.</w:t>
      </w:r>
    </w:p>
    <w:p w:rsidR="00B41360" w:rsidRPr="00FA51A5" w:rsidRDefault="007D4BA4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B41360" w:rsidRPr="00FA51A5" w:rsidRDefault="007D4BA4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фамилия, имя, отчество (при наличии) гражданина, выразившего желание стать опекуном;</w:t>
      </w:r>
    </w:p>
    <w:p w:rsidR="00B41360" w:rsidRPr="00FA51A5" w:rsidRDefault="007D4BA4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сведения о документах, удостоверяющих личность гражданина, выразившего желание стать опекуном;</w:t>
      </w:r>
    </w:p>
    <w:p w:rsidR="00B41360" w:rsidRPr="00FA51A5" w:rsidRDefault="007D4BA4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B41360" w:rsidRPr="00FA51A5" w:rsidRDefault="007D4BA4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сведения, подтверждающие отсутствие у гражданина обстоятельств, указанных в абзацах третьем и четвертом пункта 1 статьи 146 </w:t>
      </w:r>
      <w:hyperlink r:id="rId28" w:history="1"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Семейного кодекса Российской Федерации</w:t>
        </w:r>
      </w:hyperlink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41360" w:rsidRPr="00FA51A5" w:rsidRDefault="007D4BA4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B41360" w:rsidRPr="00FA51A5" w:rsidRDefault="007D4BA4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B41360" w:rsidRPr="00FA51A5" w:rsidRDefault="00167FF9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заявлению прилагаются следующие документы: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краткая автобиография гражданина, выразившего желание стать опекуном;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  <w:proofErr w:type="gramEnd"/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в) 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копия свидетельства о браке (если гражданин, выразивший желание стать опекуном, состоит в браке);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 </w:t>
      </w:r>
      <w:hyperlink r:id="rId29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Семейного кодекса Российской Федерации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являлись опекунами (попечителями) детей и которые не были отстранены от исполнения возложенных на них обязанностей).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2.6.1 в ред. </w:t>
      </w:r>
      <w:hyperlink r:id="rId30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2.6.1(1).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Гражданин, выразивший желание стать опекуном и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 </w:t>
      </w:r>
      <w:hyperlink r:id="rId31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29 марта 2000 года N 275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случае отсутствия у него обстоятельств, указанных в пункте 1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статьи 127 </w:t>
      </w:r>
      <w:hyperlink r:id="rId32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Семейного кодекса Российской Федерации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для решения вопроса о назначении его опекуном представляет в орган опеки и попечительства указанное заключение, заявление и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2.6.1(1) в ред. </w:t>
      </w:r>
      <w:hyperlink r:id="rId33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2.6.1(2).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портала Воронежской области в сети Интернет или официального сайта органа опеки и попечительства в информационно-телекоммуникационной сети Интернет или через должностных лиц многофункциональных центров предоставления государственных и муниципальных услуг, с которыми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 органа опеки и попечительства заключены соглашения о взаимодействии.</w:t>
      </w:r>
    </w:p>
    <w:p w:rsidR="00B41360" w:rsidRPr="00FA51A5" w:rsidRDefault="00167FF9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2.6.1(2) в ред. </w:t>
      </w:r>
      <w:hyperlink r:id="rId34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2.6.1(3). Документы, указанные в подпункте "б" настоящего пункта, действительны в течение года со дня выдачи, документы, указанные в подпункте "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"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пункта, действительны в течение 6 месяцев со дня выдачи.</w:t>
      </w:r>
    </w:p>
    <w:p w:rsidR="00B41360" w:rsidRPr="00FA51A5" w:rsidRDefault="00B41360" w:rsidP="00AC1B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2.6.1(3) в ред. </w:t>
      </w:r>
      <w:hyperlink r:id="rId35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2C0A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2.6.1(4).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абзацами пятым - седьмым пункта 2.6.1 настоящего Административного регламента.</w:t>
      </w:r>
    </w:p>
    <w:p w:rsidR="00B41360" w:rsidRPr="00FA51A5" w:rsidRDefault="00167FF9" w:rsidP="002C0A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41360" w:rsidRPr="00FA51A5" w:rsidRDefault="00167FF9" w:rsidP="002C0A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если гражданином не были представлены копии документов, указанных в абзацах "г" и "е" пункта 2.6.1 настоящего Административного регламента,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B41360" w:rsidRPr="00FA51A5" w:rsidRDefault="00167FF9" w:rsidP="002C0A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Ответы на запросы органа опеки и попечительства о подтверждении сведений, предусмотренных абзацами пятым и седьмым пункта 2.6.1 настоящего Административного регламента,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B41360" w:rsidRPr="00FA51A5" w:rsidRDefault="00B41360" w:rsidP="002C0A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2.6.1(4) в ред. </w:t>
      </w:r>
      <w:hyperlink r:id="rId36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2C0A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2.6.1(5). Форма и порядок представления ответа на запрос органа опеки и попечительства о подтверждении сведений, предусмотренных абзацем шестым пункта 2.6.1 настоящего Административного регламента,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B41360" w:rsidRPr="00FA51A5" w:rsidRDefault="00167FF9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если сведения, указанные гражданами в заявлении в соответствии с абзацами пятым и шестым пункта 2.6.1 настоящего Административного регламента, были подтверждены более года назад, орган опеки и попечительства по месту жительства (нахождения) ребенка (детей)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повторно запрашивает у соответствующих уполномоченных органов подтверждение таких сведений.</w:t>
      </w:r>
    </w:p>
    <w:p w:rsidR="00B41360" w:rsidRPr="00FA51A5" w:rsidRDefault="00896ABA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B41360" w:rsidRPr="00FA51A5" w:rsidRDefault="00896ABA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195D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пунктом 2.6.1 настоящего Административного регламента, проводит обследование условий его жизни, в ходе которого определяется отсутствие установленных </w:t>
      </w:r>
      <w:hyperlink r:id="rId37" w:history="1"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Гражданским кодексом Российской Федерации</w:t>
        </w:r>
      </w:hyperlink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</w:t>
      </w:r>
      <w:proofErr w:type="gramEnd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38" w:history="1"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Семейным кодексом Российской Федерации</w:t>
        </w:r>
      </w:hyperlink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обстоятельств, препятствующих назначению его опекуном.</w:t>
      </w:r>
    </w:p>
    <w:p w:rsidR="00B41360" w:rsidRPr="00FA51A5" w:rsidRDefault="00896ABA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представления документов, предусмотренных пунктом 2.6.1 Административного регламента, с использованием федеральной государственной информационной системы "Единый портал государственных и муниципальных услуг (функций)", портал Воронежской области в сети Интернет, официального сайта органа опеки и попечительства в информационно-телекоммуникационной сети Интернет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</w:t>
      </w:r>
      <w:proofErr w:type="gramEnd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гражданином представляются сотруднику органа опеки и попечительства оригиналы указанных документов.</w:t>
      </w:r>
    </w:p>
    <w:p w:rsidR="00B41360" w:rsidRPr="00FA51A5" w:rsidRDefault="00896ABA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Отсутствие в органе опеки и попечительства оригиналов документов, предусмотренных пунктом 2.6.1 настоящего Административного регламента,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B41360" w:rsidRPr="00FA51A5" w:rsidRDefault="00896ABA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Результаты обследования и основанный на них вывод о возможности гражданина быть опекуном указываются в акте обследования условий жизни гражданина, выразившего желание стать опекуном (далее - акт обследования).</w:t>
      </w:r>
    </w:p>
    <w:p w:rsidR="00B41360" w:rsidRPr="00FA51A5" w:rsidRDefault="00896ABA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специалистом органа опеки и попечительства и утверждается руководителем органа опеки и попечительства.</w:t>
      </w:r>
    </w:p>
    <w:p w:rsidR="00B41360" w:rsidRPr="00FA51A5" w:rsidRDefault="00D5546C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B41360" w:rsidRPr="00FA51A5" w:rsidRDefault="00D5546C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Акт обследования может быть оспорен гражданином, выразившим желание стать опекуном, в судебном порядке.</w:t>
      </w:r>
    </w:p>
    <w:p w:rsidR="00B41360" w:rsidRPr="00FA51A5" w:rsidRDefault="00D5546C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 опеки и попечительства в течение 10 рабочих дней со дня подтверждения соответствующими уполномоченными органами сведений, предусмотренных пунктом 2.6.1 настоящего Административного регламента, на основании указанных сведений, документов, приложенных гражданами к заявлению, и акта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</w:t>
      </w:r>
      <w:proofErr w:type="gramEnd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либо решение об отказе в назначении опекуна (о невозможности гражданина быть опекуном) с указанием причин отказа.</w:t>
      </w:r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2.6.1(5) в ред. </w:t>
      </w:r>
      <w:hyperlink r:id="rId39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2.6.1(6). Орган местного самоуправления вправе требовать предоставления только той информации о гражданине, которая позволит установить его способность исполнять обязанности опекуна (попечителя).</w:t>
      </w:r>
    </w:p>
    <w:p w:rsidR="00B41360" w:rsidRPr="00FA51A5" w:rsidRDefault="00D5546C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Органы, предоставляющие государственную услугу, не вправе требовать от заявителя:</w:t>
      </w:r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40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1 в ред. </w:t>
      </w:r>
      <w:hyperlink r:id="rId41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самоуправления организаций, участвующих в предоставлении предусмотренных частью 1 статьи 1 </w:t>
      </w:r>
      <w:hyperlink r:id="rId42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статьи 7 </w:t>
      </w:r>
      <w:hyperlink r:id="rId43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перечень документов.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2 в ред. </w:t>
      </w:r>
      <w:hyperlink r:id="rId44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45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proofErr w:type="gramEnd"/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3 в ред. </w:t>
      </w:r>
      <w:hyperlink r:id="rId46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41360" w:rsidRPr="00FA51A5" w:rsidRDefault="00B41360" w:rsidP="00195D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(муниципального) служащего, работника многофункционального центра, работника организации, предусмотренной частью 1.1 статьи 16 </w:t>
      </w:r>
      <w:hyperlink r:id="rId47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 </w:t>
      </w:r>
      <w:hyperlink r:id="rId48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Федерального закона от 27.07.2010 N </w:t>
        </w:r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lastRenderedPageBreak/>
          <w:t>210-ФЗ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  <w:proofErr w:type="gramEnd"/>
    </w:p>
    <w:p w:rsidR="00B41360" w:rsidRPr="00FA51A5" w:rsidRDefault="00B41360" w:rsidP="007A60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4 в ред. </w:t>
      </w:r>
      <w:hyperlink r:id="rId49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7A60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2.6.1(7). Требования, предъя</w:t>
      </w:r>
      <w:r w:rsidR="006E5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вляемые к оформлению документов.</w:t>
      </w:r>
    </w:p>
    <w:p w:rsidR="00B41360" w:rsidRPr="00FA51A5" w:rsidRDefault="00010489" w:rsidP="007A60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о предоставлении государственной услуги заполняется заявителем разборчиво, подписывается лично заявителем.</w:t>
      </w:r>
    </w:p>
    <w:p w:rsidR="00B41360" w:rsidRPr="00FA51A5" w:rsidRDefault="00B41360" w:rsidP="007A60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Абзац исключен. - </w:t>
      </w:r>
      <w:hyperlink r:id="rId50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 департамента образования, науки и молодежной политики Воронежской области от 28.12.2016 N 1579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41360" w:rsidRPr="00FA51A5" w:rsidRDefault="00B41360" w:rsidP="007A60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2.6.1 в ред. </w:t>
      </w:r>
      <w:hyperlink r:id="rId51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11.12.2013 N 1203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7A60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2.6.2. Утратил силу. - </w:t>
      </w:r>
      <w:hyperlink r:id="rId52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 департамента образования, науки и молодежной политики Воронежской области от 11.12.2013 N 1203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41360" w:rsidRPr="00FA51A5" w:rsidRDefault="00B41360" w:rsidP="007A60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2.6.2. Исчерпывающий перечень документов,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B41360" w:rsidRPr="00FA51A5" w:rsidRDefault="00010489" w:rsidP="007A60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Документы, которые находятся в распоряжении других органов и которые заявитель вправе предоставить самостоятельно, отсутствуют.</w:t>
      </w:r>
    </w:p>
    <w:p w:rsidR="00B41360" w:rsidRPr="00FA51A5" w:rsidRDefault="00010489" w:rsidP="007A60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портал Воронежской области в сети Интернет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</w:t>
      </w:r>
      <w:proofErr w:type="gramEnd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которыми</w:t>
      </w:r>
      <w:proofErr w:type="gramEnd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 органа опеки и попечительства заключены соглашения о взаимодействии.</w:t>
      </w:r>
    </w:p>
    <w:p w:rsidR="00B41360" w:rsidRPr="00FA51A5" w:rsidRDefault="00010489" w:rsidP="007A60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абзацами пятым - седьмым пункта 2.6.1.</w:t>
      </w:r>
    </w:p>
    <w:p w:rsidR="00B41360" w:rsidRPr="00FA51A5" w:rsidRDefault="00010489" w:rsidP="007A60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41360" w:rsidRPr="00FA51A5" w:rsidRDefault="00010489" w:rsidP="007A60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если гражданином не были представлены копии документов, указанных в подпунктах "г" и "е" пункта 2.6.1,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2.6.2 в ред. </w:t>
      </w:r>
      <w:hyperlink r:id="rId53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2.6.2.1. Форма и порядок представления ответа на запрос органа опеки и попечительства о подтверждении сведений, предусмотренных абзацем шестым пункта 2.6.1 настоящего регламента, а также форма соответствующего запроса органа опеки и попечительства устанавливаются 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B41360" w:rsidRPr="00FA51A5" w:rsidRDefault="00010489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если сведения, указанные гражданами в заявлении в соответствии с абзацами пятым и шестым пункта 2.6.1,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2.6.2.1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введен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54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2.6.3. Перечень услуг, которые являются необходимыми и обязательными для предос</w:t>
      </w:r>
      <w:r w:rsidR="006E5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государственной услуги.</w:t>
      </w:r>
    </w:p>
    <w:p w:rsidR="00B41360" w:rsidRPr="00FA51A5" w:rsidRDefault="00010489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предоставления данной государственной услуги заявителю необходимо получить услугу, которая является необходимой и обязательной в соответствии с </w:t>
      </w:r>
      <w:hyperlink r:id="rId55" w:history="1"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Воронежской области от 15.04.2011 N 298 "Об утверждении Перечня услуг,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организациями, участвующими в предоставлении государственных услуг"</w:t>
        </w:r>
      </w:hyperlink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медицинское освидетельствование (обследование) с выдачей справки.</w:t>
      </w:r>
      <w:proofErr w:type="gramEnd"/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</w:t>
      </w:r>
      <w:r w:rsidR="006E5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государственной услуги.</w:t>
      </w:r>
    </w:p>
    <w:p w:rsidR="00B41360" w:rsidRPr="00FA51A5" w:rsidRDefault="006E5A54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подлежат приему документы, имеющие подчистки, приписки, иные не оговоренные исправления, документы, содержащие повреждения, не позволяющие однозначно истолковать их содержание, а также документы, исполненные карандашом.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2.8.1. Оснований для приостановления предоставления государственной услуги не имеется.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2.8.2. Основания для отказа в предоставлении государственной услуги: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статус заявителя не соответствует требованиям пункта 1.2 Административного регламента;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заявителем не представлены все необходимые документы;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наличие обстоятельств, установленных </w:t>
      </w:r>
      <w:hyperlink r:id="rId56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Гражданским кодексом РФ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57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Семейным кодексом РФ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отсутствие жилищно-бытовых условий для постоянного проживания ребенка;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отсутствие в органе опеки и попечительства оригиналов документов, предусмотренных пунктом 2.6.1 Административного регламента, на момент вынесения решения о возможности гражданина быть опекуном;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е) представление документов, содержащих недостоверные сведения либо сведения, относящиеся к противопоказаниям для назначения заявителя опекуном.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2.8 в ред. </w:t>
      </w:r>
      <w:hyperlink r:id="rId58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2.9.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9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Государственная услуга предоставляется на бесплатной основе.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2.10 в ред. </w:t>
      </w:r>
      <w:hyperlink r:id="rId60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28.05.2013 N 555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2.11. Срок регистрации запроса заявителя о предос</w:t>
      </w:r>
      <w:r w:rsidR="004246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государственной услуги.</w:t>
      </w:r>
    </w:p>
    <w:p w:rsidR="00B41360" w:rsidRPr="00FA51A5" w:rsidRDefault="00424648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регистрации запроса заявителя специалистом органа местного самоуправления, ответственным за прием документов, составляет 15 минут.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2.12. 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B41360" w:rsidRPr="00FA51A5" w:rsidRDefault="00010489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удобства заявителей помещения для непосредственного взаимодействия специалистов и заявителей рекомендуется размещать на нижнем этаже здания (строения).</w:t>
      </w:r>
    </w:p>
    <w:p w:rsidR="00B41360" w:rsidRPr="00FA51A5" w:rsidRDefault="00010489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B41360" w:rsidRPr="00FA51A5" w:rsidRDefault="00010489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для ожидания должны соответствовать комфортным условиям для заявителей. Места ожидания на представление или получение документов должны быть оборудованы стульями, кресельными секциями, скамьями (</w:t>
      </w:r>
      <w:proofErr w:type="spell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банкетками</w:t>
      </w:r>
      <w:proofErr w:type="spellEnd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</w:t>
      </w:r>
    </w:p>
    <w:p w:rsidR="00B41360" w:rsidRPr="00FA51A5" w:rsidRDefault="00010489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B41360" w:rsidRPr="00FA51A5" w:rsidRDefault="00010489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B41360" w:rsidRPr="00FA51A5" w:rsidRDefault="00010489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ожидания предоставления государственной услуги должны иметь туалет со свободным доступом к нему в рабочее время.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Абзац исключен. - </w:t>
      </w:r>
      <w:hyperlink r:id="rId61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41360" w:rsidRPr="00FA51A5" w:rsidRDefault="006A244F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Здание, в котором расположен орган местного самоуправления, должно быть оборудовано отдельным входом для свободного доступа в него заявителей.</w:t>
      </w:r>
    </w:p>
    <w:p w:rsidR="00B41360" w:rsidRPr="00FA51A5" w:rsidRDefault="006A244F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Вход в здание оборудуется вывеской, содержащей следующую информацию: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наименование органа предоставляющего государственную услугу;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режим работы.</w:t>
      </w:r>
    </w:p>
    <w:p w:rsidR="00B41360" w:rsidRPr="00FA51A5" w:rsidRDefault="006A244F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стендами, на которых размещается информация, указанная в п. 1.3.2 настоящего Административного регламента.</w:t>
      </w:r>
    </w:p>
    <w:p w:rsidR="00B41360" w:rsidRPr="00FA51A5" w:rsidRDefault="006A244F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Кабинеты приема заявителей должны быть оборудованы информационными табличками (вывесками) с указанием: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номера и названия кабинета;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фамилии, имени, отчества и должности специалиста, осуществляющего прием;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времени перерыва на обед.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2.13. Показатели доступности и качества государственных услуг: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2.13.1. Показателями доступности государственной услуги являются: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пешеходная доступность от остановок общественного транспорта до здания органа местного самоуправления;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беспрепятственный доступ к местам предоставления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возможность получения информации по электронной почте или через интернет-сайт органа местного самоуправления;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возможность подачи документов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62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63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13.11.2017 N 1320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64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2.13.2. Показателями качества государственной услуги являются: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соблюдение срока предоставления государственной услуги;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государственной услуги.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2.14. Иные требования, в том числе учитывающие особенности предоставления государственной услуги в многофункциональном центре и особенности предоставления государстве</w:t>
      </w:r>
      <w:r w:rsidR="006A24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нной услуги в электронной форме.</w:t>
      </w:r>
    </w:p>
    <w:p w:rsidR="00B41360" w:rsidRPr="00FA51A5" w:rsidRDefault="006A244F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Государственная услуга предоставляется в многофункциональном центре предоставления государственных и муниципальных услуг (адрес официального сайта МФЦ в сети Интернет: http://mydocuments36.ru/).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65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1320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6A244F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Заявителям предоставляется возможность подачи заявления и необходимых документов посредством электронной почты, портала Воронежской области в сети Интернет, Единого портала государственных и муниципальных услуг.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66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6A244F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</w:t>
      </w:r>
      <w:r w:rsidR="00AD64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льтат предоставления государственной услуги может быть направлен заявителю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67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68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2.15. Орган местного самоуправления обеспечивает доступность для инвалидов помещений, в которых предоставляется государственная услуга, в соответствии со статьей 15 </w:t>
      </w:r>
      <w:hyperlink r:id="rId69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24.11.1995 N 181-ФЗ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"О социальной защите инвалидов в Российской Федерации.</w:t>
      </w:r>
    </w:p>
    <w:p w:rsidR="00B41360" w:rsidRPr="00FA51A5" w:rsidRDefault="00B41360" w:rsidP="00AD64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(п. 2.15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введен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70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28.12.2016 N 1579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B413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III. С</w:t>
      </w:r>
      <w:r w:rsidR="00AD644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о</w:t>
      </w:r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71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1320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72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3.1. Блок-схема предоставления государственной услуги приведена в приложении N 7 к настоящему Административному регламенту.</w:t>
      </w:r>
    </w:p>
    <w:p w:rsidR="00B41360" w:rsidRPr="00FA51A5" w:rsidRDefault="00B41360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Исчерпывающий перечень административных процедур, содержащихся в государственной услуге:</w:t>
      </w:r>
    </w:p>
    <w:p w:rsidR="00B41360" w:rsidRPr="00FA51A5" w:rsidRDefault="00B41360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прием и регистрация документов, необходимых для предоставления государственной услуги, - в течение 30 минут;</w:t>
      </w:r>
    </w:p>
    <w:p w:rsidR="00B41360" w:rsidRPr="00FA51A5" w:rsidRDefault="00B41360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обследование условий жизни гражданина, выразившего желание стать опекуном - в течение 3 рабочих дней со дня подтверждения соответствующими уполномоченными органами сведений, предусмотренных пунктом 2.6.1 настоящего Административного регламента;</w:t>
      </w:r>
    </w:p>
    <w:p w:rsidR="00B41360" w:rsidRPr="00FA51A5" w:rsidRDefault="00B41360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(в ред. </w:t>
      </w:r>
      <w:hyperlink r:id="rId73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оформление акта обследования - в течение 3 дней со дня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проведения обследования условий жизни гражданина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41360" w:rsidRPr="00FA51A5" w:rsidRDefault="00B41360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принятие органом местного самоуправления решения о назначении опекуна либо решения об отказе в назначении опекуна - в течение 10 рабочих дней со дня подтверждения соответствующими уполномоченными органами сведений, предусмотренных пунктом 2.6.1 административного регламента;</w:t>
      </w:r>
    </w:p>
    <w:p w:rsidR="00B41360" w:rsidRPr="00FA51A5" w:rsidRDefault="00B41360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74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акт о назначении опекуна или об отказе в назначении опекуна направляется (вручается) органом опеки и попечительства заявителю в течение 3 дней со дня его подписания.</w:t>
      </w:r>
    </w:p>
    <w:p w:rsidR="00B41360" w:rsidRPr="00FA51A5" w:rsidRDefault="00B41360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75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3.2.1. Прием и регистрация документов, необходимых для предос</w:t>
      </w:r>
      <w:r w:rsidR="000A18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государственной услуги.</w:t>
      </w:r>
    </w:p>
    <w:p w:rsidR="00B41360" w:rsidRPr="00FA51A5" w:rsidRDefault="000A18E2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по приему и регистрации документов, необходимых для предоставления государственной услуги, является представление заявителями в орган местного самоуправления лично либо получение посредством почтовой, электронной связи заявления с приложением необходимых документов для предоставления государственной услуги.</w:t>
      </w:r>
    </w:p>
    <w:p w:rsidR="00B41360" w:rsidRPr="00FA51A5" w:rsidRDefault="000A18E2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Граждане, выразившие желание стать опекунами, представляют необходимые документы в органы местного самоуправления по месту жительства.</w:t>
      </w:r>
    </w:p>
    <w:p w:rsidR="00B41360" w:rsidRPr="00FA51A5" w:rsidRDefault="000A18E2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Уполномоченный специалист органа местного самоуправления осуществляет прием заявителя для проведения консультаций по вопросам предоставления государственной услуги в течение 15 минут.</w:t>
      </w:r>
    </w:p>
    <w:p w:rsidR="00B41360" w:rsidRPr="00FA51A5" w:rsidRDefault="000A18E2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Граждане, выразившие желание стать опекунами (попечителями), при личной подаче заявления должны предъявить паспорт или иной документ, удостоверяющий личность, и необходимые документы для предоставления государственной услуги.</w:t>
      </w:r>
    </w:p>
    <w:p w:rsidR="00B41360" w:rsidRPr="00FA51A5" w:rsidRDefault="000A18E2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 осуществляет прием заявителя для предоставления консультаций по вопросам предоставления государственной услуги в течение 15 минут.</w:t>
      </w:r>
    </w:p>
    <w:p w:rsidR="00B41360" w:rsidRPr="00FA51A5" w:rsidRDefault="000A18E2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установлении отсутствия необходимых документов, несоответствия представленных документов требованиям к их оформлению, а также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если документы не поддаются прочтению или содержат неоговоренные зачеркивания, исправления, подчистки и т.п., специалист, уполномоченный принимать документы, уведомляет заявителя о наличии препятствий для предоставления государственной услуги, объясняет заявителю содержание выявленных недостатков представленных документов, предлагает принять меры по их устранению.</w:t>
      </w:r>
      <w:proofErr w:type="gramEnd"/>
    </w:p>
    <w:p w:rsidR="00B41360" w:rsidRPr="00FA51A5" w:rsidRDefault="00AD1737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Регистрация заявлений граждан, выразивших желание стать опекунами (попечителями) либо принять детей, оставшихся без попечения родителей, в семью на воспитание, проверка представленных документов на соответствие предъявляемым требованиям осуществляются специалистом органа местного самоуправления.</w:t>
      </w:r>
    </w:p>
    <w:p w:rsidR="00B41360" w:rsidRPr="00FA51A5" w:rsidRDefault="00AD1737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Специалист, ответственный за прием документов, вносит в журнал учета заявлений запись о приеме заявления с документами, необходимыми для предоставления государственной услуги, в соответствии с Правилами ведения книг учета документов, выдает форму документа для оформления прохождения освидетельствования состояния здоровья (приложение N 4).</w:t>
      </w:r>
    </w:p>
    <w:p w:rsidR="00B41360" w:rsidRPr="00FA51A5" w:rsidRDefault="00AD1737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Максимальный срок выполнения действия составляет 15 минут.</w:t>
      </w:r>
    </w:p>
    <w:p w:rsidR="00B41360" w:rsidRPr="00FA51A5" w:rsidRDefault="00AD1737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</w:t>
      </w:r>
      <w:r w:rsidR="00C203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том административной процедуры является прием заявления с комплектом документов, предусмотренных пунктом 2.6.1 настоящего Регламента, по предоставлению государственной услуги и регистрация заявления в журнале.</w:t>
      </w:r>
    </w:p>
    <w:p w:rsidR="00B41360" w:rsidRPr="00FA51A5" w:rsidRDefault="00B41360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3.2.2. Обследование условий жизни гражданина, выразившего желание стать опекуном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</w:t>
      </w:r>
      <w:r w:rsidR="00AD17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х, оформление акта обследования.</w:t>
      </w:r>
    </w:p>
    <w:p w:rsidR="00B41360" w:rsidRPr="00FA51A5" w:rsidRDefault="00AD1737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является получение специалистом органа местного самоуправления заявления гражданина, выразившего желание стать опекуном, о предоставлении государственной услуги.</w:t>
      </w:r>
    </w:p>
    <w:p w:rsidR="00B41360" w:rsidRPr="00FA51A5" w:rsidRDefault="00AD1737" w:rsidP="00C20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принятия органом местного самоуправления решения о назначении опекуна специалисты в течение 3 дней со дня подтверждения соответствующими уполномоченными органами сведений, предусмотренных пунктом 2.6.1 настоящего Административного регламента, проводят обследование условий жизни заявителя, в ходе которого определяется отсутствие установленных </w:t>
      </w:r>
      <w:hyperlink r:id="rId76" w:history="1"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Гражданским кодексом Российской Федерации</w:t>
        </w:r>
      </w:hyperlink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77" w:history="1"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Семейным кодексом Российской Федерации</w:t>
        </w:r>
      </w:hyperlink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обстоятельств, препятствующих назначению его опекуном.</w:t>
      </w:r>
      <w:proofErr w:type="gramEnd"/>
    </w:p>
    <w:p w:rsidR="00B41360" w:rsidRPr="00FA51A5" w:rsidRDefault="00B41360" w:rsidP="007358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78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AD1737" w:rsidP="007358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обследовании условий жизни гражданина, выразившего желание стать опекуном, орган местного самоуправления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B41360" w:rsidRPr="00FA51A5" w:rsidRDefault="00AD1737" w:rsidP="007358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Результаты обследования и основанный на них вывод о возможности гражданина быть опекуном указываются в акте обследования условий жизни гражданина, выразившего желание стать опекуном (далее - акт обследования).</w:t>
      </w:r>
    </w:p>
    <w:p w:rsidR="00B41360" w:rsidRPr="00FA51A5" w:rsidRDefault="00AD1737" w:rsidP="007358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специалистом органа местного самоуправления и утверждается руководителем органа.</w:t>
      </w:r>
    </w:p>
    <w:p w:rsidR="00B41360" w:rsidRPr="00FA51A5" w:rsidRDefault="00B41360" w:rsidP="007358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3.2.3. Акт обследования оформляется в двух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местного самоуправления.</w:t>
      </w:r>
    </w:p>
    <w:p w:rsidR="00B41360" w:rsidRPr="00FA51A5" w:rsidRDefault="00AD1737" w:rsidP="007358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Акт обследования может быть оспорен гражданином, выразившим желание стать опекуном, в судебном порядке.</w:t>
      </w:r>
    </w:p>
    <w:p w:rsidR="00B41360" w:rsidRPr="00FA51A5" w:rsidRDefault="00AD1737" w:rsidP="007358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если заявителем не представлены документы, которые находятся в распоряжении иных государственных органов и организаций, специалист органа местного самоуправления подготавливает запросы в органы, предусмотренные пунктом 2.2 настоящего Административного регламента, о предоставлении сведений и информации, необходимых для принятия решения о возможности (о невозможности) назначения гражданина опекуном.</w:t>
      </w:r>
    </w:p>
    <w:p w:rsidR="00B41360" w:rsidRPr="00FA51A5" w:rsidRDefault="00AD1737" w:rsidP="007358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административной процедуры является обследование и оформление акта обследования условий жизни гражданина, выразившего желание стать опекуном, с обоснованным выводом о возможности гражданина быть опекуном, утвержденного руководителем органа местного самоуправления, с учетом которого принимается решение о возможности (о невозможности) гражданина быть опекуном или попечителем.</w:t>
      </w:r>
    </w:p>
    <w:p w:rsidR="00B41360" w:rsidRPr="00FA51A5" w:rsidRDefault="00AD1737" w:rsidP="007358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исполнения административной процедуры по обследованию условий жизни гражданина - 3 дня со дня подтверждения соответствующими уполномоченными органами сведений, предусмотренных пунктом 2.6.1 настоящего Административного регламента.</w:t>
      </w:r>
    </w:p>
    <w:p w:rsidR="00B41360" w:rsidRPr="00FA51A5" w:rsidRDefault="00B41360" w:rsidP="007358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79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AD1737" w:rsidP="007358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Срок исполнения административной процедуры по оформлению акта обследования - 3 дня со дня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проведения обследования условий жизни гражданина</w:t>
      </w:r>
      <w:proofErr w:type="gramEnd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41360" w:rsidRPr="00FA51A5" w:rsidRDefault="00B41360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3.2.4. Принятие органом местного самоуправления решения о назначении опекуна или</w:t>
      </w:r>
      <w:r w:rsidR="00E85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 отказе в назначении опекуна.</w:t>
      </w:r>
    </w:p>
    <w:p w:rsidR="00B41360" w:rsidRPr="00FA51A5" w:rsidRDefault="00E856A5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является оформление акта обследования условий жизни гражданина, выразившего желание стать опекуном.</w:t>
      </w:r>
    </w:p>
    <w:p w:rsidR="00B41360" w:rsidRPr="00FA51A5" w:rsidRDefault="00E856A5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 местного самоуправления в течение 10 рабочих дней со дня подтверждения соответствующими уполномоченными органами сведений, предусмотренных пунктом 2.6.1 настоящего Административного регламента на основании указанных документов, акта обследования, а также сведений, представленных иными органами в рамках межведомственного взаимодействия, принимает решение о назначении опекуна либо об отказе в назначении опекуна с указанием причин отказа.</w:t>
      </w:r>
      <w:proofErr w:type="gramEnd"/>
    </w:p>
    <w:p w:rsidR="00B41360" w:rsidRPr="00FA51A5" w:rsidRDefault="00B41360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80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E856A5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Специалист, ответственный за рассмотрение документов, проверяет их на предмет наличия или отсутствия оснований для отказа в предоставлении государственной услуги, указанных в пункте 2.8 настоящего Административного регламента.</w:t>
      </w:r>
    </w:p>
    <w:p w:rsidR="00B41360" w:rsidRPr="00FA51A5" w:rsidRDefault="00E856A5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наличия оснований для отказа в предоставлении государственной услуги специалист отдела опеки и попечительства органа местного самоуправления информирует заявителя об отказе в предоставлении государственной услуги в письменном виде.</w:t>
      </w:r>
    </w:p>
    <w:p w:rsidR="00B41360" w:rsidRPr="00FA51A5" w:rsidRDefault="00E856A5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 органа местного самоуправления о назначении гражданина опекуном или об отказе в назначении опекуном оформляется в форме постановления (приложение N 6).</w:t>
      </w:r>
    </w:p>
    <w:p w:rsidR="00B41360" w:rsidRPr="00FA51A5" w:rsidRDefault="00E856A5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административного действия является оформление постановления о назначении опекуна или об отказе в назначении опекуна, утвержденного руководителем органа местного самоуправления.</w:t>
      </w:r>
    </w:p>
    <w:p w:rsidR="00B41360" w:rsidRPr="00FA51A5" w:rsidRDefault="00E856A5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исполнения административной процедуры в течение 10 дней со дня подтверждения соответствующими уполномоченными органами сведений, предусмотренных пунктом 2.6.1 настоящего Административного регламента.</w:t>
      </w:r>
    </w:p>
    <w:p w:rsidR="00B41360" w:rsidRPr="00FA51A5" w:rsidRDefault="00B41360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81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3.2.5. Выдача органом местного самоуправления постановления о назначении опекуна или об отказе в назначении опекуна, внесение сведений в журнал учета граждан, выразивших </w:t>
      </w:r>
      <w:r w:rsidR="00E85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желание стать опекунами.</w:t>
      </w:r>
    </w:p>
    <w:p w:rsidR="00B41360" w:rsidRPr="00FA51A5" w:rsidRDefault="00E856A5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является решение органа местного самоуправления о назначении опекуна или об отказе в назначении опекуна в форме постановления и утверждение его руководителем.</w:t>
      </w:r>
    </w:p>
    <w:p w:rsidR="00B41360" w:rsidRPr="00FA51A5" w:rsidRDefault="00E856A5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 органа местного самоуправления обеспечивает принятие мер по выдаче постановления о назначении опекуна или об отказе в назначении опекуна лично заявителю либо направлению по почте.</w:t>
      </w:r>
    </w:p>
    <w:p w:rsidR="00B41360" w:rsidRPr="00FA51A5" w:rsidRDefault="00E856A5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административного действия является выдача (направление по почте, электронной почте) гражданину постановления органа местного самоуправления о назначении опекуна или об отказе в назначении опекуна, внесение сведений о гражданине, выразившем желание стать опекуном, в журнал учета граждан, выразивших желание стать опекунами.</w:t>
      </w:r>
    </w:p>
    <w:p w:rsidR="00B41360" w:rsidRPr="00FA51A5" w:rsidRDefault="00E856A5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постановления приобщается к персональному делу заявителя.</w:t>
      </w:r>
    </w:p>
    <w:p w:rsidR="00B41360" w:rsidRPr="00FA51A5" w:rsidRDefault="00E856A5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Личное дело заявителя подписывается, и ему присваивается номер в соответствии с номером по журналу регистрации граждан, выразивших желание стать опекунами.</w:t>
      </w:r>
    </w:p>
    <w:p w:rsidR="00B41360" w:rsidRPr="00FA51A5" w:rsidRDefault="00B41360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3.2.6. 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B41360" w:rsidRPr="00FA51A5" w:rsidRDefault="00E856A5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исполнения административной процедуры - в течение 3 дней со дня подписания постановления о назначении опекуна или об отказе в назначении опекуна.</w:t>
      </w:r>
    </w:p>
    <w:p w:rsidR="00B41360" w:rsidRPr="00FA51A5" w:rsidRDefault="00B41360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Документы, которые находятся в распоряжении органов местного самоуправления и которые должны быть представлены в иные органы и организации, отсутствуют.</w:t>
      </w:r>
    </w:p>
    <w:p w:rsidR="00B41360" w:rsidRPr="00FA51A5" w:rsidRDefault="00B41360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3.4. На Едином портале государственных и муниципальных заслуг (функций) размещается информация об адресе расположения органов, предоставляющих государственную услугу, графике работы, об адресах интернет-сайтов, контактные телефоны. Результат предоставления государственной услуги может быть направлен заявителю в электронной форме.</w:t>
      </w:r>
    </w:p>
    <w:p w:rsidR="00B41360" w:rsidRPr="00FA51A5" w:rsidRDefault="00B41360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 При обращении за государственной услугой заявителю обеспечиваются гарантии, установленные </w:t>
      </w:r>
      <w:hyperlink r:id="rId82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26 марта 2016 года N 236 "О требованиях к представлению в электронной форме государственных и муниципальных услуг"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41360" w:rsidRPr="00FA51A5" w:rsidRDefault="00B41360" w:rsidP="00A929C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(п. 3.5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введен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83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B413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IV. Формы </w:t>
      </w:r>
      <w:proofErr w:type="gramStart"/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контроля за</w:t>
      </w:r>
      <w:proofErr w:type="gramEnd"/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4.1. 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принятия решений ответственными должностными лицами осуществляется должностными лицами органов местного самоуправления, ответственными за организацию работы по предоставлению государственной услуги.</w:t>
      </w:r>
    </w:p>
    <w:p w:rsidR="00B41360" w:rsidRPr="00FA51A5" w:rsidRDefault="00E856A5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сотрудникам положений настоящего Административного регламента.</w:t>
      </w:r>
    </w:p>
    <w:p w:rsidR="00B41360" w:rsidRPr="00FA51A5" w:rsidRDefault="00E856A5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Должностное лицо, уполномоченное осуществлять текущий контроль, определяется органом местного самоуправления.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государственной услуги осуществляется на основании квартальных, полугодовых или годовых планов работы, утверждаемых руководителем органа местного самоуправления.</w:t>
      </w:r>
    </w:p>
    <w:p w:rsidR="00B41360" w:rsidRPr="00FA51A5" w:rsidRDefault="00E856A5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Внеплановая проверка может проводиться по конкретному обращению заявителя или иных заинтересованных лиц.</w:t>
      </w:r>
    </w:p>
    <w:p w:rsidR="00B41360" w:rsidRPr="00FA51A5" w:rsidRDefault="00E856A5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B41360" w:rsidRPr="00FA51A5" w:rsidRDefault="00E856A5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4.3. Ответственность должностных лиц и специалистов органа местного самоуправления закрепляется в должностных регламентах в соответствии с действующим федеральным и областным законодательством.</w:t>
      </w:r>
    </w:p>
    <w:p w:rsidR="00B41360" w:rsidRPr="00FA51A5" w:rsidRDefault="00E856A5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Сотрудники органа местного самоуправления несут персональную ответственность за соблюдение сроков, полноту и качество предоставления государственной услуги, за соблюдение последовательности выполнения административных процедур, установленных настоящим Административным регламентом.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4.4.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проверки);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граждане, их объединения и организации вправе обратиться устно или направить обращение в письменной форме или в форме электронного документа в адрес органа местного самоуправления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законных интересов заявителей при предоставлении государственной услуги с использованием соответствующей информации, размещенной на официальном интернет-сайте органа местного самоуправления.</w:t>
      </w:r>
    </w:p>
    <w:p w:rsidR="00B41360" w:rsidRPr="00FA51A5" w:rsidRDefault="00B41360" w:rsidP="00D26D4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br/>
      </w:r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br/>
        <w:t>V.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 </w:t>
      </w:r>
      <w:hyperlink r:id="rId84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, А ТАКЖЕ ИХ ДОЛЖНОСТНЫХ ЛИЦ, ГОСУДАРСТВЕННЫХ (МУНИЦИПАЛЬНЫХ) СЛУЖАЩИХ, РАБОТНИКОВ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85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281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услуги.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Заявители имеют право: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 обжалование действий (бездействия) и решений, осуществляемых и принятых в ходе предоставления государственной услуги в досудебном порядке;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Предмет досудебного (внесудебного) обжалования заявителем решений и действий (бездействия) органа, предоставляющего государственную услугу, решений и действий (бездействия) государственных (муниципальных) служащих, а также должностных лиц органа, предоставляющего государственную услугу, решений и действий (бездействия) многофункционального центра, работников многофункционального центра, а также решений и действий (бездействия) организаций, предусмотренных частью 1.1 статьи 16 </w:t>
      </w:r>
      <w:hyperlink r:id="rId86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(далее - привлекаемые организации), и их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работников.</w:t>
      </w:r>
    </w:p>
    <w:p w:rsidR="00B41360" w:rsidRPr="00FA51A5" w:rsidRDefault="00424648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85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5.2.1. Нарушение срока регистрации запроса о предоставлении государственной услуги, запроса, указанного в статье 15.1 </w:t>
      </w:r>
      <w:hyperlink r:id="rId87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5.2.2. Нарушение срока предоставления государственной услуги.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88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 у заявителя.</w:t>
      </w:r>
    </w:p>
    <w:p w:rsidR="00B41360" w:rsidRPr="00FA51A5" w:rsidRDefault="00B41360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5.2.5.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</w:p>
    <w:p w:rsidR="00B41360" w:rsidRPr="00FA51A5" w:rsidRDefault="00424648" w:rsidP="00D26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89" w:history="1"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B41360" w:rsidRPr="00FA51A5" w:rsidRDefault="00B41360" w:rsidP="002D67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области.</w:t>
      </w:r>
    </w:p>
    <w:p w:rsidR="00B41360" w:rsidRPr="00FA51A5" w:rsidRDefault="00B41360" w:rsidP="002D67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5.2.7.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41360" w:rsidRPr="00FA51A5" w:rsidRDefault="00E856A5" w:rsidP="002D67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90" w:history="1"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B41360" w:rsidRPr="00FA51A5" w:rsidRDefault="00B41360" w:rsidP="002D67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5.2.8. Нарушение срока или порядка выдачи документов по результатам предоставления государственной услуги.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5.2.9.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</w:p>
    <w:p w:rsidR="00B41360" w:rsidRPr="00FA51A5" w:rsidRDefault="00E856A5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91" w:history="1"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5.2.10.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 </w:t>
      </w:r>
      <w:hyperlink r:id="rId92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41360" w:rsidRPr="00FA51A5" w:rsidRDefault="00E856A5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93" w:history="1">
        <w:r w:rsidR="00B41360"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 Исчерпывающий перечень оснований для отказа в рассмотрении жалобы.</w:t>
      </w:r>
    </w:p>
    <w:p w:rsidR="00B41360" w:rsidRPr="00FA51A5" w:rsidRDefault="00E856A5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Оснований для отказа в рассмотрении жалобы нет.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</w:t>
      </w:r>
      <w:r w:rsidR="00C965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Основания для начала процедуры досудебного (внесудебного) обжалования.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5.4.1. 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центр, в привлекаемые организации, департамент цифрового развития Воронежской области либо в департамент образования, науки и молодежной политики Воронежской области.</w:t>
      </w:r>
    </w:p>
    <w:p w:rsidR="00B41360" w:rsidRPr="00FA51A5" w:rsidRDefault="00E856A5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государственную услугу, подаются в департамент образования, науки и молодежной политики Воронежской области.</w:t>
      </w:r>
    </w:p>
    <w:p w:rsidR="00B41360" w:rsidRPr="00FA51A5" w:rsidRDefault="00E856A5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 на решения и действия (бездействие) департамента образования, науки и молодежной политики Воронежской области, его руководителя, должностных лиц, государственных служащих подаются в правительство Воронежской области.</w:t>
      </w:r>
    </w:p>
    <w:p w:rsidR="00B41360" w:rsidRPr="00FA51A5" w:rsidRDefault="00E856A5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</w:t>
      </w:r>
    </w:p>
    <w:p w:rsidR="00B41360" w:rsidRPr="00FA51A5" w:rsidRDefault="00E856A5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41360" w:rsidRPr="00FA51A5" w:rsidRDefault="00E856A5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 на решения и действия (бездействие) муниципальных служащих подаются руководителю органа местного самоуправления.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5.4.2.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(муниципального)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услуг, портала Воронежской области в сети Интернет, а также может быть принята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 личном приеме заявителя.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портала государственных и муниципальных услуг, портала Воронежской области в сети Интернет, а также может быть принята при личном приеме заявителя.</w:t>
      </w:r>
    </w:p>
    <w:p w:rsidR="00B41360" w:rsidRPr="00FA51A5" w:rsidRDefault="00E856A5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портала Воронежской области в сети Интернет, а также может быть принята при личном приеме заявителя.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5.4.3. Жалоба должна содержать: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5.4.3.1.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обжалуются.</w:t>
      </w:r>
      <w:proofErr w:type="gramEnd"/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5.4.3.2.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5.4.3.3.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работника многофункционального центра, привлекаемых организаций, их работников.</w:t>
      </w:r>
      <w:proofErr w:type="gramEnd"/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5.4.3.4.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работника многофункционального центра, привлекаемых организаций, их работников.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 Права заявителя на получение информации и документов, необходимых для обоснования и рассмотрения жалобы.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5.5.1. Заявитель имеет право на получение информации и документов, необходимых для обоснования и рассмотрения жалобы.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5.5.2. Заявитель вправе получить любую информацию и сведения о ходе рассмотрения жалобы.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5.6. Органы, должностные лица органа, предоставляющего государственную услугу, которым может быть адресована жалоба заявителя в досудебном (внесудебном) порядке.</w:t>
      </w:r>
    </w:p>
    <w:p w:rsidR="00B41360" w:rsidRPr="00FA51A5" w:rsidRDefault="00E856A5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</w:t>
      </w:r>
      <w:proofErr w:type="gramStart"/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досудебном порядке заявители могут обжаловать решение и действия (бездействие) органа, предоставляющего государственную услугу, должностных лиц органа, предоставляющего государственную услугу, государственных (муниципальных) служащих, у руководителя органа местного самоуправления, руководителя департамента образования, науки и молодежной политики, решение и действия (бездействие) многофункционального центра, привлекаемых организаций, предоставляющих государственную услугу, у руководителя многофункционального центра, привлекаемых организаций, руководителя департамента цифрового развития Воронежской области.</w:t>
      </w:r>
      <w:proofErr w:type="gramEnd"/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5.7. Жалоба, поступившая в орган, предоставляющий государственную услугу, многофункциональный центр, в департамент образования, науки и молодежной политики Воронежской области, департамент цифрового развития Воронежской области, правительство Воронежской области, привлекаемые организации, подлежит рассмотрению в течение пятнадцати рабочих дней со дня ее регистрации.</w:t>
      </w:r>
    </w:p>
    <w:p w:rsidR="00B41360" w:rsidRPr="00FA51A5" w:rsidRDefault="00E856A5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41360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обжалования отказа органа, предоставляющего государственную услугу, многофункционального центра,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5.8.1. По результатам рассмотрения жалобы принимается одно из следующих решений: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5.8.1.1.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области.</w:t>
      </w:r>
      <w:proofErr w:type="gramEnd"/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5.8.1.2. В удовлетворении жалобы отказывается.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5.8.2. Не позднее дня, следующего за днем принятия решения, указанного в п. 5.8.1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5.8.3.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многофункциональным центром либо привлекаемой организацией,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неудобства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5.8.4. В случае признания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подлежащей удовлетворению</w:t>
      </w:r>
      <w:r w:rsidR="00E85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41360" w:rsidRPr="00FA51A5" w:rsidRDefault="00B41360" w:rsidP="00C965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5.9. Заявитель вправе обжаловать решение, принятое по результатам рассмотрения жалобы, в вышестоящий орган власти или должностному лицу, а также в судебном порядке.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1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услуги "Принятие решения о назначении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опекуна, попечителя в отношении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несовершеннолетних граждан"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2019"/>
        <w:gridCol w:w="1911"/>
        <w:gridCol w:w="3282"/>
        <w:gridCol w:w="1434"/>
      </w:tblGrid>
      <w:tr w:rsidR="00B41360" w:rsidRPr="00FA51A5" w:rsidTr="00B41360">
        <w:trPr>
          <w:trHeight w:val="10"/>
        </w:trPr>
        <w:tc>
          <w:tcPr>
            <w:tcW w:w="739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Сведения о месте нахождения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Телефоны, электронная почта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График работы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Аннинского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396235, Воронежская область, Аннинский район,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Анна, ул. Ленина, 28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8(47346) 2-20-03 e-mail: anna@govvrn.ru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Бобровского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397700, Воронежская область, Бобровский район, г. Бобров, ул. Кирова, д. 32а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8(47350) 4-10-42 e-mail: bobr@govvrn.ru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ерерыв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Богучарского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396790,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Богучарский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Богучар, ул. Урицкого, 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8(47366) 2-54-03 e-mail: boguch@govvrn.ru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Бутурлиновского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397500,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Бутурлиновский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Бутурлиновка, ул. 9 Января, 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8(47361) 2-12-91 e-mail: buturl@govvrn.ru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Верхнемамонского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396460,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Верхнемамонский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с. Верхний Мамон, пл. Ленина, 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8(07355) 4-11-42 e-mail: vmamon@govvrn.ru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Верхнехавского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396110, Воронежская область,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Верхняя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Хава, ул. 50 лет Октября, 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8(47343) 2-25-33 e-mail: vhav@adm.vrn.ru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Воробьевского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397570,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Воробьевский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Воробьевка, ул. Советская, 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8(47356) 3-12-61 e-mail: vorob@govvrn.ru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пятницу с 8.00 до 16.00 час. перерыв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Грибановского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397240, Воронежская область, Грибановский район,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Грибановский, ул. Центральная, 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8(47348) 3-04-94 e-mail: grib@govvrn.ru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пятницу с 8.00 до 16.00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час. перерыв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397600,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Калач, пл. Ленина, 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8(47363) 6-83-86 e-mail: kalach@govvrn.ru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Каменского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396510, Воронежская область, Каменский район, п. Каменка, ул. Ленина, д. 26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8(473-57) 5-40-07 e-mail: kamen@govvrn.ru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пятницу с 8.00 до 16.00 час. перерыв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Кантемировского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396730, Воронежская область, Кантемировский район,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Кантемировка, ул.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Победы, 17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lastRenderedPageBreak/>
              <w:t>8(47367) 6-19-06 e-mail: kantem@govvrn.ru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Ежедневно (кроме субботы и воскресенья) с 8.00 до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пятницу с 8.00 до 16.00 час. перерыв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Каширского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396350, Воронежская область, Каширский район, с.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Каширское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ул. Олимпийская, 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8(47342) 2-14-81 e-mail: kahir@govvrn.ru, mail@kashira.vrn.ru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Лискинского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397900,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Лискинский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Лиски, просп. Ленина, 32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8(47391) 4-66-22 e-mail: liski@govvrn.ru, adminliski@mail.ru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Нижнедевицкого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396870,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Нижнедевицкий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с. Нижнедевицк, пл.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Ленина, 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lastRenderedPageBreak/>
              <w:t>8(47370) 5-21-74 e-mail: ndev@govvrn.ru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Ежедневно (кроме субботы и воскресенья) с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8.00 до 16.00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13.00 до 13.45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Новоусманского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396310,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Новоусманский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с. Новая Усмань, ул. Советская, 1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8(7341) 5-34-55 e-mail: nusm@govvrn.ru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16.00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Новохоперского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397400, Воронежская область, Новохоперский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Новохоперск, ул. Советская, 14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8(47353) 3-18-73 e-mail: novohoper@govvrn.ru, nhoper@govvrn.ru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Ольховатского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396670,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Ольховатский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Ольховатка, ул. Октябрьская, 64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8(47395) 4-05-49 e-mail: olhov@govvrn.ru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16.00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Острогожского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397855,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Острогожский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Острогожск, ул. Ленина, 22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8(47375) 4-68-85 e-mail: ostro@govvrn.ru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Павловского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396422, Воронежская область, Павловский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Павловск, проспект Революции, 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8(47362) 2-53-52 e-mail: pavl@govvrn.ru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396140,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Панинский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Панино, ул. Советская, 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8(47344) 5-20-73 e-mail: panin@govvrn.ru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16.00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ерерыв с 12.00 до 13.00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Петропавловского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397670, Воронежская область, Петропавловский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Петропавловка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ул. Победы, 28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8(47365) 2-14-04 e-mail: ppavl@govvrn.ru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16.00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Поворинского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397350,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Поворинский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Поворино, пл. Комсомольская, 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8(47376) 4-08-50 e-mail: povor@govvrn.ru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Подгоренского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396560, Воронежская область, Подгоренский район,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Подгоренский, ул. Первомайская, 58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8(47394) 5-47-37 e-mail: podgor@govvrn.ru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Рамонского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396020,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Рамонский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п. Рамонь, ул. 50 лет ВЛКСМ, 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lastRenderedPageBreak/>
              <w:t xml:space="preserve">8(47340) 2-13-05 e-mail: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lastRenderedPageBreak/>
              <w:t>ramon@govvrn.ru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Ежеднев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но (кроме субботы и воскресенья) с 8.00 до 16.00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Репьевского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396730,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Репьевский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Репьевка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пл. Победы, 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8(47374) 2-27-19 e-mail: repev@govvrn.ru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16.00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Россошанского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396650,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Россошанский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Россошь, пл. Ленина, 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8(47396) 2-53-45 e-mail: ross@govvrn.ru, adminross@list.ru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Семилукского муниципальн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396901, Воронежская область, Семилукски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й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Семилуки, ул. Ленина, 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lastRenderedPageBreak/>
              <w:t>8(47372) 2-28-94 e-mail: semil@govvrn.ru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Ежедневно (кроме субботы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и воскресенья) с 8.00 до 16.00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Таловского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397480,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Таловский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Таловая, ул. Советская, 132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8(47352) 2-24-51 e-mail: talovsk@govvrn.ru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16.00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Терновского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397110, Воронежская область, Терновский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Терновка, ул. Советская, 37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8(47347) 5-14-80 e-mail: ternov@govvrn.ru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16.00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Хохольского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396840, Воронежская область,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Хохольский, ул. Ленина, 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8(47371) 4-15-17 e-mail: hohol@govvrn.ru, admhohol@rambler.ru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Ежедневно (кроме субботы и воскресенья) с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8.00 до 16.00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Эртильского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397030, Воронежская область,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Эртиль, пл. Ленина, 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8(47345) 2-13-64 e-mail: ertil@govvrn.ru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16.00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Борисоглебского муниципального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397160, Воронежская область, Борисоглебский район,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Борисоглебск, ул. Свободы, 207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8(47354) 6-00-26 e-mail: boris@govvrn.ru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городского округа город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Нововоронеж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396070, Воронежская область,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Нововоронеж</w:t>
            </w:r>
            <w:proofErr w:type="spell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ул. Комсомольская, 7а,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8(47364) 2-37-24 e-mail: nvor@govvrn.ru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8.00 до 17.00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12.00 до 13.00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городского округа город Воронеж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394018, г. Воронеж, ул. Ф. Энгельса, д. 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8(473) 255-54-28 e-mail: cc@city.vrn.ru, city@govvrn.ru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9.00 до 18.00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13.00 до 14.00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Железнодорожного района городского округа город Воронежа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394063, г. Воронеж, Ленинский проспект, д. 157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269-71-92, (473) 269-71-93 gd_uprava_vrn@mail.ru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9.00 до 18.00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13.00 до 14.00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Коминтерновского района городского округа город Воронежа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394026, г. Воронеж, Московский проспект, 19а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>(473) 246-79-90 e-mail: komint.vrn@mail.ru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9.00 до 18.00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ерерыв с 13.00 до 14.00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34.3.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Левобережного района городского округа город Воронежа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394033, г. Воронеж, Ленинский проспект, д. 93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254-74-51, 254-74-64 evkudryadtseva@cityhall.voronezh-city.ru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9.00 до 18.00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13.00 до 14.00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Отдел опеки и попечительства управы Ленинского района городского округа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Воронежа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394006, г. Воронеж, ул. 20-летия Октября, д. 115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278-14-49, 271-52-93 len_upava@mail.ru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9.00 до 18.00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13.00 до 14.00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Советского района городского округа город Воронежа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394051, г. Воронеж, ул. Домостроителей, д. 30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241-34-87 opekaSovVoronesh@Yandex.ru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 (кроме субботы и воскресенья) с 9.00 до 18.00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13.00 до 14.00 час.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Отдел опеки и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попечительства управы Центрального района городского округа город Воронежа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394000, г.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Воронеж, ул. Никитинская, д. 30,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(473) 259-76-52 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cent@comch.ru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Ежеднев</w:t>
            </w: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но (кроме субботы и воскресенья) с 9.00 до 18.00 час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ерерыв с 13.00 до 14.00 час.</w:t>
            </w:r>
          </w:p>
        </w:tc>
      </w:tr>
    </w:tbl>
    <w:p w:rsidR="00B41360" w:rsidRPr="00FA51A5" w:rsidRDefault="00B41360" w:rsidP="00B413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lastRenderedPageBreak/>
        <w:t>Приложение N 2. Журнал регистрации личного приема граждан, выразивших желание стать опекунами или попечителями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2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услуги "Принятие решения о назначении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опекуна, попечителя в отношении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несовершеннолетних граждан"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2"/>
        <w:gridCol w:w="1247"/>
        <w:gridCol w:w="1971"/>
        <w:gridCol w:w="1621"/>
        <w:gridCol w:w="1840"/>
        <w:gridCol w:w="1944"/>
      </w:tblGrid>
      <w:tr w:rsidR="00B41360" w:rsidRPr="00FA51A5" w:rsidTr="00B41360">
        <w:trPr>
          <w:trHeight w:val="10"/>
        </w:trPr>
        <w:tc>
          <w:tcPr>
            <w:tcW w:w="739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Фамилия, имя, отчество заявителя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Содержание обращения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Результат рассмотрения обращения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</w:tr>
    </w:tbl>
    <w:p w:rsidR="00B41360" w:rsidRPr="00FA51A5" w:rsidRDefault="00B41360" w:rsidP="00B413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N 3. Заявление гражданина, выразившего желание стать опекуном или попечителем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3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услуги "Принятие решения о назначении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опекуна, попечителя в отношении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несовершеннолетних граждан"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                              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(должность руководителя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      органа местного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                                                 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     самоуправления)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от 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  (фамилия, имя, отчество)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Заявление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гражданина, выразившего желание стать опекуном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или попечителем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Я, ___________________________________________________________________,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(фамилия, имя, отчество (при наличии))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Гражданство ______________________.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Документ, удостоверяющий личность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___________________________________;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                                          (когда и кем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выдан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место жительства _________________________________________________________;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(адрес места жительства, подтвержденный регистрацией)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место пребывания 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(адрес места фактического проживания)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прошу выдать мне заключение о возможности быть опекуном (попечителем)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Материальные   возможности,  жилищные  условия,  состояние  здоровья  и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характер   работы   позволяют   мне   взять   ребенка   (детей)  под  опеку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(попечительство).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Дополнительно могу сообщить о себе следующее: 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(указывается наличие у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гражданина необходимых знаний и навыков в воспитании детей, в том числе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информация о наличии документов об образовании, о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профессиональной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деятельности, о прохождении программ подготовки кандидатов в опекуны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и т.д.)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    (дата)                                                   (подпись)</w:t>
      </w:r>
    </w:p>
    <w:p w:rsidR="00B41360" w:rsidRPr="00FA51A5" w:rsidRDefault="00B41360" w:rsidP="00B413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N 4. Медицинское заключение по результатам освидетельствования состояния здоровья гражданина (гражданки), желающег</w:t>
      </w:r>
      <w:proofErr w:type="gramStart"/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о(</w:t>
      </w:r>
      <w:proofErr w:type="gramEnd"/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ей) стать опекуном (попечителем) ребенка</w:t>
      </w:r>
    </w:p>
    <w:p w:rsidR="00113E95" w:rsidRPr="00FA51A5" w:rsidRDefault="00B41360" w:rsidP="00B413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113E95" w:rsidRPr="00FA51A5" w:rsidRDefault="00113E95">
      <w:pP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 w:type="page"/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 N 4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услуги "Принятие решения о назначении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опекуна, попечителя в отношении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несовершеннолетних граждан"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94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11.12.2013 N 1203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МЕДИЦИНСКОЕ ЗАКЛЮЧЕНИЕ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результатам освидетельствования состояния здоровья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гражданина (гражданки</w:t>
      </w:r>
      <w:bookmarkStart w:id="0" w:name="_GoBack"/>
      <w:bookmarkEnd w:id="0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), желающег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о(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ей) стать опекуном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(попечителем) ребенка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Ф.И.О. (кандидата в опекуны, попечители) ______________________________</w:t>
      </w:r>
      <w:r w:rsidR="00113E95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Дата рождения_________________________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Домашний адрес: </w:t>
      </w:r>
      <w:r w:rsidR="00113E95"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5"/>
        <w:gridCol w:w="2582"/>
        <w:gridCol w:w="2549"/>
        <w:gridCol w:w="1463"/>
        <w:gridCol w:w="2026"/>
      </w:tblGrid>
      <w:tr w:rsidR="00B41360" w:rsidRPr="00FA51A5" w:rsidTr="00B41360">
        <w:trPr>
          <w:trHeight w:val="10"/>
        </w:trPr>
        <w:tc>
          <w:tcPr>
            <w:tcW w:w="739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Заключение (выявлено или не выявлено заболевание, наличие группы инвалидности)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осмотра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Подписи врача и руководителя учреждения, гербовая печать</w:t>
            </w: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Терапевт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Инфекционист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Фтизиатр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Невропатолог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Онколог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Психиатр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60" w:rsidRPr="00FA51A5" w:rsidTr="00B413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Нарколог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ЗАКЛЮЧЕНИЕ: 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    ________________    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(руководитель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лечебного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       (подпись)           (Ф.И.О.)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учреждения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М.П.</w:t>
      </w:r>
    </w:p>
    <w:p w:rsidR="00B41360" w:rsidRPr="00FA51A5" w:rsidRDefault="00B41360" w:rsidP="00B413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N 5. Акт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...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5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услуги "Принятие решения о назначении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опекуна, попечителя в отношении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несовершеннолетних граждан"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95" w:history="1">
        <w:r w:rsidRPr="00FA51A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11.12.2013 N 1203</w:t>
        </w:r>
      </w:hyperlink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Бланк органа опеки и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попечительства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Дата составления акта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                 Акт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обследования условий жизни гражданина, выразившего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желание стать опекуном или попечителем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несовершеннолетнего гражданина либо принять детей,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оставшихся без попечения родителей, в семью на воспитание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в иных установленных семейным законодательством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Российской Федерации формах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Дата обследования "___" _________________ 20__ г.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Фамилия,  имя,  отчество  (при  наличии),  должность лица, проводившего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обследование 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Проводилось обследование условий жизни 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(фамилия, имя, отчество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__________________________________________________________________________;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(при наличии), дата рождения)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документ, удостоверяющий личность: 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                        (когда и кем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выдан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место жительства: 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(адрес места жительства, подтвержденный регистрацией)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место пребывания: 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(адрес места фактического проживания и проведения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обследования)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Образование 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Профессиональная деятельность 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(место работы с указанием адреса, занимаемой должности, рабочего телефона)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Жилая площадь, на которой проживает __________________________________,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фамилия, имя, отчество (при наличии)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составляет _____ кв. м, состоит из _________________________ комнат, размер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каждой комнаты: ________ кв. м, _____________ кв. м, ________ кв. м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этаже в ______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_-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этажном доме.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Качество  дома  (кирпичный,  панельный, деревянный и т.п.; в нормальном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состоянии,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ветхий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аварийный; комнаты сухие, светлые, проходные; количество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окон и пр.) 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Благоустройство  дома  и  жилой площади (водопровод, канализация, какое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отопление, газ, ванна, лифт, телефон и т.д.): 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Санитарно-гигиеническое     состояние     жилой    площади    (хорошее,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удовлетворительное, неудовлетворительное) 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Наличие  для  ребенка  отдельной  комнаты,  уголка, места для сна, игр,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занятий 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 жилой площади проживают (зарегистрированы в установленном порядке и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проживают фактически):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06"/>
        <w:gridCol w:w="1478"/>
        <w:gridCol w:w="2189"/>
        <w:gridCol w:w="1846"/>
        <w:gridCol w:w="1836"/>
      </w:tblGrid>
      <w:tr w:rsidR="00B41360" w:rsidRPr="00FA51A5" w:rsidTr="00B41360">
        <w:trPr>
          <w:trHeight w:val="10"/>
        </w:trPr>
        <w:tc>
          <w:tcPr>
            <w:tcW w:w="2033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60" w:rsidRPr="00FA51A5" w:rsidTr="00B4136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Место работы, должность или место учебы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Родственное отношение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A51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какого времени проживает на данной жилой площади</w:t>
            </w:r>
          </w:p>
        </w:tc>
      </w:tr>
      <w:tr w:rsidR="00B41360" w:rsidRPr="00FA51A5" w:rsidTr="00B4136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60" w:rsidRPr="00FA51A5" w:rsidTr="00B4136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60" w:rsidRPr="00FA51A5" w:rsidTr="00B4136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360" w:rsidRPr="00FA51A5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Отношения, сложившиеся между членами семьи гражданина 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(характер взаимоотношений между членами семьи, особенности общения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с детьми, детей между собой и т.д.)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Личные  качества  гражданина  (особенности  характера,  общая культура,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наличие опыта общения с детьми и т.д.) 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__________________________________________________________________________.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    Мотивы гражданина для принятия несовершеннолетнего в семью 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__________________________________________________________________________.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Дополнительные данные обследования 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__________________________________________________________________________.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Условия  жизни  гражданина,  выразившего  желание  стать  опекуном  или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попечителем  несовершеннолетнего  гражданина либо принять детей, оставшихся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без  попечения  родителей,  в  семью  на  воспитание  в  иных установленных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семейным законодательством Российской Федерации формах 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(удовлетворительные/неудовлетворительные с указанием конкретных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обстоятельств)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Подпись лица, проводившего обследование 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    ______________    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(руководитель органа опеки и         (подпись)              (Ф.И.О.)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попечительства)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М.П.</w:t>
      </w:r>
    </w:p>
    <w:p w:rsidR="00B41360" w:rsidRPr="00FA51A5" w:rsidRDefault="00B41360" w:rsidP="00B413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N 6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6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по предоставлению государственной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услуги "Принятие решения о назначении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опекуна, попечителя в отношении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несовершеннолетних граждан"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(наименование органа местного самоуправления муниципального района,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городского округа)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(наименование нормативного правового акта органа местного самоуправления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(постановление, распоряжение и др.)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N ________                                                  от 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назначении ____________________________- опекуно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м(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(Ф.И.О. гражданина (граждан))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(попечителе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м(</w:t>
      </w:r>
      <w:proofErr w:type="spellStart"/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ями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)) несовершеннолетнего(их)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(Ф.И.О. ребенка (детей), год рождения)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Рассмотрев заявление _________________________________________________,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(Ф.И.О. граждан (гражданина), дата рождения)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проживающи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х(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его) по адресу: ______________________________________________,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   передаче   им   на   воспитание   по   договору   о   приемной   семье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несовершеннолетнег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о(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их) __________________________________________________,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(Ф.И.О. ребенка (детей), дата рождения)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руководствуясь   статьями   123,  152,  153  Семейного  кодекса 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Российской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Федерации,   Федеральным   законом   от   24.04.2008  N  48-ФЗ  "Об опеке и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попечительстве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",    Постановлением   Правительства   Российской   Федерации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  18.05.2009   N   423   "Об  отдельных  вопросах  осуществления опеки и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попечительства  в  отношении  несовершеннолетних  граждан",  ст.  6  Закона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Воронежской   области   от   05.12.2007   N   151-ОЗ   "Об  организации   и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осуществлении   деятельности   по  опеке  и  попечительству 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Воронежской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области", учитывая, что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(указать правовые основания отсутствия родительского попечения над ребенком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(детьми))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постановляю: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1. Назначить 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(Ф.И.О. граждан (гражданина), дата рождения)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опекуно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м(</w:t>
      </w:r>
      <w:proofErr w:type="spellStart"/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ами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(попечителем(</w:t>
      </w:r>
      <w:proofErr w:type="spell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ями</w:t>
      </w:r>
      <w:proofErr w:type="spell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)) несовершеннолетнего(их)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(Ф.И.О. ребенка (детей), дата рождения)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договору о приемной семье.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2.  Органу управления образованием (или отделу  опеки и попечительства)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осуществлять   проверки   условий   жизни   несовершеннолетних   подопечных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(приемных)  детей, обеспечения сохранности их имущества, а также выполнения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опекунами   или  попечителями  требований  к  осуществлению  своих  прав  и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исполнению своих обязанностей в соответствии с Постановлением Правительства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РФ   от  18.05.2008    N  423 "Об  отдельных вопросах осуществления опеки и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попечительства в отношении несовершеннолетних граждан".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3. Контроль за исполнением настоящего постановления возлагаю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__________________________________________________________________________.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     _____________     ______________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(руководитель органа         (подпись)          (Ф.И.О.)</w:t>
      </w:r>
      <w:proofErr w:type="gramEnd"/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местного самоуправления)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М.П.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Примечание: Постановление выдается по месту жительства гражданина или нахождения ребенка при предъявлении документа, удостоверяющего личность заявителя.</w:t>
      </w:r>
    </w:p>
    <w:p w:rsidR="00B41360" w:rsidRPr="00FA51A5" w:rsidRDefault="00B41360" w:rsidP="00B413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N 7. Блок-схема последовательности административных процедур по предоставлению государственной услуги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7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услуги "Принятие решения о назначении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опекуна, попечителя в отношении</w:t>
      </w: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несовершеннолетних граждан"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┌═════════════════════════════════════‰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│ Прием, регистрация заявления граждан│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│ о назначении опекуном, попечителем  │ 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└═════════════════┬═══════════════════…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V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┌════════════════════════════════════════════‰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│Проверка сведений, содержащихся в документах│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└═══════════┬═══════════════════┬════════════…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V                   V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┌═════════════════════════════════‰   ┌═════════════════════════════════‰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│     Документы 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соответствуют     │   │Документы содержат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противоречивые│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   установленным требованиям,    │   │  сведения либо не соответствуют │ 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    противоречия отсутствуют     │   │    установленным требованиям    │ 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└════════════════┬════════════════…   └════════════════┬════════════════…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V                                     V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┌═════════════════════════════════‰   ┌═════════════════════════════════‰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 Проведение обследования условий │   │   Разъяснение заявителю сути    │ 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   проживания, оформление акта   │&lt;‰ │          недостатков            │ 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          обследования           │ │ └════════┬════════════════┬═══════…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└════════════════┬════════════════… │          V                V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V                  │ ┌══════════════‰   ┌══════════════‰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┌═════════════════════════════════‰ └═┤  Недостатки  │   │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Недостатки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│ 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    Рассмотрение документов,     │   │   </w:t>
      </w:r>
      <w:proofErr w:type="gramStart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устранены</w:t>
      </w:r>
      <w:proofErr w:type="gramEnd"/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│   │ не устранены │ 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      направление запросов       │   └══════════════…   └═══════┬══════…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└════════════════┬════════════════…                              V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V                             ┌════════════════════════‰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┌═════════════════════════════════‰            │ Отказ в предоставлении │ 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     Подготовка и оформление     │            │ государственной услуги │ 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   постановления о назначении    │            └════════════════════════…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      опекуном, попечителем      │ 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└════════════════┬════════════════…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V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┌═════════════════════════════════‰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      Выдача (направление)       │ 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   постановления о назначении    │ 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      опекуном, попечителем      │ </w:t>
      </w:r>
    </w:p>
    <w:p w:rsidR="00B41360" w:rsidRPr="00FA51A5" w:rsidRDefault="00B41360" w:rsidP="00B41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5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└═════════════════════════════════…</w:t>
      </w:r>
    </w:p>
    <w:p w:rsidR="00914889" w:rsidRPr="00FA51A5" w:rsidRDefault="00914889">
      <w:pPr>
        <w:rPr>
          <w:rFonts w:ascii="Times New Roman" w:hAnsi="Times New Roman" w:cs="Times New Roman"/>
          <w:sz w:val="28"/>
          <w:szCs w:val="28"/>
        </w:rPr>
      </w:pPr>
    </w:p>
    <w:sectPr w:rsidR="00914889" w:rsidRPr="00FA51A5" w:rsidSect="00E2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46B"/>
    <w:rsid w:val="00010489"/>
    <w:rsid w:val="000A18E2"/>
    <w:rsid w:val="00113E95"/>
    <w:rsid w:val="00167FF9"/>
    <w:rsid w:val="00195DE4"/>
    <w:rsid w:val="001A3039"/>
    <w:rsid w:val="00220BCA"/>
    <w:rsid w:val="0025646B"/>
    <w:rsid w:val="002C0AFA"/>
    <w:rsid w:val="002D2809"/>
    <w:rsid w:val="002D67FE"/>
    <w:rsid w:val="00317F3C"/>
    <w:rsid w:val="003D4313"/>
    <w:rsid w:val="00424648"/>
    <w:rsid w:val="004A657A"/>
    <w:rsid w:val="00643131"/>
    <w:rsid w:val="006A244F"/>
    <w:rsid w:val="006E5A54"/>
    <w:rsid w:val="007358E1"/>
    <w:rsid w:val="007A6078"/>
    <w:rsid w:val="007D4BA4"/>
    <w:rsid w:val="007F208F"/>
    <w:rsid w:val="00896ABA"/>
    <w:rsid w:val="00914889"/>
    <w:rsid w:val="00A929C7"/>
    <w:rsid w:val="00AC1B25"/>
    <w:rsid w:val="00AD1737"/>
    <w:rsid w:val="00AD6448"/>
    <w:rsid w:val="00B41360"/>
    <w:rsid w:val="00BE27A7"/>
    <w:rsid w:val="00C20308"/>
    <w:rsid w:val="00C9656D"/>
    <w:rsid w:val="00CE3FF2"/>
    <w:rsid w:val="00D26D47"/>
    <w:rsid w:val="00D5546C"/>
    <w:rsid w:val="00E22DD1"/>
    <w:rsid w:val="00E50274"/>
    <w:rsid w:val="00E856A5"/>
    <w:rsid w:val="00FA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D1"/>
  </w:style>
  <w:style w:type="paragraph" w:styleId="1">
    <w:name w:val="heading 1"/>
    <w:basedOn w:val="a"/>
    <w:link w:val="10"/>
    <w:uiPriority w:val="9"/>
    <w:qFormat/>
    <w:rsid w:val="00B41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1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1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3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1360"/>
  </w:style>
  <w:style w:type="paragraph" w:customStyle="1" w:styleId="headertext">
    <w:name w:val="headertext"/>
    <w:basedOn w:val="a"/>
    <w:rsid w:val="00B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13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136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1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1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3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1360"/>
  </w:style>
  <w:style w:type="paragraph" w:customStyle="1" w:styleId="headertext">
    <w:name w:val="headertext"/>
    <w:basedOn w:val="a"/>
    <w:rsid w:val="00B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13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136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6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78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12309283" TargetMode="External"/><Relationship Id="rId21" Type="http://schemas.openxmlformats.org/officeDocument/2006/relationships/hyperlink" Target="http://docs.cntd.ru/document/9015517" TargetMode="External"/><Relationship Id="rId34" Type="http://schemas.openxmlformats.org/officeDocument/2006/relationships/hyperlink" Target="http://docs.cntd.ru/document/553223439" TargetMode="External"/><Relationship Id="rId42" Type="http://schemas.openxmlformats.org/officeDocument/2006/relationships/hyperlink" Target="http://docs.cntd.ru/document/902228011" TargetMode="External"/><Relationship Id="rId47" Type="http://schemas.openxmlformats.org/officeDocument/2006/relationships/hyperlink" Target="http://docs.cntd.ru/document/902228011" TargetMode="External"/><Relationship Id="rId50" Type="http://schemas.openxmlformats.org/officeDocument/2006/relationships/hyperlink" Target="http://docs.cntd.ru/document/445047876" TargetMode="External"/><Relationship Id="rId55" Type="http://schemas.openxmlformats.org/officeDocument/2006/relationships/hyperlink" Target="http://docs.cntd.ru/document/469705581" TargetMode="External"/><Relationship Id="rId63" Type="http://schemas.openxmlformats.org/officeDocument/2006/relationships/hyperlink" Target="http://docs.cntd.ru/document/450375760" TargetMode="External"/><Relationship Id="rId68" Type="http://schemas.openxmlformats.org/officeDocument/2006/relationships/hyperlink" Target="http://docs.cntd.ru/document/553223439" TargetMode="External"/><Relationship Id="rId76" Type="http://schemas.openxmlformats.org/officeDocument/2006/relationships/hyperlink" Target="http://docs.cntd.ru/document/9027690" TargetMode="External"/><Relationship Id="rId84" Type="http://schemas.openxmlformats.org/officeDocument/2006/relationships/hyperlink" Target="http://docs.cntd.ru/document/902228011" TargetMode="External"/><Relationship Id="rId89" Type="http://schemas.openxmlformats.org/officeDocument/2006/relationships/hyperlink" Target="http://docs.cntd.ru/document/902228011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docs.cntd.ru/document/450375760" TargetMode="External"/><Relationship Id="rId71" Type="http://schemas.openxmlformats.org/officeDocument/2006/relationships/hyperlink" Target="http://docs.cntd.ru/document/450375760" TargetMode="External"/><Relationship Id="rId9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3223439" TargetMode="External"/><Relationship Id="rId29" Type="http://schemas.openxmlformats.org/officeDocument/2006/relationships/hyperlink" Target="http://docs.cntd.ru/document/9015517" TargetMode="External"/><Relationship Id="rId11" Type="http://schemas.openxmlformats.org/officeDocument/2006/relationships/hyperlink" Target="http://docs.cntd.ru/document/9015517" TargetMode="External"/><Relationship Id="rId24" Type="http://schemas.openxmlformats.org/officeDocument/2006/relationships/hyperlink" Target="http://docs.cntd.ru/document/902228011" TargetMode="External"/><Relationship Id="rId32" Type="http://schemas.openxmlformats.org/officeDocument/2006/relationships/hyperlink" Target="http://docs.cntd.ru/document/9015517" TargetMode="External"/><Relationship Id="rId37" Type="http://schemas.openxmlformats.org/officeDocument/2006/relationships/hyperlink" Target="http://docs.cntd.ru/document/9027690" TargetMode="External"/><Relationship Id="rId40" Type="http://schemas.openxmlformats.org/officeDocument/2006/relationships/hyperlink" Target="http://docs.cntd.ru/document/553223439" TargetMode="External"/><Relationship Id="rId45" Type="http://schemas.openxmlformats.org/officeDocument/2006/relationships/hyperlink" Target="http://docs.cntd.ru/document/902228011" TargetMode="External"/><Relationship Id="rId53" Type="http://schemas.openxmlformats.org/officeDocument/2006/relationships/hyperlink" Target="http://docs.cntd.ru/document/553223439" TargetMode="External"/><Relationship Id="rId58" Type="http://schemas.openxmlformats.org/officeDocument/2006/relationships/hyperlink" Target="http://docs.cntd.ru/document/553223439" TargetMode="External"/><Relationship Id="rId66" Type="http://schemas.openxmlformats.org/officeDocument/2006/relationships/hyperlink" Target="http://docs.cntd.ru/document/553223439" TargetMode="External"/><Relationship Id="rId74" Type="http://schemas.openxmlformats.org/officeDocument/2006/relationships/hyperlink" Target="http://docs.cntd.ru/document/553223439" TargetMode="External"/><Relationship Id="rId79" Type="http://schemas.openxmlformats.org/officeDocument/2006/relationships/hyperlink" Target="http://docs.cntd.ru/document/553223439" TargetMode="External"/><Relationship Id="rId87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410805024" TargetMode="External"/><Relationship Id="rId61" Type="http://schemas.openxmlformats.org/officeDocument/2006/relationships/hyperlink" Target="http://docs.cntd.ru/document/553223439" TargetMode="External"/><Relationship Id="rId82" Type="http://schemas.openxmlformats.org/officeDocument/2006/relationships/hyperlink" Target="http://docs.cntd.ru/document/420346242" TargetMode="External"/><Relationship Id="rId90" Type="http://schemas.openxmlformats.org/officeDocument/2006/relationships/hyperlink" Target="http://docs.cntd.ru/document/902228011" TargetMode="External"/><Relationship Id="rId95" Type="http://schemas.openxmlformats.org/officeDocument/2006/relationships/hyperlink" Target="http://docs.cntd.ru/document/410805024" TargetMode="External"/><Relationship Id="rId19" Type="http://schemas.openxmlformats.org/officeDocument/2006/relationships/hyperlink" Target="http://docs.cntd.ru/document/553223439" TargetMode="External"/><Relationship Id="rId14" Type="http://schemas.openxmlformats.org/officeDocument/2006/relationships/hyperlink" Target="http://docs.cntd.ru/document/445047876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819032124" TargetMode="External"/><Relationship Id="rId30" Type="http://schemas.openxmlformats.org/officeDocument/2006/relationships/hyperlink" Target="http://docs.cntd.ru/document/553223439" TargetMode="External"/><Relationship Id="rId35" Type="http://schemas.openxmlformats.org/officeDocument/2006/relationships/hyperlink" Target="http://docs.cntd.ru/document/553223439" TargetMode="External"/><Relationship Id="rId43" Type="http://schemas.openxmlformats.org/officeDocument/2006/relationships/hyperlink" Target="http://docs.cntd.ru/document/902228011" TargetMode="External"/><Relationship Id="rId48" Type="http://schemas.openxmlformats.org/officeDocument/2006/relationships/hyperlink" Target="http://docs.cntd.ru/document/902228011" TargetMode="External"/><Relationship Id="rId56" Type="http://schemas.openxmlformats.org/officeDocument/2006/relationships/hyperlink" Target="http://docs.cntd.ru/document/9027690" TargetMode="External"/><Relationship Id="rId64" Type="http://schemas.openxmlformats.org/officeDocument/2006/relationships/hyperlink" Target="http://docs.cntd.ru/document/553223439" TargetMode="External"/><Relationship Id="rId69" Type="http://schemas.openxmlformats.org/officeDocument/2006/relationships/hyperlink" Target="http://docs.cntd.ru/document/9014513" TargetMode="External"/><Relationship Id="rId77" Type="http://schemas.openxmlformats.org/officeDocument/2006/relationships/hyperlink" Target="http://docs.cntd.ru/document/9015517" TargetMode="External"/><Relationship Id="rId8" Type="http://schemas.openxmlformats.org/officeDocument/2006/relationships/hyperlink" Target="http://docs.cntd.ru/document/553223439" TargetMode="External"/><Relationship Id="rId51" Type="http://schemas.openxmlformats.org/officeDocument/2006/relationships/hyperlink" Target="http://docs.cntd.ru/document/410805024" TargetMode="External"/><Relationship Id="rId72" Type="http://schemas.openxmlformats.org/officeDocument/2006/relationships/hyperlink" Target="http://docs.cntd.ru/document/445047876" TargetMode="External"/><Relationship Id="rId80" Type="http://schemas.openxmlformats.org/officeDocument/2006/relationships/hyperlink" Target="http://docs.cntd.ru/document/553223439" TargetMode="External"/><Relationship Id="rId85" Type="http://schemas.openxmlformats.org/officeDocument/2006/relationships/hyperlink" Target="http://docs.cntd.ru/document/553223439" TargetMode="External"/><Relationship Id="rId93" Type="http://schemas.openxmlformats.org/officeDocument/2006/relationships/hyperlink" Target="http://docs.cntd.ru/document/902228011" TargetMode="External"/><Relationship Id="rId98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553223439" TargetMode="External"/><Relationship Id="rId17" Type="http://schemas.openxmlformats.org/officeDocument/2006/relationships/hyperlink" Target="http://docs.cntd.ru/document/553223439" TargetMode="External"/><Relationship Id="rId25" Type="http://schemas.openxmlformats.org/officeDocument/2006/relationships/hyperlink" Target="http://docs.cntd.ru/document/902157748" TargetMode="External"/><Relationship Id="rId33" Type="http://schemas.openxmlformats.org/officeDocument/2006/relationships/hyperlink" Target="http://docs.cntd.ru/document/553223439" TargetMode="External"/><Relationship Id="rId38" Type="http://schemas.openxmlformats.org/officeDocument/2006/relationships/hyperlink" Target="http://docs.cntd.ru/document/9015517" TargetMode="External"/><Relationship Id="rId46" Type="http://schemas.openxmlformats.org/officeDocument/2006/relationships/hyperlink" Target="http://docs.cntd.ru/document/553223439" TargetMode="External"/><Relationship Id="rId59" Type="http://schemas.openxmlformats.org/officeDocument/2006/relationships/hyperlink" Target="http://docs.cntd.ru/document/553223439" TargetMode="External"/><Relationship Id="rId67" Type="http://schemas.openxmlformats.org/officeDocument/2006/relationships/hyperlink" Target="http://docs.cntd.ru/document/445047876" TargetMode="External"/><Relationship Id="rId20" Type="http://schemas.openxmlformats.org/officeDocument/2006/relationships/hyperlink" Target="http://docs.cntd.ru/document/9004937" TargetMode="External"/><Relationship Id="rId41" Type="http://schemas.openxmlformats.org/officeDocument/2006/relationships/hyperlink" Target="http://docs.cntd.ru/document/553223439" TargetMode="External"/><Relationship Id="rId54" Type="http://schemas.openxmlformats.org/officeDocument/2006/relationships/hyperlink" Target="http://docs.cntd.ru/document/553223439" TargetMode="External"/><Relationship Id="rId62" Type="http://schemas.openxmlformats.org/officeDocument/2006/relationships/hyperlink" Target="http://docs.cntd.ru/document/445047876" TargetMode="External"/><Relationship Id="rId70" Type="http://schemas.openxmlformats.org/officeDocument/2006/relationships/hyperlink" Target="http://docs.cntd.ru/document/445047876" TargetMode="External"/><Relationship Id="rId75" Type="http://schemas.openxmlformats.org/officeDocument/2006/relationships/hyperlink" Target="http://docs.cntd.ru/document/553223439" TargetMode="External"/><Relationship Id="rId83" Type="http://schemas.openxmlformats.org/officeDocument/2006/relationships/hyperlink" Target="http://docs.cntd.ru/document/553223439" TargetMode="External"/><Relationship Id="rId88" Type="http://schemas.openxmlformats.org/officeDocument/2006/relationships/hyperlink" Target="http://docs.cntd.ru/document/902228011" TargetMode="External"/><Relationship Id="rId91" Type="http://schemas.openxmlformats.org/officeDocument/2006/relationships/hyperlink" Target="http://docs.cntd.ru/document/902228011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45047876" TargetMode="External"/><Relationship Id="rId15" Type="http://schemas.openxmlformats.org/officeDocument/2006/relationships/hyperlink" Target="http://docs.cntd.ru/document/410805024" TargetMode="External"/><Relationship Id="rId23" Type="http://schemas.openxmlformats.org/officeDocument/2006/relationships/hyperlink" Target="http://docs.cntd.ru/document/902098257" TargetMode="External"/><Relationship Id="rId28" Type="http://schemas.openxmlformats.org/officeDocument/2006/relationships/hyperlink" Target="http://docs.cntd.ru/document/9015517" TargetMode="External"/><Relationship Id="rId36" Type="http://schemas.openxmlformats.org/officeDocument/2006/relationships/hyperlink" Target="http://docs.cntd.ru/document/553223439" TargetMode="External"/><Relationship Id="rId49" Type="http://schemas.openxmlformats.org/officeDocument/2006/relationships/hyperlink" Target="http://docs.cntd.ru/document/553223439" TargetMode="External"/><Relationship Id="rId57" Type="http://schemas.openxmlformats.org/officeDocument/2006/relationships/hyperlink" Target="http://docs.cntd.ru/document/9015517" TargetMode="External"/><Relationship Id="rId10" Type="http://schemas.openxmlformats.org/officeDocument/2006/relationships/hyperlink" Target="http://docs.cntd.ru/document/445047876" TargetMode="External"/><Relationship Id="rId31" Type="http://schemas.openxmlformats.org/officeDocument/2006/relationships/hyperlink" Target="http://docs.cntd.ru/document/901758045" TargetMode="External"/><Relationship Id="rId44" Type="http://schemas.openxmlformats.org/officeDocument/2006/relationships/hyperlink" Target="http://docs.cntd.ru/document/553223439" TargetMode="External"/><Relationship Id="rId52" Type="http://schemas.openxmlformats.org/officeDocument/2006/relationships/hyperlink" Target="http://docs.cntd.ru/document/410805024" TargetMode="External"/><Relationship Id="rId60" Type="http://schemas.openxmlformats.org/officeDocument/2006/relationships/hyperlink" Target="http://docs.cntd.ru/document/432808718" TargetMode="External"/><Relationship Id="rId65" Type="http://schemas.openxmlformats.org/officeDocument/2006/relationships/hyperlink" Target="http://docs.cntd.ru/document/450375760" TargetMode="External"/><Relationship Id="rId73" Type="http://schemas.openxmlformats.org/officeDocument/2006/relationships/hyperlink" Target="http://docs.cntd.ru/document/553223439" TargetMode="External"/><Relationship Id="rId78" Type="http://schemas.openxmlformats.org/officeDocument/2006/relationships/hyperlink" Target="http://docs.cntd.ru/document/553223439" TargetMode="External"/><Relationship Id="rId81" Type="http://schemas.openxmlformats.org/officeDocument/2006/relationships/hyperlink" Target="http://docs.cntd.ru/document/553223439" TargetMode="External"/><Relationship Id="rId86" Type="http://schemas.openxmlformats.org/officeDocument/2006/relationships/hyperlink" Target="http://docs.cntd.ru/document/902228011" TargetMode="External"/><Relationship Id="rId94" Type="http://schemas.openxmlformats.org/officeDocument/2006/relationships/hyperlink" Target="http://docs.cntd.ru/document/410805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3223439" TargetMode="External"/><Relationship Id="rId13" Type="http://schemas.openxmlformats.org/officeDocument/2006/relationships/hyperlink" Target="http://docs.cntd.ru/document/9015517" TargetMode="External"/><Relationship Id="rId18" Type="http://schemas.openxmlformats.org/officeDocument/2006/relationships/hyperlink" Target="http://docs.cntd.ru/document/553223439" TargetMode="External"/><Relationship Id="rId39" Type="http://schemas.openxmlformats.org/officeDocument/2006/relationships/hyperlink" Target="http://docs.cntd.ru/document/553223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5BDA-CC6A-470A-ADD9-9B5019C3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53</Pages>
  <Words>15603</Words>
  <Characters>88938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Митина Татьяна Николаевна</cp:lastModifiedBy>
  <cp:revision>32</cp:revision>
  <cp:lastPrinted>2020-10-06T06:48:00Z</cp:lastPrinted>
  <dcterms:created xsi:type="dcterms:W3CDTF">2019-10-24T08:47:00Z</dcterms:created>
  <dcterms:modified xsi:type="dcterms:W3CDTF">2021-04-20T12:16:00Z</dcterms:modified>
</cp:coreProperties>
</file>