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>Администрация Верхнехавского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15B5">
        <w:rPr>
          <w:rFonts w:ascii="Times New Roman" w:hAnsi="Times New Roman" w:cs="Times New Roman"/>
          <w:sz w:val="24"/>
          <w:szCs w:val="24"/>
          <w:u w:val="single"/>
        </w:rPr>
        <w:t>Пыркову Марину Анатольевну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A915B5">
        <w:rPr>
          <w:rFonts w:ascii="Times New Roman" w:hAnsi="Times New Roman" w:cs="Times New Roman"/>
          <w:sz w:val="24"/>
          <w:szCs w:val="24"/>
        </w:rPr>
        <w:t>18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A915B5">
        <w:rPr>
          <w:rFonts w:ascii="Times New Roman" w:hAnsi="Times New Roman" w:cs="Times New Roman"/>
          <w:sz w:val="24"/>
          <w:szCs w:val="24"/>
        </w:rPr>
        <w:t>23.03.2018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Верхнехавского муниципального района Воронежской области на срок с </w:t>
      </w:r>
      <w:r w:rsidR="00A915B5">
        <w:rPr>
          <w:rFonts w:ascii="Times New Roman" w:hAnsi="Times New Roman" w:cs="Times New Roman"/>
          <w:sz w:val="24"/>
          <w:szCs w:val="24"/>
        </w:rPr>
        <w:t>23.03.2018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915B5">
        <w:rPr>
          <w:rFonts w:ascii="Times New Roman" w:hAnsi="Times New Roman" w:cs="Times New Roman"/>
          <w:sz w:val="24"/>
          <w:szCs w:val="24"/>
        </w:rPr>
        <w:t>23.03.2021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54797"/>
    <w:rsid w:val="00791BF5"/>
    <w:rsid w:val="008E5A87"/>
    <w:rsid w:val="00900F5B"/>
    <w:rsid w:val="00957E2F"/>
    <w:rsid w:val="009E5749"/>
    <w:rsid w:val="00A50526"/>
    <w:rsid w:val="00A915B5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18</cp:revision>
  <dcterms:created xsi:type="dcterms:W3CDTF">2023-05-29T13:12:00Z</dcterms:created>
  <dcterms:modified xsi:type="dcterms:W3CDTF">2024-01-17T11:56:00Z</dcterms:modified>
</cp:coreProperties>
</file>